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0716D4" w:rsidRPr="00246BC5" w:rsidRDefault="000716D4" w:rsidP="00AA3FD9">
      <w:pPr>
        <w:pStyle w:val="BasicParagraph"/>
        <w:jc w:val="right"/>
        <w:rPr>
          <w:rFonts w:ascii="ArialMT" w:hAnsi="ArialMT" w:cs="ArialMT"/>
          <w:color w:val="auto"/>
          <w:sz w:val="52"/>
          <w:szCs w:val="52"/>
        </w:rPr>
      </w:pPr>
      <w:bookmarkStart w:id="0" w:name="_GoBack"/>
      <w:bookmarkEnd w:id="0"/>
    </w:p>
    <w:p w14:paraId="0A37501D" w14:textId="77777777" w:rsidR="000716D4" w:rsidRPr="00246BC5" w:rsidRDefault="000716D4" w:rsidP="00AA3FD9">
      <w:pPr>
        <w:pStyle w:val="BasicParagraph"/>
        <w:jc w:val="right"/>
        <w:rPr>
          <w:rFonts w:ascii="ArialMT" w:hAnsi="ArialMT" w:cs="ArialMT"/>
          <w:color w:val="auto"/>
          <w:sz w:val="30"/>
          <w:szCs w:val="52"/>
        </w:rPr>
      </w:pPr>
    </w:p>
    <w:p w14:paraId="108F5E4C" w14:textId="4D74643F" w:rsidR="00E82D3A" w:rsidRPr="00246BC5" w:rsidRDefault="00F00D60" w:rsidP="4DDB0F53">
      <w:pPr>
        <w:jc w:val="center"/>
        <w:rPr>
          <w:rFonts w:asciiTheme="majorHAnsi" w:hAnsiTheme="majorHAnsi"/>
          <w:sz w:val="56"/>
          <w:szCs w:val="56"/>
        </w:rPr>
      </w:pPr>
      <w:r>
        <w:rPr>
          <w:rFonts w:asciiTheme="majorHAnsi" w:hAnsiTheme="majorHAnsi" w:cstheme="majorBidi"/>
          <w:sz w:val="56"/>
          <w:szCs w:val="56"/>
        </w:rPr>
        <w:t>Stage 5 Support</w:t>
      </w:r>
      <w:r w:rsidR="000A069C" w:rsidRPr="4DDB0F53">
        <w:rPr>
          <w:rFonts w:asciiTheme="majorHAnsi" w:hAnsiTheme="majorHAnsi" w:cstheme="majorBidi"/>
          <w:sz w:val="56"/>
          <w:szCs w:val="56"/>
        </w:rPr>
        <w:t xml:space="preserve"> </w:t>
      </w:r>
      <w:r w:rsidR="2AE47EF5" w:rsidRPr="4DDB0F53">
        <w:rPr>
          <w:rFonts w:asciiTheme="majorHAnsi" w:hAnsiTheme="majorHAnsi" w:cstheme="majorBidi"/>
          <w:sz w:val="56"/>
          <w:szCs w:val="56"/>
        </w:rPr>
        <w:t xml:space="preserve">PDHPE </w:t>
      </w:r>
      <w:r w:rsidR="000A069C" w:rsidRPr="4DDB0F53">
        <w:rPr>
          <w:rFonts w:asciiTheme="majorHAnsi" w:hAnsiTheme="majorHAnsi" w:cstheme="majorBidi"/>
          <w:sz w:val="56"/>
          <w:szCs w:val="56"/>
        </w:rPr>
        <w:t>Net Court/Games</w:t>
      </w:r>
      <w:r w:rsidR="00E82D3A" w:rsidRPr="4DDB0F53">
        <w:rPr>
          <w:rFonts w:asciiTheme="majorHAnsi" w:hAnsiTheme="majorHAnsi"/>
          <w:sz w:val="56"/>
          <w:szCs w:val="56"/>
        </w:rPr>
        <w:t xml:space="preserve"> </w:t>
      </w:r>
    </w:p>
    <w:p w14:paraId="75831BE1" w14:textId="785BB4A4" w:rsidR="00E82D3A" w:rsidRPr="00246BC5" w:rsidRDefault="000A069C" w:rsidP="4DDB0F53">
      <w:pPr>
        <w:jc w:val="center"/>
        <w:rPr>
          <w:rFonts w:asciiTheme="majorHAnsi" w:hAnsiTheme="majorHAnsi"/>
          <w:sz w:val="56"/>
          <w:szCs w:val="56"/>
        </w:rPr>
      </w:pPr>
      <w:r w:rsidRPr="4DDB0F53">
        <w:rPr>
          <w:rFonts w:asciiTheme="majorHAnsi" w:hAnsiTheme="majorHAnsi"/>
          <w:sz w:val="56"/>
          <w:szCs w:val="56"/>
        </w:rPr>
        <w:t>Practical</w:t>
      </w:r>
      <w:r w:rsidR="00E82D3A" w:rsidRPr="4DDB0F53">
        <w:rPr>
          <w:rFonts w:asciiTheme="majorHAnsi" w:hAnsiTheme="majorHAnsi"/>
          <w:sz w:val="56"/>
          <w:szCs w:val="56"/>
        </w:rPr>
        <w:t xml:space="preserve"> Assessment Task </w:t>
      </w:r>
      <w:r w:rsidRPr="4DDB0F53">
        <w:rPr>
          <w:rFonts w:asciiTheme="majorHAnsi" w:hAnsiTheme="majorHAnsi"/>
          <w:sz w:val="56"/>
          <w:szCs w:val="56"/>
        </w:rPr>
        <w:t>202</w:t>
      </w:r>
      <w:r w:rsidR="3ECFA1DD" w:rsidRPr="4DDB0F53">
        <w:rPr>
          <w:rFonts w:asciiTheme="majorHAnsi" w:hAnsiTheme="majorHAnsi"/>
          <w:sz w:val="56"/>
          <w:szCs w:val="56"/>
        </w:rPr>
        <w:t>3</w:t>
      </w:r>
    </w:p>
    <w:tbl>
      <w:tblPr>
        <w:tblStyle w:val="TableGrid"/>
        <w:tblW w:w="106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76"/>
      </w:tblGrid>
      <w:tr w:rsidR="00246BC5" w:rsidRPr="00246BC5" w14:paraId="5DAB6C7B" w14:textId="77777777" w:rsidTr="00C57BB5">
        <w:tc>
          <w:tcPr>
            <w:tcW w:w="10676" w:type="dxa"/>
            <w:vAlign w:val="center"/>
          </w:tcPr>
          <w:p w14:paraId="02EB378F" w14:textId="77777777" w:rsidR="00E4181C" w:rsidRPr="00246BC5" w:rsidRDefault="00E4181C" w:rsidP="00DB61B9">
            <w:pPr>
              <w:jc w:val="center"/>
              <w:rPr>
                <w:rFonts w:asciiTheme="majorHAnsi" w:hAnsiTheme="majorHAnsi"/>
                <w:b/>
                <w:sz w:val="32"/>
                <w:szCs w:val="32"/>
              </w:rPr>
            </w:pPr>
          </w:p>
        </w:tc>
      </w:tr>
    </w:tbl>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16"/>
        <w:gridCol w:w="3326"/>
      </w:tblGrid>
      <w:tr w:rsidR="00503770" w:rsidRPr="00436A70" w14:paraId="36EB7EC5" w14:textId="77777777" w:rsidTr="312AE601">
        <w:trPr>
          <w:trHeight w:val="592"/>
        </w:trPr>
        <w:tc>
          <w:tcPr>
            <w:tcW w:w="7088" w:type="dxa"/>
          </w:tcPr>
          <w:p w14:paraId="3B25570B" w14:textId="77777777" w:rsidR="00503770" w:rsidRPr="00436A70" w:rsidRDefault="00503770" w:rsidP="00A51FF3">
            <w:pPr>
              <w:jc w:val="both"/>
              <w:rPr>
                <w:rFonts w:asciiTheme="majorHAnsi" w:hAnsiTheme="majorHAnsi" w:cstheme="majorHAnsi"/>
              </w:rPr>
            </w:pPr>
            <w:r w:rsidRPr="00436A70">
              <w:rPr>
                <w:rFonts w:asciiTheme="majorHAnsi" w:hAnsiTheme="majorHAnsi" w:cstheme="majorHAnsi"/>
                <w:b/>
              </w:rPr>
              <w:t>TOPIC</w:t>
            </w:r>
            <w:r w:rsidRPr="00436A70">
              <w:rPr>
                <w:rFonts w:asciiTheme="majorHAnsi" w:hAnsiTheme="majorHAnsi" w:cstheme="majorHAnsi"/>
              </w:rPr>
              <w:t xml:space="preserve">: </w:t>
            </w:r>
            <w:r w:rsidR="000A069C" w:rsidRPr="00436A70">
              <w:rPr>
                <w:rFonts w:asciiTheme="majorHAnsi" w:hAnsiTheme="majorHAnsi" w:cstheme="majorHAnsi"/>
              </w:rPr>
              <w:t>Net/Court Games</w:t>
            </w:r>
          </w:p>
        </w:tc>
        <w:tc>
          <w:tcPr>
            <w:tcW w:w="3352" w:type="dxa"/>
          </w:tcPr>
          <w:p w14:paraId="169BB0F6" w14:textId="77777777" w:rsidR="00503770" w:rsidRPr="00436A70" w:rsidRDefault="00503770" w:rsidP="00A51FF3">
            <w:pPr>
              <w:jc w:val="both"/>
              <w:rPr>
                <w:rFonts w:asciiTheme="majorHAnsi" w:hAnsiTheme="majorHAnsi" w:cstheme="majorHAnsi"/>
                <w:b/>
              </w:rPr>
            </w:pPr>
            <w:r w:rsidRPr="00436A70">
              <w:rPr>
                <w:rFonts w:asciiTheme="majorHAnsi" w:hAnsiTheme="majorHAnsi" w:cstheme="majorHAnsi"/>
                <w:b/>
              </w:rPr>
              <w:t>MARKS:</w:t>
            </w:r>
            <w:r w:rsidRPr="00436A70">
              <w:rPr>
                <w:rFonts w:asciiTheme="majorHAnsi" w:hAnsiTheme="majorHAnsi" w:cstheme="majorHAnsi"/>
              </w:rPr>
              <w:tab/>
              <w:t>/</w:t>
            </w:r>
            <w:r w:rsidR="000A069C" w:rsidRPr="00436A70">
              <w:rPr>
                <w:rFonts w:asciiTheme="majorHAnsi" w:hAnsiTheme="majorHAnsi" w:cstheme="majorHAnsi"/>
              </w:rPr>
              <w:t>20</w:t>
            </w:r>
            <w:r w:rsidRPr="00436A70">
              <w:rPr>
                <w:rFonts w:asciiTheme="majorHAnsi" w:hAnsiTheme="majorHAnsi" w:cstheme="majorHAnsi"/>
              </w:rPr>
              <w:tab/>
            </w:r>
          </w:p>
        </w:tc>
      </w:tr>
      <w:tr w:rsidR="00503770" w:rsidRPr="00436A70" w14:paraId="3E6ABB6F" w14:textId="77777777" w:rsidTr="312AE601">
        <w:trPr>
          <w:trHeight w:val="686"/>
        </w:trPr>
        <w:tc>
          <w:tcPr>
            <w:tcW w:w="7088" w:type="dxa"/>
          </w:tcPr>
          <w:p w14:paraId="64658338" w14:textId="77777777" w:rsidR="00CB1468" w:rsidRPr="00436A70" w:rsidRDefault="00503770" w:rsidP="00A51FF3">
            <w:pPr>
              <w:rPr>
                <w:rFonts w:asciiTheme="majorHAnsi" w:hAnsiTheme="majorHAnsi" w:cstheme="majorHAnsi"/>
              </w:rPr>
            </w:pPr>
            <w:r w:rsidRPr="00436A70">
              <w:rPr>
                <w:rFonts w:asciiTheme="majorHAnsi" w:hAnsiTheme="majorHAnsi" w:cstheme="majorHAnsi"/>
                <w:b/>
              </w:rPr>
              <w:t>SUBMISSION REQUIREMENTS:</w:t>
            </w:r>
            <w:r w:rsidRPr="00436A70">
              <w:rPr>
                <w:rFonts w:asciiTheme="majorHAnsi" w:hAnsiTheme="majorHAnsi" w:cstheme="majorHAnsi"/>
              </w:rPr>
              <w:t xml:space="preserve"> </w:t>
            </w:r>
          </w:p>
          <w:p w14:paraId="125E1861" w14:textId="7396D336" w:rsidR="00CB1468" w:rsidRPr="00436A70" w:rsidRDefault="000A069C" w:rsidP="3E6900FF">
            <w:pPr>
              <w:rPr>
                <w:rFonts w:asciiTheme="majorHAnsi" w:hAnsiTheme="majorHAnsi" w:cstheme="majorHAnsi"/>
              </w:rPr>
            </w:pPr>
            <w:r w:rsidRPr="00436A70">
              <w:rPr>
                <w:rFonts w:asciiTheme="majorHAnsi" w:hAnsiTheme="majorHAnsi" w:cstheme="majorHAnsi"/>
              </w:rPr>
              <w:t>Completed during practical lessons during weeks 4-5</w:t>
            </w:r>
            <w:r w:rsidR="00436A70">
              <w:rPr>
                <w:rFonts w:asciiTheme="majorHAnsi" w:hAnsiTheme="majorHAnsi" w:cstheme="majorHAnsi"/>
              </w:rPr>
              <w:t>,</w:t>
            </w:r>
            <w:r w:rsidRPr="00436A70">
              <w:rPr>
                <w:rFonts w:asciiTheme="majorHAnsi" w:hAnsiTheme="majorHAnsi" w:cstheme="majorHAnsi"/>
              </w:rPr>
              <w:t xml:space="preserve"> Term 2</w:t>
            </w:r>
          </w:p>
        </w:tc>
        <w:tc>
          <w:tcPr>
            <w:tcW w:w="3352" w:type="dxa"/>
          </w:tcPr>
          <w:p w14:paraId="60D34F54" w14:textId="77777777" w:rsidR="00503770" w:rsidRPr="00436A70" w:rsidRDefault="00503770" w:rsidP="00A51FF3">
            <w:pPr>
              <w:jc w:val="both"/>
              <w:rPr>
                <w:rFonts w:asciiTheme="majorHAnsi" w:hAnsiTheme="majorHAnsi" w:cstheme="majorHAnsi"/>
                <w:b/>
              </w:rPr>
            </w:pPr>
            <w:r w:rsidRPr="00436A70">
              <w:rPr>
                <w:rFonts w:asciiTheme="majorHAnsi" w:hAnsiTheme="majorHAnsi" w:cstheme="majorHAnsi"/>
                <w:b/>
              </w:rPr>
              <w:t xml:space="preserve">WEIGHTING: </w:t>
            </w:r>
            <w:r w:rsidRPr="00436A70">
              <w:rPr>
                <w:rFonts w:asciiTheme="majorHAnsi" w:hAnsiTheme="majorHAnsi" w:cstheme="majorHAnsi"/>
              </w:rPr>
              <w:tab/>
            </w:r>
            <w:r w:rsidRPr="00436A70">
              <w:rPr>
                <w:rFonts w:asciiTheme="majorHAnsi" w:hAnsiTheme="majorHAnsi" w:cstheme="majorHAnsi"/>
              </w:rPr>
              <w:tab/>
            </w:r>
            <w:r w:rsidR="000A069C" w:rsidRPr="00436A70">
              <w:rPr>
                <w:rFonts w:asciiTheme="majorHAnsi" w:hAnsiTheme="majorHAnsi" w:cstheme="majorHAnsi"/>
              </w:rPr>
              <w:t>25</w:t>
            </w:r>
            <w:r w:rsidRPr="00436A70">
              <w:rPr>
                <w:rFonts w:asciiTheme="majorHAnsi" w:hAnsiTheme="majorHAnsi" w:cstheme="majorHAnsi"/>
              </w:rPr>
              <w:t xml:space="preserve">% </w:t>
            </w:r>
          </w:p>
        </w:tc>
      </w:tr>
      <w:tr w:rsidR="00503770" w:rsidRPr="00436A70" w14:paraId="1FA23771" w14:textId="77777777" w:rsidTr="312AE601">
        <w:trPr>
          <w:trHeight w:val="900"/>
        </w:trPr>
        <w:tc>
          <w:tcPr>
            <w:tcW w:w="10440" w:type="dxa"/>
            <w:gridSpan w:val="2"/>
          </w:tcPr>
          <w:p w14:paraId="1DE03EA3" w14:textId="77777777" w:rsidR="00503770" w:rsidRPr="00436A70" w:rsidRDefault="00503770" w:rsidP="00A51FF3">
            <w:pPr>
              <w:rPr>
                <w:rFonts w:asciiTheme="majorHAnsi" w:hAnsiTheme="majorHAnsi" w:cstheme="majorHAnsi"/>
                <w:b/>
              </w:rPr>
            </w:pPr>
            <w:r w:rsidRPr="00436A70">
              <w:rPr>
                <w:rFonts w:asciiTheme="majorHAnsi" w:hAnsiTheme="majorHAnsi" w:cstheme="majorHAnsi"/>
                <w:b/>
              </w:rPr>
              <w:t>OUTCOMES TO BE ASSESSED:</w:t>
            </w:r>
          </w:p>
          <w:p w14:paraId="52FCC95D" w14:textId="27B9DF09" w:rsidR="00CB1468" w:rsidRPr="00436A70" w:rsidRDefault="000A069C" w:rsidP="53BB4371">
            <w:pPr>
              <w:rPr>
                <w:rFonts w:asciiTheme="majorHAnsi" w:hAnsiTheme="majorHAnsi" w:cstheme="majorBidi"/>
              </w:rPr>
            </w:pPr>
            <w:r w:rsidRPr="312AE601">
              <w:rPr>
                <w:rFonts w:asciiTheme="majorHAnsi" w:hAnsiTheme="majorHAnsi" w:cstheme="majorBidi"/>
                <w:b/>
                <w:bCs/>
              </w:rPr>
              <w:t xml:space="preserve">PD5.4- </w:t>
            </w:r>
            <w:r w:rsidRPr="312AE601">
              <w:rPr>
                <w:rFonts w:asciiTheme="majorHAnsi" w:hAnsiTheme="majorHAnsi" w:cstheme="majorBidi"/>
                <w:b/>
                <w:bCs/>
                <w:i/>
                <w:iCs/>
              </w:rPr>
              <w:t>Adapts</w:t>
            </w:r>
            <w:r w:rsidRPr="312AE601">
              <w:rPr>
                <w:rFonts w:asciiTheme="majorHAnsi" w:hAnsiTheme="majorHAnsi" w:cstheme="majorBidi"/>
              </w:rPr>
              <w:t xml:space="preserve"> and improvises movement skills to perform creative movement across a range of dynamic physical activity contexts.</w:t>
            </w:r>
          </w:p>
          <w:p w14:paraId="60CC5FFB" w14:textId="46BAB015" w:rsidR="00CB1468" w:rsidRPr="00436A70" w:rsidRDefault="44397798" w:rsidP="53BB4371">
            <w:r w:rsidRPr="312AE601">
              <w:rPr>
                <w:rFonts w:ascii="Calibri" w:eastAsia="Calibri" w:hAnsi="Calibri" w:cs="Calibri"/>
                <w:b/>
                <w:bCs/>
              </w:rPr>
              <w:t>PD5.11</w:t>
            </w:r>
            <w:r w:rsidRPr="312AE601">
              <w:rPr>
                <w:rFonts w:ascii="Calibri" w:eastAsia="Calibri" w:hAnsi="Calibri" w:cs="Calibri"/>
              </w:rPr>
              <w:t xml:space="preserve">- </w:t>
            </w:r>
            <w:r w:rsidRPr="312AE601">
              <w:rPr>
                <w:rFonts w:ascii="Calibri" w:eastAsia="Calibri" w:hAnsi="Calibri" w:cs="Calibri"/>
                <w:b/>
                <w:bCs/>
                <w:i/>
                <w:iCs/>
              </w:rPr>
              <w:t xml:space="preserve">Refines </w:t>
            </w:r>
            <w:r w:rsidRPr="312AE601">
              <w:rPr>
                <w:rFonts w:ascii="Calibri" w:eastAsia="Calibri" w:hAnsi="Calibri" w:cs="Calibri"/>
              </w:rPr>
              <w:t xml:space="preserve">and </w:t>
            </w:r>
            <w:r w:rsidRPr="312AE601">
              <w:rPr>
                <w:rFonts w:ascii="Calibri" w:eastAsia="Calibri" w:hAnsi="Calibri" w:cs="Calibri"/>
                <w:b/>
                <w:bCs/>
                <w:i/>
                <w:iCs/>
              </w:rPr>
              <w:t xml:space="preserve">applies </w:t>
            </w:r>
            <w:r w:rsidRPr="312AE601">
              <w:rPr>
                <w:rFonts w:ascii="Calibri" w:eastAsia="Calibri" w:hAnsi="Calibri" w:cs="Calibri"/>
              </w:rPr>
              <w:t>movement skills and concepts to compose and perform innovative movement sequences</w:t>
            </w:r>
          </w:p>
        </w:tc>
      </w:tr>
      <w:tr w:rsidR="00503770" w:rsidRPr="00436A70" w14:paraId="30172123" w14:textId="77777777" w:rsidTr="312AE601">
        <w:trPr>
          <w:trHeight w:val="720"/>
        </w:trPr>
        <w:tc>
          <w:tcPr>
            <w:tcW w:w="10440" w:type="dxa"/>
            <w:gridSpan w:val="2"/>
            <w:tcBorders>
              <w:bottom w:val="thickThinMediumGap" w:sz="24" w:space="0" w:color="auto"/>
            </w:tcBorders>
          </w:tcPr>
          <w:p w14:paraId="6BE1C059" w14:textId="77777777" w:rsidR="000A069C" w:rsidRPr="00436A70" w:rsidRDefault="000A069C" w:rsidP="000A069C">
            <w:pPr>
              <w:rPr>
                <w:rFonts w:asciiTheme="majorHAnsi" w:hAnsiTheme="majorHAnsi" w:cstheme="majorHAnsi"/>
                <w:b/>
              </w:rPr>
            </w:pPr>
            <w:r w:rsidRPr="00436A70">
              <w:rPr>
                <w:rFonts w:asciiTheme="majorHAnsi" w:hAnsiTheme="majorHAnsi" w:cstheme="majorHAnsi"/>
                <w:b/>
              </w:rPr>
              <w:t>DIRECTIONAL VERBS</w:t>
            </w:r>
          </w:p>
          <w:p w14:paraId="4E57E683" w14:textId="77777777" w:rsidR="000A069C" w:rsidRPr="00436A70" w:rsidRDefault="000A069C" w:rsidP="000A069C">
            <w:pPr>
              <w:rPr>
                <w:rFonts w:asciiTheme="majorHAnsi" w:hAnsiTheme="majorHAnsi" w:cstheme="majorHAnsi"/>
                <w:b/>
                <w:bCs/>
                <w:sz w:val="22"/>
                <w:szCs w:val="22"/>
                <w:highlight w:val="yellow"/>
                <w:lang w:eastAsia="zh-CN"/>
              </w:rPr>
            </w:pPr>
            <w:r w:rsidRPr="00436A70">
              <w:rPr>
                <w:rFonts w:asciiTheme="majorHAnsi" w:hAnsiTheme="majorHAnsi" w:cstheme="majorHAnsi"/>
                <w:b/>
                <w:bCs/>
                <w:sz w:val="22"/>
                <w:szCs w:val="22"/>
                <w:lang w:eastAsia="zh-CN"/>
              </w:rPr>
              <w:t xml:space="preserve">Adapt- </w:t>
            </w:r>
            <w:r w:rsidRPr="00436A70">
              <w:rPr>
                <w:rFonts w:asciiTheme="majorHAnsi" w:hAnsiTheme="majorHAnsi" w:cstheme="majorHAnsi"/>
                <w:sz w:val="22"/>
                <w:szCs w:val="22"/>
                <w:shd w:val="clear" w:color="auto" w:fill="FFFFFF"/>
              </w:rPr>
              <w:t>to adjust to different conditions or uses, or to change to meet different situations</w:t>
            </w:r>
          </w:p>
          <w:p w14:paraId="450276F3" w14:textId="6C32F704" w:rsidR="000A069C" w:rsidRPr="00436A70" w:rsidRDefault="2E4BBBAA" w:rsidP="312AE601">
            <w:pPr>
              <w:rPr>
                <w:rFonts w:asciiTheme="majorHAnsi" w:hAnsiTheme="majorHAnsi" w:cstheme="majorBidi"/>
                <w:sz w:val="22"/>
                <w:szCs w:val="22"/>
                <w:lang w:eastAsia="zh-CN"/>
              </w:rPr>
            </w:pPr>
            <w:r w:rsidRPr="312AE601">
              <w:rPr>
                <w:rFonts w:asciiTheme="majorHAnsi" w:hAnsiTheme="majorHAnsi" w:cstheme="majorBidi"/>
                <w:b/>
                <w:bCs/>
                <w:sz w:val="22"/>
                <w:szCs w:val="22"/>
                <w:lang w:eastAsia="zh-CN"/>
              </w:rPr>
              <w:t xml:space="preserve">Refines </w:t>
            </w:r>
            <w:r w:rsidR="000A069C" w:rsidRPr="312AE601">
              <w:rPr>
                <w:rFonts w:asciiTheme="majorHAnsi" w:hAnsiTheme="majorHAnsi" w:cstheme="majorBidi"/>
                <w:b/>
                <w:bCs/>
                <w:sz w:val="22"/>
                <w:szCs w:val="22"/>
                <w:lang w:eastAsia="zh-CN"/>
              </w:rPr>
              <w:t>-</w:t>
            </w:r>
            <w:r w:rsidR="2630238F" w:rsidRPr="312AE601">
              <w:rPr>
                <w:rFonts w:asciiTheme="majorHAnsi" w:hAnsiTheme="majorHAnsi" w:cstheme="majorBidi"/>
                <w:b/>
                <w:bCs/>
                <w:sz w:val="22"/>
                <w:szCs w:val="22"/>
                <w:lang w:eastAsia="zh-CN"/>
              </w:rPr>
              <w:t xml:space="preserve"> </w:t>
            </w:r>
            <w:r w:rsidR="2630238F" w:rsidRPr="312AE601">
              <w:rPr>
                <w:rFonts w:ascii="Calibri" w:eastAsia="Calibri" w:hAnsi="Calibri" w:cs="Calibri"/>
                <w:color w:val="222222"/>
              </w:rPr>
              <w:t>Make minor changes so as to improve</w:t>
            </w:r>
          </w:p>
          <w:p w14:paraId="6A05A809" w14:textId="72388029" w:rsidR="00CB1468" w:rsidRPr="00436A70" w:rsidRDefault="5D046F1B" w:rsidP="312AE601">
            <w:pPr>
              <w:rPr>
                <w:rFonts w:asciiTheme="majorHAnsi" w:hAnsiTheme="majorHAnsi" w:cstheme="majorBidi"/>
                <w:b/>
                <w:bCs/>
                <w:sz w:val="20"/>
                <w:szCs w:val="20"/>
              </w:rPr>
            </w:pPr>
            <w:r w:rsidRPr="312AE601">
              <w:rPr>
                <w:rFonts w:asciiTheme="majorHAnsi" w:hAnsiTheme="majorHAnsi" w:cstheme="majorBidi"/>
                <w:b/>
                <w:bCs/>
                <w:sz w:val="22"/>
                <w:szCs w:val="22"/>
              </w:rPr>
              <w:t xml:space="preserve">Apply - </w:t>
            </w:r>
            <w:r w:rsidR="4993E693" w:rsidRPr="312AE601">
              <w:rPr>
                <w:rFonts w:ascii="Calibri" w:eastAsia="Calibri" w:hAnsi="Calibri" w:cs="Calibri"/>
                <w:color w:val="222222"/>
              </w:rPr>
              <w:t>Use, utilise, employ in a particular situation</w:t>
            </w:r>
          </w:p>
        </w:tc>
      </w:tr>
      <w:tr w:rsidR="00503770" w:rsidRPr="00436A70" w14:paraId="78891CE4" w14:textId="77777777" w:rsidTr="312AE601">
        <w:trPr>
          <w:trHeight w:val="900"/>
        </w:trPr>
        <w:tc>
          <w:tcPr>
            <w:tcW w:w="10440" w:type="dxa"/>
            <w:gridSpan w:val="2"/>
            <w:tcBorders>
              <w:top w:val="thickThinMediumGap" w:sz="24" w:space="0" w:color="auto"/>
              <w:left w:val="thickThinMediumGap" w:sz="24" w:space="0" w:color="auto"/>
              <w:bottom w:val="thinThickMediumGap" w:sz="24" w:space="0" w:color="auto"/>
              <w:right w:val="thinThickMediumGap" w:sz="24" w:space="0" w:color="auto"/>
            </w:tcBorders>
          </w:tcPr>
          <w:p w14:paraId="300AF0CC" w14:textId="77777777" w:rsidR="000A069C" w:rsidRPr="00436A70" w:rsidRDefault="000A069C" w:rsidP="000A069C">
            <w:pPr>
              <w:rPr>
                <w:rFonts w:asciiTheme="majorHAnsi" w:hAnsiTheme="majorHAnsi" w:cstheme="majorHAnsi"/>
                <w:b/>
              </w:rPr>
            </w:pPr>
            <w:r w:rsidRPr="00436A70">
              <w:rPr>
                <w:rFonts w:asciiTheme="majorHAnsi" w:hAnsiTheme="majorHAnsi" w:cstheme="majorHAnsi"/>
                <w:b/>
              </w:rPr>
              <w:t>TASK DESCRIPTION:</w:t>
            </w:r>
            <w:r w:rsidRPr="00436A70">
              <w:rPr>
                <w:rFonts w:asciiTheme="majorHAnsi" w:hAnsiTheme="majorHAnsi" w:cstheme="majorHAnsi"/>
                <w:b/>
              </w:rPr>
              <w:br/>
            </w:r>
          </w:p>
          <w:p w14:paraId="66D6736F" w14:textId="5B8A152B" w:rsidR="000A069C" w:rsidRPr="00436A70" w:rsidRDefault="000A069C" w:rsidP="312AE601">
            <w:pPr>
              <w:pStyle w:val="NormalWeb"/>
              <w:spacing w:before="0" w:after="120"/>
              <w:jc w:val="both"/>
              <w:textAlignment w:val="baseline"/>
              <w:rPr>
                <w:rFonts w:asciiTheme="majorHAnsi" w:hAnsiTheme="majorHAnsi" w:cstheme="majorBidi"/>
              </w:rPr>
            </w:pPr>
            <w:r w:rsidRPr="312AE601">
              <w:rPr>
                <w:rFonts w:asciiTheme="majorHAnsi" w:hAnsiTheme="majorHAnsi" w:cstheme="majorBidi"/>
                <w:lang w:val="en-US"/>
              </w:rPr>
              <w:t>You will be required to participate in numerous sporting contexts, demonstrating the ability to</w:t>
            </w:r>
            <w:r w:rsidR="1CC90F37" w:rsidRPr="312AE601">
              <w:rPr>
                <w:rFonts w:asciiTheme="majorHAnsi" w:hAnsiTheme="majorHAnsi" w:cstheme="majorBidi"/>
                <w:lang w:val="en-US"/>
              </w:rPr>
              <w:t xml:space="preserve"> </w:t>
            </w:r>
            <w:r w:rsidR="0A71FF9E" w:rsidRPr="312AE601">
              <w:rPr>
                <w:rFonts w:asciiTheme="majorHAnsi" w:hAnsiTheme="majorHAnsi" w:cstheme="majorBidi"/>
                <w:b/>
                <w:bCs/>
                <w:i/>
                <w:iCs/>
                <w:lang w:val="en-US"/>
              </w:rPr>
              <w:t>refine</w:t>
            </w:r>
            <w:r w:rsidR="0A71FF9E" w:rsidRPr="312AE601">
              <w:rPr>
                <w:rFonts w:asciiTheme="majorHAnsi" w:hAnsiTheme="majorHAnsi" w:cstheme="majorBidi"/>
                <w:lang w:val="en-US"/>
              </w:rPr>
              <w:t xml:space="preserve">, </w:t>
            </w:r>
            <w:r w:rsidR="1CC90F37" w:rsidRPr="312AE601">
              <w:rPr>
                <w:rFonts w:asciiTheme="majorHAnsi" w:hAnsiTheme="majorHAnsi" w:cstheme="majorBidi"/>
                <w:b/>
                <w:bCs/>
                <w:i/>
                <w:iCs/>
                <w:lang w:val="en-US"/>
              </w:rPr>
              <w:t>apply</w:t>
            </w:r>
            <w:r w:rsidR="15DCD836" w:rsidRPr="312AE601">
              <w:rPr>
                <w:rFonts w:asciiTheme="majorHAnsi" w:hAnsiTheme="majorHAnsi" w:cstheme="majorBidi"/>
                <w:b/>
                <w:bCs/>
                <w:i/>
                <w:iCs/>
                <w:lang w:val="en-US"/>
              </w:rPr>
              <w:t xml:space="preserve"> </w:t>
            </w:r>
            <w:r w:rsidR="15DCD836" w:rsidRPr="312AE601">
              <w:rPr>
                <w:rFonts w:asciiTheme="majorHAnsi" w:hAnsiTheme="majorHAnsi" w:cstheme="majorBidi"/>
                <w:lang w:val="en-US"/>
              </w:rPr>
              <w:t xml:space="preserve">and </w:t>
            </w:r>
            <w:r w:rsidR="15DCD836" w:rsidRPr="312AE601">
              <w:rPr>
                <w:rFonts w:asciiTheme="majorHAnsi" w:hAnsiTheme="majorHAnsi" w:cstheme="majorBidi"/>
                <w:b/>
                <w:bCs/>
                <w:lang w:val="en-US"/>
              </w:rPr>
              <w:t>a</w:t>
            </w:r>
            <w:r w:rsidRPr="312AE601">
              <w:rPr>
                <w:rFonts w:asciiTheme="majorHAnsi" w:hAnsiTheme="majorHAnsi" w:cstheme="majorBidi"/>
                <w:b/>
                <w:bCs/>
                <w:i/>
                <w:iCs/>
                <w:lang w:val="en-US"/>
              </w:rPr>
              <w:t xml:space="preserve">dapt </w:t>
            </w:r>
            <w:r w:rsidRPr="312AE601">
              <w:rPr>
                <w:rFonts w:asciiTheme="majorHAnsi" w:hAnsiTheme="majorHAnsi" w:cstheme="majorBidi"/>
                <w:lang w:val="en-US"/>
              </w:rPr>
              <w:t xml:space="preserve">movement skills across a range of physical activities. The Net/Court activities may include the following: Netball, Basketball and Newcombe ball.  </w:t>
            </w:r>
          </w:p>
          <w:p w14:paraId="5A39BBE3" w14:textId="77777777" w:rsidR="000A069C" w:rsidRPr="00436A70" w:rsidRDefault="000A069C" w:rsidP="000A069C">
            <w:pPr>
              <w:jc w:val="both"/>
              <w:rPr>
                <w:rFonts w:asciiTheme="majorHAnsi" w:hAnsiTheme="majorHAnsi" w:cstheme="majorHAnsi"/>
                <w:b/>
                <w:iCs/>
              </w:rPr>
            </w:pPr>
          </w:p>
          <w:p w14:paraId="3F241F7F" w14:textId="77777777" w:rsidR="000A069C" w:rsidRPr="00436A70" w:rsidRDefault="000A069C" w:rsidP="000A069C">
            <w:pPr>
              <w:jc w:val="both"/>
              <w:rPr>
                <w:rFonts w:asciiTheme="majorHAnsi" w:hAnsiTheme="majorHAnsi" w:cstheme="majorHAnsi"/>
                <w:iCs/>
                <w:u w:val="single"/>
              </w:rPr>
            </w:pPr>
            <w:r w:rsidRPr="00436A70">
              <w:rPr>
                <w:rFonts w:asciiTheme="majorHAnsi" w:hAnsiTheme="majorHAnsi" w:cstheme="majorHAnsi"/>
                <w:iCs/>
                <w:u w:val="single"/>
              </w:rPr>
              <w:t>Skills to be assessed will include:</w:t>
            </w:r>
          </w:p>
          <w:p w14:paraId="57837612" w14:textId="77777777" w:rsidR="000A069C" w:rsidRPr="00436A70" w:rsidRDefault="000A069C" w:rsidP="000A069C">
            <w:pPr>
              <w:pStyle w:val="NormalWeb"/>
              <w:numPr>
                <w:ilvl w:val="0"/>
                <w:numId w:val="14"/>
              </w:numPr>
              <w:spacing w:before="0" w:after="0"/>
              <w:textAlignment w:val="baseline"/>
              <w:rPr>
                <w:rFonts w:asciiTheme="majorHAnsi" w:hAnsiTheme="majorHAnsi" w:cstheme="majorHAnsi"/>
              </w:rPr>
            </w:pPr>
            <w:r w:rsidRPr="00436A70">
              <w:rPr>
                <w:rFonts w:asciiTheme="majorHAnsi" w:hAnsiTheme="majorHAnsi" w:cstheme="majorHAnsi"/>
              </w:rPr>
              <w:t>Offensive skills including – passing, receiving, possession, attack, direction and space</w:t>
            </w:r>
          </w:p>
          <w:p w14:paraId="6F9CEF02" w14:textId="77777777" w:rsidR="000A069C" w:rsidRPr="00436A70" w:rsidRDefault="000A069C" w:rsidP="000A069C">
            <w:pPr>
              <w:pStyle w:val="NormalWeb"/>
              <w:numPr>
                <w:ilvl w:val="0"/>
                <w:numId w:val="14"/>
              </w:numPr>
              <w:spacing w:before="0" w:after="0"/>
              <w:textAlignment w:val="baseline"/>
              <w:rPr>
                <w:rFonts w:asciiTheme="majorHAnsi" w:hAnsiTheme="majorHAnsi" w:cstheme="majorHAnsi"/>
              </w:rPr>
            </w:pPr>
            <w:r w:rsidRPr="00436A70">
              <w:rPr>
                <w:rFonts w:asciiTheme="majorHAnsi" w:hAnsiTheme="majorHAnsi" w:cstheme="majorHAnsi"/>
              </w:rPr>
              <w:t>Defensive skills including – marking, intercepting, anticipation and recovery</w:t>
            </w:r>
          </w:p>
          <w:p w14:paraId="5C67734B" w14:textId="77777777" w:rsidR="000A069C" w:rsidRPr="00436A70" w:rsidRDefault="000A069C" w:rsidP="000A069C">
            <w:pPr>
              <w:pStyle w:val="NormalWeb"/>
              <w:numPr>
                <w:ilvl w:val="0"/>
                <w:numId w:val="14"/>
              </w:numPr>
              <w:spacing w:before="0" w:after="0"/>
              <w:textAlignment w:val="baseline"/>
              <w:rPr>
                <w:rFonts w:asciiTheme="majorHAnsi" w:hAnsiTheme="majorHAnsi" w:cstheme="majorHAnsi"/>
              </w:rPr>
            </w:pPr>
            <w:r w:rsidRPr="00436A70">
              <w:rPr>
                <w:rFonts w:asciiTheme="majorHAnsi" w:hAnsiTheme="majorHAnsi" w:cstheme="majorHAnsi"/>
              </w:rPr>
              <w:t>Team play including – communication, encouragement, rules, strategies and tactics</w:t>
            </w:r>
          </w:p>
          <w:p w14:paraId="41C8F396" w14:textId="77777777" w:rsidR="000A069C" w:rsidRPr="00436A70" w:rsidRDefault="000A069C" w:rsidP="000A069C">
            <w:pPr>
              <w:pStyle w:val="NormalWeb"/>
              <w:spacing w:before="0" w:after="0"/>
              <w:textAlignment w:val="baseline"/>
              <w:rPr>
                <w:rFonts w:asciiTheme="majorHAnsi" w:hAnsiTheme="majorHAnsi" w:cstheme="majorHAnsi"/>
              </w:rPr>
            </w:pPr>
          </w:p>
          <w:p w14:paraId="64B485F5" w14:textId="5C79A7F8" w:rsidR="000A069C" w:rsidRPr="00436A70" w:rsidRDefault="000A069C" w:rsidP="000A069C">
            <w:pPr>
              <w:pStyle w:val="NormalWeb"/>
              <w:spacing w:before="0" w:after="0"/>
              <w:textAlignment w:val="baseline"/>
              <w:rPr>
                <w:rFonts w:asciiTheme="majorHAnsi" w:hAnsiTheme="majorHAnsi" w:cstheme="majorHAnsi"/>
              </w:rPr>
            </w:pPr>
            <w:r w:rsidRPr="00436A70">
              <w:rPr>
                <w:rFonts w:asciiTheme="majorHAnsi" w:hAnsiTheme="majorHAnsi" w:cstheme="majorHAnsi"/>
              </w:rPr>
              <w:t xml:space="preserve">You will be assessed over two PE lessons during weeks </w:t>
            </w:r>
            <w:r w:rsidR="00436A70">
              <w:rPr>
                <w:rFonts w:asciiTheme="majorHAnsi" w:hAnsiTheme="majorHAnsi" w:cstheme="majorHAnsi"/>
              </w:rPr>
              <w:t>4</w:t>
            </w:r>
            <w:r w:rsidRPr="00436A70">
              <w:rPr>
                <w:rFonts w:asciiTheme="majorHAnsi" w:hAnsiTheme="majorHAnsi" w:cstheme="majorHAnsi"/>
              </w:rPr>
              <w:t xml:space="preserve"> and </w:t>
            </w:r>
            <w:r w:rsidR="00436A70">
              <w:rPr>
                <w:rFonts w:asciiTheme="majorHAnsi" w:hAnsiTheme="majorHAnsi" w:cstheme="majorHAnsi"/>
              </w:rPr>
              <w:t>5</w:t>
            </w:r>
            <w:r w:rsidRPr="00436A70">
              <w:rPr>
                <w:rFonts w:asciiTheme="majorHAnsi" w:hAnsiTheme="majorHAnsi" w:cstheme="majorHAnsi"/>
              </w:rPr>
              <w:t xml:space="preserve">. Students need to ensure they have their sports uniform and correct footwear to participate during this assessment period. </w:t>
            </w:r>
          </w:p>
          <w:p w14:paraId="72A3D3EC" w14:textId="77777777" w:rsidR="00CB1468" w:rsidRPr="00436A70" w:rsidRDefault="00CB1468" w:rsidP="00A51FF3">
            <w:pPr>
              <w:rPr>
                <w:rFonts w:asciiTheme="majorHAnsi" w:hAnsiTheme="majorHAnsi" w:cstheme="majorHAnsi"/>
              </w:rPr>
            </w:pPr>
          </w:p>
        </w:tc>
      </w:tr>
      <w:tr w:rsidR="00503770" w:rsidRPr="00436A70" w14:paraId="2F3E6FD9" w14:textId="77777777" w:rsidTr="312AE601">
        <w:trPr>
          <w:trHeight w:val="900"/>
        </w:trPr>
        <w:tc>
          <w:tcPr>
            <w:tcW w:w="10440" w:type="dxa"/>
            <w:gridSpan w:val="2"/>
            <w:tcBorders>
              <w:top w:val="thinThickMediumGap" w:sz="24" w:space="0" w:color="auto"/>
            </w:tcBorders>
          </w:tcPr>
          <w:p w14:paraId="40582AB1" w14:textId="77777777" w:rsidR="000A069C" w:rsidRPr="00436A70" w:rsidRDefault="000A069C" w:rsidP="000A069C">
            <w:pPr>
              <w:rPr>
                <w:rFonts w:asciiTheme="majorHAnsi" w:hAnsiTheme="majorHAnsi" w:cstheme="majorHAnsi"/>
                <w:b/>
              </w:rPr>
            </w:pPr>
            <w:r w:rsidRPr="00436A70">
              <w:rPr>
                <w:rFonts w:asciiTheme="majorHAnsi" w:hAnsiTheme="majorHAnsi" w:cstheme="majorHAnsi"/>
                <w:b/>
              </w:rPr>
              <w:t>ASSESSMENT CRITERIA:</w:t>
            </w:r>
          </w:p>
          <w:p w14:paraId="13AF8BD8" w14:textId="77777777" w:rsidR="000A069C" w:rsidRPr="00436A70" w:rsidRDefault="000A069C" w:rsidP="000A069C">
            <w:pPr>
              <w:rPr>
                <w:rFonts w:asciiTheme="majorHAnsi" w:hAnsiTheme="majorHAnsi" w:cstheme="majorHAnsi"/>
                <w:sz w:val="22"/>
              </w:rPr>
            </w:pPr>
            <w:r w:rsidRPr="00436A70">
              <w:rPr>
                <w:rFonts w:asciiTheme="majorHAnsi" w:hAnsiTheme="majorHAnsi" w:cstheme="majorHAnsi"/>
                <w:sz w:val="22"/>
              </w:rPr>
              <w:t>You will be assessed on your ability to:</w:t>
            </w:r>
          </w:p>
          <w:p w14:paraId="35CAF85C" w14:textId="402B8CAA" w:rsidR="000A069C" w:rsidRPr="00436A70" w:rsidRDefault="10D89602" w:rsidP="312AE601">
            <w:pPr>
              <w:pStyle w:val="ListParagraph"/>
              <w:numPr>
                <w:ilvl w:val="0"/>
                <w:numId w:val="15"/>
              </w:numPr>
              <w:rPr>
                <w:rFonts w:asciiTheme="majorHAnsi" w:hAnsiTheme="majorHAnsi" w:cstheme="majorBidi"/>
                <w:sz w:val="22"/>
                <w:szCs w:val="22"/>
              </w:rPr>
            </w:pPr>
            <w:r w:rsidRPr="312AE601">
              <w:rPr>
                <w:rFonts w:asciiTheme="majorHAnsi" w:hAnsiTheme="majorHAnsi" w:cstheme="majorBidi"/>
                <w:sz w:val="22"/>
                <w:szCs w:val="22"/>
              </w:rPr>
              <w:t>A</w:t>
            </w:r>
            <w:r w:rsidR="000A069C" w:rsidRPr="312AE601">
              <w:rPr>
                <w:rFonts w:asciiTheme="majorHAnsi" w:hAnsiTheme="majorHAnsi" w:cstheme="majorBidi"/>
                <w:sz w:val="22"/>
                <w:szCs w:val="22"/>
              </w:rPr>
              <w:t xml:space="preserve">pply </w:t>
            </w:r>
            <w:r w:rsidR="40D8B532" w:rsidRPr="312AE601">
              <w:rPr>
                <w:rFonts w:asciiTheme="majorHAnsi" w:hAnsiTheme="majorHAnsi" w:cstheme="majorBidi"/>
                <w:sz w:val="22"/>
                <w:szCs w:val="22"/>
              </w:rPr>
              <w:t xml:space="preserve">movement </w:t>
            </w:r>
            <w:r w:rsidR="000A069C" w:rsidRPr="312AE601">
              <w:rPr>
                <w:rFonts w:asciiTheme="majorHAnsi" w:hAnsiTheme="majorHAnsi" w:cstheme="majorBidi"/>
                <w:sz w:val="22"/>
                <w:szCs w:val="22"/>
              </w:rPr>
              <w:t>skills learnt in lessons to a game situation and refine movement skills based on sporting context</w:t>
            </w:r>
          </w:p>
          <w:p w14:paraId="2B676D4B" w14:textId="77777777" w:rsidR="000A069C" w:rsidRPr="00436A70" w:rsidRDefault="000A069C" w:rsidP="000A069C">
            <w:pPr>
              <w:pStyle w:val="ListParagraph"/>
              <w:numPr>
                <w:ilvl w:val="0"/>
                <w:numId w:val="15"/>
              </w:numPr>
              <w:rPr>
                <w:rFonts w:asciiTheme="majorHAnsi" w:hAnsiTheme="majorHAnsi" w:cstheme="majorHAnsi"/>
                <w:sz w:val="22"/>
              </w:rPr>
            </w:pPr>
            <w:r w:rsidRPr="00436A70">
              <w:rPr>
                <w:rFonts w:asciiTheme="majorHAnsi" w:hAnsiTheme="majorHAnsi" w:cstheme="majorHAnsi"/>
                <w:sz w:val="22"/>
              </w:rPr>
              <w:t>Implementation of offensive and defensive skills</w:t>
            </w:r>
          </w:p>
          <w:p w14:paraId="4227D025" w14:textId="77777777" w:rsidR="00503770" w:rsidRPr="00436A70" w:rsidRDefault="000A069C" w:rsidP="000A069C">
            <w:pPr>
              <w:pStyle w:val="ListParagraph"/>
              <w:numPr>
                <w:ilvl w:val="0"/>
                <w:numId w:val="15"/>
              </w:numPr>
              <w:rPr>
                <w:rFonts w:asciiTheme="majorHAnsi" w:hAnsiTheme="majorHAnsi" w:cstheme="majorHAnsi"/>
                <w:sz w:val="22"/>
              </w:rPr>
            </w:pPr>
            <w:r w:rsidRPr="00436A70">
              <w:rPr>
                <w:rFonts w:asciiTheme="majorHAnsi" w:hAnsiTheme="majorHAnsi" w:cstheme="majorHAnsi"/>
                <w:sz w:val="22"/>
              </w:rPr>
              <w:t>Actively participate fairly and ethically during practical lessons, whilst demonstrating the key competences of team play</w:t>
            </w:r>
          </w:p>
        </w:tc>
      </w:tr>
    </w:tbl>
    <w:p w14:paraId="0D0B940D" w14:textId="77777777" w:rsidR="00C57BB5" w:rsidRPr="00246BC5" w:rsidRDefault="00C57BB5" w:rsidP="000716D4">
      <w:pPr>
        <w:pStyle w:val="BasicParagraph"/>
        <w:rPr>
          <w:rFonts w:ascii="ArialMT" w:hAnsi="ArialMT" w:cs="ArialMT"/>
          <w:color w:val="auto"/>
          <w:sz w:val="16"/>
          <w:szCs w:val="16"/>
        </w:rPr>
      </w:pPr>
    </w:p>
    <w:p w14:paraId="0E27B00A" w14:textId="77777777" w:rsidR="000A069C" w:rsidRPr="00246BC5" w:rsidRDefault="000A069C" w:rsidP="000716D4">
      <w:pPr>
        <w:pStyle w:val="BasicParagraph"/>
        <w:rPr>
          <w:rFonts w:ascii="ArialMT" w:hAnsi="ArialMT" w:cs="ArialMT"/>
          <w:color w:val="auto"/>
          <w:sz w:val="16"/>
          <w:szCs w:val="16"/>
        </w:rPr>
      </w:pPr>
    </w:p>
    <w:p w14:paraId="60061E4C" w14:textId="77777777" w:rsidR="000A069C" w:rsidRPr="00246BC5" w:rsidRDefault="000A069C" w:rsidP="000716D4">
      <w:pPr>
        <w:pStyle w:val="BasicParagraph"/>
        <w:rPr>
          <w:rFonts w:ascii="ArialMT" w:hAnsi="ArialMT" w:cs="ArialMT"/>
          <w:color w:val="auto"/>
          <w:sz w:val="16"/>
          <w:szCs w:val="16"/>
        </w:rPr>
      </w:pPr>
    </w:p>
    <w:p w14:paraId="44EAFD9C" w14:textId="77777777" w:rsidR="000A069C" w:rsidRPr="00246BC5" w:rsidRDefault="000A069C" w:rsidP="000716D4">
      <w:pPr>
        <w:pStyle w:val="BasicParagraph"/>
        <w:rPr>
          <w:rFonts w:ascii="ArialMT" w:hAnsi="ArialMT" w:cs="ArialMT"/>
          <w:color w:val="auto"/>
          <w:sz w:val="16"/>
          <w:szCs w:val="16"/>
        </w:rPr>
      </w:pPr>
    </w:p>
    <w:p w14:paraId="4B94D5A5" w14:textId="77777777" w:rsidR="000A069C" w:rsidRPr="00246BC5" w:rsidRDefault="000A069C" w:rsidP="000716D4">
      <w:pPr>
        <w:pStyle w:val="BasicParagraph"/>
        <w:rPr>
          <w:rFonts w:ascii="ArialMT" w:hAnsi="ArialMT" w:cs="ArialMT"/>
          <w:color w:val="auto"/>
          <w:sz w:val="16"/>
          <w:szCs w:val="16"/>
        </w:rPr>
      </w:pPr>
    </w:p>
    <w:p w14:paraId="3DEEC669" w14:textId="77777777" w:rsidR="000A069C" w:rsidRPr="00246BC5" w:rsidRDefault="000A069C" w:rsidP="000716D4">
      <w:pPr>
        <w:pStyle w:val="BasicParagraph"/>
        <w:rPr>
          <w:rFonts w:ascii="ArialMT" w:hAnsi="ArialMT" w:cs="ArialMT"/>
          <w:color w:val="auto"/>
          <w:sz w:val="16"/>
          <w:szCs w:val="16"/>
        </w:rPr>
      </w:pPr>
    </w:p>
    <w:p w14:paraId="3656B9AB" w14:textId="77777777" w:rsidR="000A069C" w:rsidRPr="00246BC5" w:rsidRDefault="000A069C" w:rsidP="000716D4">
      <w:pPr>
        <w:pStyle w:val="BasicParagraph"/>
        <w:rPr>
          <w:rFonts w:ascii="ArialMT" w:hAnsi="ArialMT" w:cs="ArialMT"/>
          <w:color w:val="auto"/>
          <w:sz w:val="16"/>
          <w:szCs w:val="16"/>
        </w:rPr>
      </w:pPr>
    </w:p>
    <w:p w14:paraId="45FB0818" w14:textId="77777777" w:rsidR="000A069C" w:rsidRPr="00246BC5" w:rsidRDefault="000A069C" w:rsidP="000716D4">
      <w:pPr>
        <w:pStyle w:val="BasicParagraph"/>
        <w:rPr>
          <w:rFonts w:ascii="ArialMT" w:hAnsi="ArialMT" w:cs="ArialMT"/>
          <w:color w:val="auto"/>
          <w:sz w:val="16"/>
          <w:szCs w:val="16"/>
        </w:rPr>
      </w:pPr>
    </w:p>
    <w:p w14:paraId="049F31CB" w14:textId="77777777" w:rsidR="000A069C" w:rsidRPr="00246BC5" w:rsidRDefault="000A069C" w:rsidP="000716D4">
      <w:pPr>
        <w:pStyle w:val="BasicParagraph"/>
        <w:rPr>
          <w:rFonts w:ascii="ArialMT" w:hAnsi="ArialMT" w:cs="ArialMT"/>
          <w:color w:val="auto"/>
          <w:sz w:val="16"/>
          <w:szCs w:val="16"/>
        </w:rPr>
      </w:pPr>
    </w:p>
    <w:p w14:paraId="53128261" w14:textId="77777777" w:rsidR="000A069C" w:rsidRPr="00246BC5" w:rsidRDefault="000A069C" w:rsidP="000716D4">
      <w:pPr>
        <w:pStyle w:val="BasicParagraph"/>
        <w:rPr>
          <w:rFonts w:ascii="ArialMT" w:hAnsi="ArialMT" w:cs="ArialMT"/>
          <w:color w:val="auto"/>
          <w:sz w:val="16"/>
          <w:szCs w:val="16"/>
        </w:rPr>
      </w:pPr>
    </w:p>
    <w:tbl>
      <w:tblPr>
        <w:tblStyle w:val="TableGrid"/>
        <w:tblW w:w="1059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8613"/>
        <w:gridCol w:w="992"/>
        <w:gridCol w:w="993"/>
      </w:tblGrid>
      <w:tr w:rsidR="00246BC5" w:rsidRPr="00246BC5" w14:paraId="04C063B9" w14:textId="77777777" w:rsidTr="312AE601">
        <w:trPr>
          <w:trHeight w:val="915"/>
        </w:trPr>
        <w:tc>
          <w:tcPr>
            <w:tcW w:w="10598" w:type="dxa"/>
            <w:gridSpan w:val="3"/>
          </w:tcPr>
          <w:p w14:paraId="62486C05" w14:textId="77777777" w:rsidR="00F66CBB" w:rsidRPr="00246BC5" w:rsidRDefault="00F66CBB" w:rsidP="00A51FF3">
            <w:pPr>
              <w:rPr>
                <w:rFonts w:asciiTheme="majorHAnsi" w:hAnsiTheme="majorHAnsi" w:cstheme="majorHAnsi"/>
              </w:rPr>
            </w:pPr>
          </w:p>
          <w:p w14:paraId="1E15407A" w14:textId="77777777" w:rsidR="00F66CBB" w:rsidRPr="00246BC5" w:rsidRDefault="00F66CBB" w:rsidP="00A51FF3">
            <w:pPr>
              <w:jc w:val="center"/>
              <w:rPr>
                <w:rFonts w:asciiTheme="majorHAnsi" w:hAnsiTheme="majorHAnsi" w:cstheme="majorHAnsi"/>
                <w:sz w:val="32"/>
                <w:szCs w:val="32"/>
              </w:rPr>
            </w:pPr>
            <w:r w:rsidRPr="00246BC5">
              <w:rPr>
                <w:rFonts w:asciiTheme="majorHAnsi" w:hAnsiTheme="majorHAnsi" w:cstheme="majorHAnsi"/>
                <w:b/>
                <w:sz w:val="32"/>
                <w:szCs w:val="32"/>
              </w:rPr>
              <w:t xml:space="preserve"> ASSESSMENT MARKING CRITERIA</w:t>
            </w:r>
          </w:p>
        </w:tc>
      </w:tr>
      <w:tr w:rsidR="00246BC5" w:rsidRPr="00246BC5" w14:paraId="491ADAEB" w14:textId="77777777" w:rsidTr="312AE601">
        <w:trPr>
          <w:trHeight w:val="748"/>
        </w:trPr>
        <w:tc>
          <w:tcPr>
            <w:tcW w:w="8613" w:type="dxa"/>
          </w:tcPr>
          <w:p w14:paraId="51D65DE4" w14:textId="27B9DF09" w:rsidR="000A069C" w:rsidRPr="00246BC5" w:rsidRDefault="07FF35D7" w:rsidP="312AE601">
            <w:pPr>
              <w:rPr>
                <w:rFonts w:asciiTheme="majorHAnsi" w:hAnsiTheme="majorHAnsi" w:cstheme="majorBidi"/>
                <w:sz w:val="20"/>
                <w:szCs w:val="20"/>
              </w:rPr>
            </w:pPr>
            <w:r w:rsidRPr="312AE601">
              <w:rPr>
                <w:rFonts w:asciiTheme="majorHAnsi" w:hAnsiTheme="majorHAnsi" w:cstheme="majorBidi"/>
                <w:b/>
                <w:bCs/>
                <w:sz w:val="20"/>
                <w:szCs w:val="20"/>
              </w:rPr>
              <w:t xml:space="preserve">PD5.4- </w:t>
            </w:r>
            <w:r w:rsidRPr="312AE601">
              <w:rPr>
                <w:rFonts w:asciiTheme="majorHAnsi" w:hAnsiTheme="majorHAnsi" w:cstheme="majorBidi"/>
                <w:b/>
                <w:bCs/>
                <w:i/>
                <w:iCs/>
                <w:sz w:val="20"/>
                <w:szCs w:val="20"/>
              </w:rPr>
              <w:t>Adapts</w:t>
            </w:r>
            <w:r w:rsidRPr="312AE601">
              <w:rPr>
                <w:rFonts w:asciiTheme="majorHAnsi" w:hAnsiTheme="majorHAnsi" w:cstheme="majorBidi"/>
                <w:sz w:val="20"/>
                <w:szCs w:val="20"/>
              </w:rPr>
              <w:t xml:space="preserve"> and improvises movement skills to perform creative movement across a range of dynamic physical activity contexts.</w:t>
            </w:r>
          </w:p>
          <w:p w14:paraId="439C9ECE" w14:textId="39BA441F" w:rsidR="000A069C" w:rsidRPr="00246BC5" w:rsidRDefault="07FF35D7" w:rsidP="312AE601">
            <w:pPr>
              <w:rPr>
                <w:rFonts w:ascii="Calibri" w:eastAsia="Calibri" w:hAnsi="Calibri" w:cs="Calibri"/>
                <w:sz w:val="20"/>
                <w:szCs w:val="20"/>
              </w:rPr>
            </w:pPr>
            <w:r w:rsidRPr="312AE601">
              <w:rPr>
                <w:rFonts w:ascii="Calibri" w:eastAsia="Calibri" w:hAnsi="Calibri" w:cs="Calibri"/>
                <w:b/>
                <w:bCs/>
                <w:sz w:val="20"/>
                <w:szCs w:val="20"/>
              </w:rPr>
              <w:t>PD5.11</w:t>
            </w:r>
            <w:r w:rsidRPr="312AE601">
              <w:rPr>
                <w:rFonts w:ascii="Calibri" w:eastAsia="Calibri" w:hAnsi="Calibri" w:cs="Calibri"/>
                <w:sz w:val="20"/>
                <w:szCs w:val="20"/>
              </w:rPr>
              <w:t xml:space="preserve">- </w:t>
            </w:r>
            <w:r w:rsidRPr="312AE601">
              <w:rPr>
                <w:rFonts w:ascii="Calibri" w:eastAsia="Calibri" w:hAnsi="Calibri" w:cs="Calibri"/>
                <w:b/>
                <w:bCs/>
                <w:i/>
                <w:iCs/>
                <w:sz w:val="20"/>
                <w:szCs w:val="20"/>
              </w:rPr>
              <w:t xml:space="preserve">Refines </w:t>
            </w:r>
            <w:r w:rsidRPr="312AE601">
              <w:rPr>
                <w:rFonts w:ascii="Calibri" w:eastAsia="Calibri" w:hAnsi="Calibri" w:cs="Calibri"/>
                <w:sz w:val="20"/>
                <w:szCs w:val="20"/>
              </w:rPr>
              <w:t xml:space="preserve">and </w:t>
            </w:r>
            <w:r w:rsidRPr="312AE601">
              <w:rPr>
                <w:rFonts w:ascii="Calibri" w:eastAsia="Calibri" w:hAnsi="Calibri" w:cs="Calibri"/>
                <w:b/>
                <w:bCs/>
                <w:i/>
                <w:iCs/>
                <w:sz w:val="20"/>
                <w:szCs w:val="20"/>
              </w:rPr>
              <w:t xml:space="preserve">applies </w:t>
            </w:r>
            <w:r w:rsidRPr="312AE601">
              <w:rPr>
                <w:rFonts w:ascii="Calibri" w:eastAsia="Calibri" w:hAnsi="Calibri" w:cs="Calibri"/>
                <w:sz w:val="20"/>
                <w:szCs w:val="20"/>
              </w:rPr>
              <w:t>movement skills and concepts to compose and perform innovative movement sequences.</w:t>
            </w:r>
          </w:p>
        </w:tc>
        <w:tc>
          <w:tcPr>
            <w:tcW w:w="992" w:type="dxa"/>
          </w:tcPr>
          <w:p w14:paraId="7AEACC9C" w14:textId="77777777" w:rsidR="000A069C" w:rsidRPr="00246BC5" w:rsidRDefault="000A069C" w:rsidP="000A069C">
            <w:pPr>
              <w:jc w:val="center"/>
              <w:rPr>
                <w:rFonts w:asciiTheme="majorHAnsi" w:hAnsiTheme="majorHAnsi" w:cstheme="majorHAnsi"/>
                <w:b/>
                <w:sz w:val="28"/>
                <w:szCs w:val="28"/>
              </w:rPr>
            </w:pPr>
            <w:r w:rsidRPr="00246BC5">
              <w:rPr>
                <w:rFonts w:asciiTheme="majorHAnsi" w:hAnsiTheme="majorHAnsi" w:cstheme="majorHAnsi"/>
                <w:b/>
                <w:sz w:val="28"/>
                <w:szCs w:val="28"/>
              </w:rPr>
              <w:t>Mark</w:t>
            </w:r>
          </w:p>
        </w:tc>
        <w:tc>
          <w:tcPr>
            <w:tcW w:w="993" w:type="dxa"/>
          </w:tcPr>
          <w:p w14:paraId="50E1B160" w14:textId="77777777" w:rsidR="000A069C" w:rsidRPr="00246BC5" w:rsidRDefault="000A069C" w:rsidP="000A069C">
            <w:pPr>
              <w:jc w:val="center"/>
              <w:rPr>
                <w:rFonts w:asciiTheme="majorHAnsi" w:hAnsiTheme="majorHAnsi" w:cstheme="majorHAnsi"/>
                <w:b/>
                <w:sz w:val="28"/>
                <w:szCs w:val="28"/>
              </w:rPr>
            </w:pPr>
            <w:r w:rsidRPr="00246BC5">
              <w:rPr>
                <w:rFonts w:asciiTheme="majorHAnsi" w:hAnsiTheme="majorHAnsi" w:cstheme="majorHAnsi"/>
                <w:b/>
                <w:sz w:val="28"/>
                <w:szCs w:val="28"/>
              </w:rPr>
              <w:t>Grade</w:t>
            </w:r>
          </w:p>
        </w:tc>
      </w:tr>
      <w:tr w:rsidR="00246BC5" w:rsidRPr="00246BC5" w14:paraId="1C30FAEC" w14:textId="77777777" w:rsidTr="312AE601">
        <w:trPr>
          <w:trHeight w:val="1424"/>
        </w:trPr>
        <w:tc>
          <w:tcPr>
            <w:tcW w:w="8613" w:type="dxa"/>
          </w:tcPr>
          <w:p w14:paraId="6A531683" w14:textId="27257EB0" w:rsidR="000A069C" w:rsidRPr="00246BC5" w:rsidRDefault="75AD463B" w:rsidP="312AE601">
            <w:pPr>
              <w:pStyle w:val="Default"/>
              <w:rPr>
                <w:rFonts w:asciiTheme="majorHAnsi" w:hAnsiTheme="majorHAnsi" w:cstheme="majorBidi"/>
                <w:color w:val="auto"/>
                <w:sz w:val="22"/>
                <w:szCs w:val="22"/>
              </w:rPr>
            </w:pPr>
            <w:r w:rsidRPr="312AE601">
              <w:rPr>
                <w:rFonts w:cstheme="minorBidi"/>
                <w:b/>
                <w:bCs/>
                <w:i/>
                <w:iCs/>
                <w:color w:val="auto"/>
                <w:sz w:val="20"/>
                <w:szCs w:val="20"/>
              </w:rPr>
              <w:t xml:space="preserve">Refines </w:t>
            </w:r>
            <w:r w:rsidRPr="312AE601">
              <w:rPr>
                <w:rFonts w:cstheme="minorBidi"/>
                <w:color w:val="auto"/>
                <w:sz w:val="20"/>
                <w:szCs w:val="20"/>
              </w:rPr>
              <w:t xml:space="preserve">and </w:t>
            </w:r>
            <w:r w:rsidRPr="312AE601">
              <w:rPr>
                <w:rFonts w:cstheme="minorBidi"/>
                <w:b/>
                <w:bCs/>
                <w:i/>
                <w:iCs/>
                <w:color w:val="auto"/>
                <w:sz w:val="20"/>
                <w:szCs w:val="20"/>
              </w:rPr>
              <w:t xml:space="preserve">applies </w:t>
            </w:r>
            <w:r w:rsidR="000A069C" w:rsidRPr="312AE601">
              <w:rPr>
                <w:rFonts w:cstheme="minorBidi"/>
                <w:color w:val="auto"/>
                <w:sz w:val="20"/>
                <w:szCs w:val="20"/>
              </w:rPr>
              <w:t>outstanding movement skills</w:t>
            </w:r>
            <w:r w:rsidR="01D965BF" w:rsidRPr="312AE601">
              <w:rPr>
                <w:rFonts w:cstheme="minorBidi"/>
                <w:color w:val="auto"/>
                <w:sz w:val="20"/>
                <w:szCs w:val="20"/>
              </w:rPr>
              <w:t xml:space="preserve">, </w:t>
            </w:r>
            <w:r w:rsidR="01D965BF" w:rsidRPr="312AE601">
              <w:rPr>
                <w:rFonts w:cstheme="minorBidi"/>
                <w:b/>
                <w:bCs/>
                <w:i/>
                <w:iCs/>
                <w:color w:val="auto"/>
                <w:sz w:val="20"/>
                <w:szCs w:val="20"/>
              </w:rPr>
              <w:t xml:space="preserve">adapting </w:t>
            </w:r>
            <w:r w:rsidR="01D965BF" w:rsidRPr="312AE601">
              <w:rPr>
                <w:rFonts w:cstheme="minorBidi"/>
                <w:color w:val="auto"/>
                <w:sz w:val="20"/>
                <w:szCs w:val="20"/>
              </w:rPr>
              <w:t xml:space="preserve">them to </w:t>
            </w:r>
            <w:r w:rsidR="68013765" w:rsidRPr="312AE601">
              <w:rPr>
                <w:rFonts w:cstheme="minorBidi"/>
                <w:color w:val="auto"/>
                <w:sz w:val="20"/>
                <w:szCs w:val="20"/>
              </w:rPr>
              <w:t xml:space="preserve">a </w:t>
            </w:r>
            <w:r w:rsidR="000A069C" w:rsidRPr="312AE601">
              <w:rPr>
                <w:rFonts w:cstheme="minorBidi"/>
                <w:color w:val="auto"/>
                <w:sz w:val="20"/>
                <w:szCs w:val="20"/>
              </w:rPr>
              <w:t xml:space="preserve">variety of Net/Court games by engaging successfully in skill sessions and game play, as well as implementing team work skills. </w:t>
            </w:r>
            <w:r w:rsidR="000A069C" w:rsidRPr="312AE601">
              <w:rPr>
                <w:rFonts w:cstheme="minorBidi"/>
                <w:i/>
                <w:iCs/>
                <w:color w:val="auto"/>
                <w:sz w:val="20"/>
                <w:szCs w:val="20"/>
              </w:rPr>
              <w:t>The student demonstrates exceptional passing and catching skills, the ability to maintain possession, create space for themselves and others, mark players defensively, anticipating attacking movements, and working as a cohesive team, encouraging other members of the team, communicating rules and strategies.</w:t>
            </w:r>
          </w:p>
        </w:tc>
        <w:tc>
          <w:tcPr>
            <w:tcW w:w="992" w:type="dxa"/>
            <w:vAlign w:val="center"/>
          </w:tcPr>
          <w:p w14:paraId="0DA8C539" w14:textId="77777777" w:rsidR="000A069C" w:rsidRPr="00246BC5" w:rsidRDefault="000A069C" w:rsidP="000A069C">
            <w:pPr>
              <w:jc w:val="center"/>
              <w:rPr>
                <w:rFonts w:asciiTheme="majorHAnsi" w:hAnsiTheme="majorHAnsi" w:cstheme="majorHAnsi"/>
                <w:sz w:val="28"/>
                <w:szCs w:val="28"/>
              </w:rPr>
            </w:pPr>
            <w:r w:rsidRPr="00246BC5">
              <w:rPr>
                <w:rFonts w:asciiTheme="majorHAnsi" w:hAnsiTheme="majorHAnsi" w:cstheme="majorHAnsi"/>
                <w:sz w:val="28"/>
                <w:szCs w:val="28"/>
              </w:rPr>
              <w:t>18-20</w:t>
            </w:r>
          </w:p>
        </w:tc>
        <w:tc>
          <w:tcPr>
            <w:tcW w:w="993" w:type="dxa"/>
            <w:vAlign w:val="center"/>
          </w:tcPr>
          <w:p w14:paraId="5316D17B" w14:textId="77777777" w:rsidR="000A069C" w:rsidRPr="00246BC5" w:rsidRDefault="000A069C" w:rsidP="000A069C">
            <w:pPr>
              <w:jc w:val="center"/>
              <w:rPr>
                <w:rFonts w:asciiTheme="majorHAnsi" w:hAnsiTheme="majorHAnsi" w:cstheme="majorHAnsi"/>
                <w:sz w:val="28"/>
                <w:szCs w:val="28"/>
              </w:rPr>
            </w:pPr>
            <w:r w:rsidRPr="00246BC5">
              <w:rPr>
                <w:rFonts w:asciiTheme="majorHAnsi" w:hAnsiTheme="majorHAnsi" w:cstheme="majorHAnsi"/>
                <w:sz w:val="28"/>
                <w:szCs w:val="28"/>
              </w:rPr>
              <w:t>A</w:t>
            </w:r>
          </w:p>
        </w:tc>
      </w:tr>
      <w:tr w:rsidR="00246BC5" w:rsidRPr="00246BC5" w14:paraId="023F78EC" w14:textId="77777777" w:rsidTr="312AE601">
        <w:trPr>
          <w:trHeight w:val="1502"/>
        </w:trPr>
        <w:tc>
          <w:tcPr>
            <w:tcW w:w="8613" w:type="dxa"/>
          </w:tcPr>
          <w:p w14:paraId="2319F39F" w14:textId="04C5E1F9" w:rsidR="000A069C" w:rsidRPr="00246BC5" w:rsidRDefault="000A069C" w:rsidP="312AE601">
            <w:pPr>
              <w:pStyle w:val="Default"/>
              <w:rPr>
                <w:rFonts w:asciiTheme="majorHAnsi" w:hAnsiTheme="majorHAnsi" w:cstheme="majorBidi"/>
                <w:i/>
                <w:iCs/>
                <w:color w:val="auto"/>
                <w:sz w:val="20"/>
                <w:szCs w:val="20"/>
              </w:rPr>
            </w:pPr>
            <w:r w:rsidRPr="312AE601">
              <w:rPr>
                <w:rFonts w:asciiTheme="majorHAnsi" w:hAnsiTheme="majorHAnsi" w:cstheme="majorBidi"/>
                <w:color w:val="auto"/>
                <w:sz w:val="22"/>
                <w:szCs w:val="22"/>
              </w:rPr>
              <w:t xml:space="preserve"> </w:t>
            </w:r>
            <w:r w:rsidR="196A2725" w:rsidRPr="312AE601">
              <w:rPr>
                <w:rFonts w:cstheme="minorBidi"/>
                <w:b/>
                <w:bCs/>
                <w:i/>
                <w:iCs/>
                <w:color w:val="auto"/>
                <w:sz w:val="20"/>
                <w:szCs w:val="20"/>
              </w:rPr>
              <w:t xml:space="preserve">Refines </w:t>
            </w:r>
            <w:r w:rsidR="196A2725" w:rsidRPr="312AE601">
              <w:rPr>
                <w:rFonts w:cstheme="minorBidi"/>
                <w:color w:val="auto"/>
                <w:sz w:val="20"/>
                <w:szCs w:val="20"/>
              </w:rPr>
              <w:t xml:space="preserve">and </w:t>
            </w:r>
            <w:r w:rsidR="196A2725" w:rsidRPr="312AE601">
              <w:rPr>
                <w:rFonts w:cstheme="minorBidi"/>
                <w:b/>
                <w:bCs/>
                <w:i/>
                <w:iCs/>
                <w:color w:val="auto"/>
                <w:sz w:val="20"/>
                <w:szCs w:val="20"/>
              </w:rPr>
              <w:t xml:space="preserve">applies </w:t>
            </w:r>
            <w:r w:rsidR="196A2725" w:rsidRPr="312AE601">
              <w:rPr>
                <w:rFonts w:cstheme="minorBidi"/>
                <w:color w:val="auto"/>
                <w:sz w:val="20"/>
                <w:szCs w:val="20"/>
              </w:rPr>
              <w:t xml:space="preserve">thorough movement skills, </w:t>
            </w:r>
            <w:r w:rsidR="196A2725" w:rsidRPr="312AE601">
              <w:rPr>
                <w:rFonts w:cstheme="minorBidi"/>
                <w:b/>
                <w:bCs/>
                <w:i/>
                <w:iCs/>
                <w:color w:val="auto"/>
                <w:sz w:val="20"/>
                <w:szCs w:val="20"/>
              </w:rPr>
              <w:t xml:space="preserve">adapting </w:t>
            </w:r>
            <w:r w:rsidR="196A2725" w:rsidRPr="312AE601">
              <w:rPr>
                <w:rFonts w:cstheme="minorBidi"/>
                <w:color w:val="auto"/>
                <w:sz w:val="20"/>
                <w:szCs w:val="20"/>
              </w:rPr>
              <w:t xml:space="preserve">them to </w:t>
            </w:r>
            <w:r w:rsidR="2F5846C3" w:rsidRPr="312AE601">
              <w:rPr>
                <w:rFonts w:cstheme="minorBidi"/>
                <w:color w:val="auto"/>
                <w:sz w:val="20"/>
                <w:szCs w:val="20"/>
              </w:rPr>
              <w:t xml:space="preserve">a </w:t>
            </w:r>
            <w:r w:rsidR="196A2725" w:rsidRPr="312AE601">
              <w:rPr>
                <w:rFonts w:cstheme="minorBidi"/>
                <w:color w:val="auto"/>
                <w:sz w:val="20"/>
                <w:szCs w:val="20"/>
              </w:rPr>
              <w:t>variety of Net/Court games by engaging successfully in skill sessions and game play, as well as implementing team work skills.</w:t>
            </w:r>
            <w:r w:rsidR="196A2725" w:rsidRPr="312AE601">
              <w:rPr>
                <w:rFonts w:cstheme="minorBidi"/>
                <w:i/>
                <w:iCs/>
                <w:color w:val="auto"/>
                <w:sz w:val="20"/>
                <w:szCs w:val="20"/>
              </w:rPr>
              <w:t xml:space="preserve"> </w:t>
            </w:r>
            <w:r w:rsidRPr="312AE601">
              <w:rPr>
                <w:rFonts w:cstheme="minorBidi"/>
                <w:i/>
                <w:iCs/>
                <w:color w:val="auto"/>
                <w:sz w:val="20"/>
                <w:szCs w:val="20"/>
              </w:rPr>
              <w:t xml:space="preserve">The student demonstrates highly developed passing and catching skills, the ability to maintain possession, create space for themselves, mark players defensively, anticipating attacking movements, and working as a cohesive team, encouraging other members of the team, communicating rules and strategies. </w:t>
            </w:r>
            <w:r w:rsidRPr="312AE601">
              <w:rPr>
                <w:rStyle w:val="Emphasis"/>
                <w:rFonts w:cstheme="minorBidi"/>
                <w:color w:val="auto"/>
                <w:sz w:val="20"/>
                <w:szCs w:val="20"/>
                <w:shd w:val="clear" w:color="auto" w:fill="FFFFFF"/>
              </w:rPr>
              <w:t>Although some skills, including offensive or defensive aspects and team work were not demonstrated.</w:t>
            </w:r>
          </w:p>
        </w:tc>
        <w:tc>
          <w:tcPr>
            <w:tcW w:w="992" w:type="dxa"/>
            <w:vAlign w:val="center"/>
          </w:tcPr>
          <w:p w14:paraId="1F5CA25E" w14:textId="77777777" w:rsidR="000A069C" w:rsidRPr="00246BC5" w:rsidRDefault="000A069C" w:rsidP="000A069C">
            <w:pPr>
              <w:jc w:val="center"/>
              <w:rPr>
                <w:rFonts w:asciiTheme="majorHAnsi" w:hAnsiTheme="majorHAnsi" w:cstheme="majorHAnsi"/>
                <w:sz w:val="28"/>
                <w:szCs w:val="28"/>
              </w:rPr>
            </w:pPr>
            <w:r w:rsidRPr="00246BC5">
              <w:rPr>
                <w:rFonts w:asciiTheme="majorHAnsi" w:hAnsiTheme="majorHAnsi" w:cstheme="majorHAnsi"/>
                <w:sz w:val="28"/>
                <w:szCs w:val="28"/>
              </w:rPr>
              <w:t>14-17</w:t>
            </w:r>
          </w:p>
        </w:tc>
        <w:tc>
          <w:tcPr>
            <w:tcW w:w="993" w:type="dxa"/>
            <w:vAlign w:val="center"/>
          </w:tcPr>
          <w:p w14:paraId="61ED4E73" w14:textId="77777777" w:rsidR="000A069C" w:rsidRPr="00246BC5" w:rsidRDefault="000A069C" w:rsidP="000A069C">
            <w:pPr>
              <w:jc w:val="center"/>
              <w:rPr>
                <w:rFonts w:asciiTheme="majorHAnsi" w:hAnsiTheme="majorHAnsi" w:cstheme="majorHAnsi"/>
                <w:sz w:val="28"/>
                <w:szCs w:val="28"/>
              </w:rPr>
            </w:pPr>
            <w:r w:rsidRPr="00246BC5">
              <w:rPr>
                <w:rFonts w:asciiTheme="majorHAnsi" w:hAnsiTheme="majorHAnsi" w:cstheme="majorHAnsi"/>
                <w:sz w:val="28"/>
                <w:szCs w:val="28"/>
              </w:rPr>
              <w:t>B</w:t>
            </w:r>
          </w:p>
        </w:tc>
      </w:tr>
      <w:tr w:rsidR="00246BC5" w:rsidRPr="00246BC5" w14:paraId="29DF9DD6" w14:textId="77777777" w:rsidTr="312AE601">
        <w:trPr>
          <w:trHeight w:val="1502"/>
        </w:trPr>
        <w:tc>
          <w:tcPr>
            <w:tcW w:w="8613" w:type="dxa"/>
          </w:tcPr>
          <w:p w14:paraId="2BE3A945" w14:textId="2BA1C020" w:rsidR="000A069C" w:rsidRPr="00246BC5" w:rsidRDefault="07D53590" w:rsidP="312AE601">
            <w:pPr>
              <w:pStyle w:val="Default"/>
              <w:rPr>
                <w:rFonts w:asciiTheme="majorHAnsi" w:hAnsiTheme="majorHAnsi" w:cstheme="majorBidi"/>
                <w:color w:val="auto"/>
                <w:sz w:val="22"/>
                <w:szCs w:val="22"/>
              </w:rPr>
            </w:pPr>
            <w:r w:rsidRPr="312AE601">
              <w:rPr>
                <w:rFonts w:cstheme="minorBidi"/>
                <w:b/>
                <w:bCs/>
                <w:i/>
                <w:iCs/>
                <w:color w:val="auto"/>
                <w:sz w:val="20"/>
                <w:szCs w:val="20"/>
              </w:rPr>
              <w:t xml:space="preserve">Refines </w:t>
            </w:r>
            <w:r w:rsidR="00436A70" w:rsidRPr="312AE601">
              <w:rPr>
                <w:rFonts w:cstheme="minorBidi"/>
                <w:color w:val="auto"/>
                <w:sz w:val="20"/>
                <w:szCs w:val="20"/>
              </w:rPr>
              <w:t xml:space="preserve">and </w:t>
            </w:r>
            <w:r w:rsidR="11DB6744" w:rsidRPr="312AE601">
              <w:rPr>
                <w:rFonts w:cstheme="minorBidi"/>
                <w:b/>
                <w:bCs/>
                <w:i/>
                <w:iCs/>
                <w:color w:val="auto"/>
                <w:sz w:val="20"/>
                <w:szCs w:val="20"/>
              </w:rPr>
              <w:t xml:space="preserve">applies </w:t>
            </w:r>
            <w:r w:rsidR="000A069C" w:rsidRPr="312AE601">
              <w:rPr>
                <w:rFonts w:cstheme="minorBidi"/>
                <w:color w:val="auto"/>
                <w:sz w:val="20"/>
                <w:szCs w:val="20"/>
              </w:rPr>
              <w:t>sound movement skills</w:t>
            </w:r>
            <w:r w:rsidR="1B641FF8" w:rsidRPr="312AE601">
              <w:rPr>
                <w:rFonts w:cstheme="minorBidi"/>
                <w:color w:val="auto"/>
                <w:sz w:val="20"/>
                <w:szCs w:val="20"/>
              </w:rPr>
              <w:t xml:space="preserve">, </w:t>
            </w:r>
            <w:r w:rsidR="1B641FF8" w:rsidRPr="312AE601">
              <w:rPr>
                <w:rFonts w:cstheme="minorBidi"/>
                <w:b/>
                <w:bCs/>
                <w:i/>
                <w:iCs/>
                <w:color w:val="auto"/>
                <w:sz w:val="20"/>
                <w:szCs w:val="20"/>
              </w:rPr>
              <w:t xml:space="preserve">adapting </w:t>
            </w:r>
            <w:r w:rsidR="1B641FF8" w:rsidRPr="312AE601">
              <w:rPr>
                <w:rFonts w:cstheme="minorBidi"/>
                <w:color w:val="auto"/>
                <w:sz w:val="20"/>
                <w:szCs w:val="20"/>
              </w:rPr>
              <w:t xml:space="preserve">them to a variety </w:t>
            </w:r>
            <w:r w:rsidR="000A069C" w:rsidRPr="312AE601">
              <w:rPr>
                <w:rFonts w:cstheme="minorBidi"/>
                <w:color w:val="auto"/>
                <w:sz w:val="20"/>
                <w:szCs w:val="20"/>
              </w:rPr>
              <w:t xml:space="preserve">of Net/Court games by engaging in skill sessions and game play, as well as implementing team work skills. </w:t>
            </w:r>
            <w:r w:rsidR="000A069C" w:rsidRPr="312AE601">
              <w:rPr>
                <w:rFonts w:cstheme="minorBidi"/>
                <w:i/>
                <w:iCs/>
                <w:color w:val="auto"/>
                <w:sz w:val="20"/>
                <w:szCs w:val="20"/>
              </w:rPr>
              <w:t xml:space="preserve">The student demonstrates satisfactory passing and catching skills, can maintain possession without defensive pressure, attempts to create space for themselves, mark players defensively, developing anticipation skills in defence, and working as a cohesive team, encouraging other members of the team, communicating rules. </w:t>
            </w:r>
            <w:r w:rsidR="000A069C" w:rsidRPr="312AE601">
              <w:rPr>
                <w:rStyle w:val="Emphasis"/>
                <w:rFonts w:cstheme="minorBidi"/>
                <w:color w:val="auto"/>
                <w:sz w:val="20"/>
                <w:szCs w:val="20"/>
                <w:shd w:val="clear" w:color="auto" w:fill="FFFFFF"/>
              </w:rPr>
              <w:t>Although some skills, including offensive or defensive aspects and team work were not demonstrated.</w:t>
            </w:r>
          </w:p>
        </w:tc>
        <w:tc>
          <w:tcPr>
            <w:tcW w:w="992" w:type="dxa"/>
            <w:vAlign w:val="center"/>
          </w:tcPr>
          <w:p w14:paraId="77DEAC11" w14:textId="77777777" w:rsidR="000A069C" w:rsidRPr="00246BC5" w:rsidRDefault="000A069C" w:rsidP="000A069C">
            <w:pPr>
              <w:jc w:val="center"/>
              <w:rPr>
                <w:rFonts w:asciiTheme="majorHAnsi" w:hAnsiTheme="majorHAnsi" w:cstheme="majorHAnsi"/>
                <w:sz w:val="28"/>
                <w:szCs w:val="28"/>
              </w:rPr>
            </w:pPr>
            <w:r w:rsidRPr="00246BC5">
              <w:rPr>
                <w:rFonts w:asciiTheme="majorHAnsi" w:hAnsiTheme="majorHAnsi" w:cstheme="majorHAnsi"/>
                <w:sz w:val="28"/>
                <w:szCs w:val="28"/>
              </w:rPr>
              <w:t>10-13</w:t>
            </w:r>
          </w:p>
        </w:tc>
        <w:tc>
          <w:tcPr>
            <w:tcW w:w="993" w:type="dxa"/>
            <w:vAlign w:val="center"/>
          </w:tcPr>
          <w:p w14:paraId="37AAF844" w14:textId="77777777" w:rsidR="000A069C" w:rsidRPr="00246BC5" w:rsidRDefault="000A069C" w:rsidP="000A069C">
            <w:pPr>
              <w:jc w:val="center"/>
              <w:rPr>
                <w:rFonts w:asciiTheme="majorHAnsi" w:hAnsiTheme="majorHAnsi" w:cstheme="majorHAnsi"/>
                <w:sz w:val="28"/>
                <w:szCs w:val="28"/>
              </w:rPr>
            </w:pPr>
            <w:r w:rsidRPr="00246BC5">
              <w:rPr>
                <w:rFonts w:asciiTheme="majorHAnsi" w:hAnsiTheme="majorHAnsi" w:cstheme="majorHAnsi"/>
                <w:sz w:val="28"/>
                <w:szCs w:val="28"/>
              </w:rPr>
              <w:t>C</w:t>
            </w:r>
          </w:p>
        </w:tc>
      </w:tr>
      <w:tr w:rsidR="00246BC5" w:rsidRPr="00246BC5" w14:paraId="3AFB96B6" w14:textId="77777777" w:rsidTr="312AE601">
        <w:trPr>
          <w:trHeight w:val="1424"/>
        </w:trPr>
        <w:tc>
          <w:tcPr>
            <w:tcW w:w="8613" w:type="dxa"/>
          </w:tcPr>
          <w:p w14:paraId="22E79C30" w14:textId="2F1E48CE" w:rsidR="000A069C" w:rsidRPr="00246BC5" w:rsidRDefault="4FF48285" w:rsidP="312AE601">
            <w:pPr>
              <w:pStyle w:val="Default"/>
              <w:rPr>
                <w:rFonts w:asciiTheme="majorHAnsi" w:hAnsiTheme="majorHAnsi" w:cstheme="majorBidi"/>
                <w:color w:val="auto"/>
                <w:sz w:val="22"/>
                <w:szCs w:val="22"/>
              </w:rPr>
            </w:pPr>
            <w:r w:rsidRPr="312AE601">
              <w:rPr>
                <w:rFonts w:cstheme="minorBidi"/>
                <w:b/>
                <w:bCs/>
                <w:i/>
                <w:iCs/>
                <w:color w:val="auto"/>
                <w:sz w:val="20"/>
                <w:szCs w:val="20"/>
              </w:rPr>
              <w:t>Refine</w:t>
            </w:r>
            <w:r w:rsidR="00436A70" w:rsidRPr="312AE601">
              <w:rPr>
                <w:rFonts w:cstheme="minorBidi"/>
                <w:b/>
                <w:bCs/>
                <w:i/>
                <w:iCs/>
                <w:color w:val="auto"/>
                <w:sz w:val="20"/>
                <w:szCs w:val="20"/>
              </w:rPr>
              <w:t xml:space="preserve">s </w:t>
            </w:r>
            <w:r w:rsidR="00436A70" w:rsidRPr="312AE601">
              <w:rPr>
                <w:rFonts w:cstheme="minorBidi"/>
                <w:color w:val="auto"/>
                <w:sz w:val="20"/>
                <w:szCs w:val="20"/>
              </w:rPr>
              <w:t xml:space="preserve">and </w:t>
            </w:r>
            <w:r w:rsidR="6C2A6B1A" w:rsidRPr="312AE601">
              <w:rPr>
                <w:rFonts w:cstheme="minorBidi"/>
                <w:b/>
                <w:bCs/>
                <w:i/>
                <w:iCs/>
                <w:color w:val="auto"/>
                <w:sz w:val="20"/>
                <w:szCs w:val="20"/>
              </w:rPr>
              <w:t xml:space="preserve">applies </w:t>
            </w:r>
            <w:r w:rsidR="000A069C" w:rsidRPr="312AE601">
              <w:rPr>
                <w:rFonts w:cstheme="minorBidi"/>
                <w:color w:val="auto"/>
                <w:sz w:val="20"/>
                <w:szCs w:val="20"/>
              </w:rPr>
              <w:t>basic movement skills</w:t>
            </w:r>
            <w:r w:rsidR="2278BA0C" w:rsidRPr="312AE601">
              <w:rPr>
                <w:rFonts w:cstheme="minorBidi"/>
                <w:color w:val="auto"/>
                <w:sz w:val="20"/>
                <w:szCs w:val="20"/>
              </w:rPr>
              <w:t xml:space="preserve">, attempting to </w:t>
            </w:r>
            <w:r w:rsidR="2278BA0C" w:rsidRPr="312AE601">
              <w:rPr>
                <w:rFonts w:cstheme="minorBidi"/>
                <w:b/>
                <w:bCs/>
                <w:i/>
                <w:iCs/>
                <w:color w:val="auto"/>
                <w:sz w:val="20"/>
                <w:szCs w:val="20"/>
              </w:rPr>
              <w:t xml:space="preserve">adapt </w:t>
            </w:r>
            <w:r w:rsidR="2278BA0C" w:rsidRPr="312AE601">
              <w:rPr>
                <w:rFonts w:cstheme="minorBidi"/>
                <w:color w:val="auto"/>
                <w:sz w:val="20"/>
                <w:szCs w:val="20"/>
              </w:rPr>
              <w:t>them</w:t>
            </w:r>
            <w:r w:rsidR="000A069C" w:rsidRPr="312AE601">
              <w:rPr>
                <w:rFonts w:cstheme="minorBidi"/>
                <w:color w:val="auto"/>
                <w:sz w:val="20"/>
                <w:szCs w:val="20"/>
              </w:rPr>
              <w:t xml:space="preserve"> in a variety of Net/Court skill sessions and game play, as well as implementing team work skills. </w:t>
            </w:r>
            <w:r w:rsidR="000A069C" w:rsidRPr="312AE601">
              <w:rPr>
                <w:rFonts w:cstheme="minorBidi"/>
                <w:i/>
                <w:iCs/>
                <w:color w:val="auto"/>
                <w:sz w:val="20"/>
                <w:szCs w:val="20"/>
              </w:rPr>
              <w:t xml:space="preserve">The student demonstrates basic passing and catching skills, can maintain some possession without defensive pressure, attempts to create space for themselves, mark players defensively, and working as a cohesive team, encouraging other members of the team. </w:t>
            </w:r>
            <w:r w:rsidR="000A069C" w:rsidRPr="312AE601">
              <w:rPr>
                <w:rStyle w:val="Emphasis"/>
                <w:rFonts w:cstheme="minorBidi"/>
                <w:color w:val="auto"/>
                <w:sz w:val="20"/>
                <w:szCs w:val="20"/>
                <w:shd w:val="clear" w:color="auto" w:fill="FFFFFF"/>
              </w:rPr>
              <w:t>Although many skills, including offensive or defensive aspects and team work were not demonstrated.</w:t>
            </w:r>
          </w:p>
        </w:tc>
        <w:tc>
          <w:tcPr>
            <w:tcW w:w="992" w:type="dxa"/>
            <w:vAlign w:val="center"/>
          </w:tcPr>
          <w:p w14:paraId="5EFF1386" w14:textId="77777777" w:rsidR="000A069C" w:rsidRPr="00246BC5" w:rsidRDefault="000A069C" w:rsidP="000A069C">
            <w:pPr>
              <w:jc w:val="center"/>
              <w:rPr>
                <w:rFonts w:asciiTheme="majorHAnsi" w:hAnsiTheme="majorHAnsi" w:cstheme="majorHAnsi"/>
                <w:sz w:val="28"/>
                <w:szCs w:val="28"/>
              </w:rPr>
            </w:pPr>
            <w:r w:rsidRPr="00246BC5">
              <w:rPr>
                <w:rFonts w:asciiTheme="majorHAnsi" w:hAnsiTheme="majorHAnsi" w:cstheme="majorHAnsi"/>
                <w:sz w:val="28"/>
                <w:szCs w:val="28"/>
              </w:rPr>
              <w:t>6-9</w:t>
            </w:r>
          </w:p>
        </w:tc>
        <w:tc>
          <w:tcPr>
            <w:tcW w:w="993" w:type="dxa"/>
            <w:vAlign w:val="center"/>
          </w:tcPr>
          <w:p w14:paraId="61740529" w14:textId="77777777" w:rsidR="000A069C" w:rsidRPr="00246BC5" w:rsidRDefault="000A069C" w:rsidP="000A069C">
            <w:pPr>
              <w:jc w:val="center"/>
              <w:rPr>
                <w:rFonts w:asciiTheme="majorHAnsi" w:hAnsiTheme="majorHAnsi" w:cstheme="majorHAnsi"/>
                <w:sz w:val="28"/>
                <w:szCs w:val="28"/>
              </w:rPr>
            </w:pPr>
            <w:r w:rsidRPr="00246BC5">
              <w:rPr>
                <w:rFonts w:asciiTheme="majorHAnsi" w:hAnsiTheme="majorHAnsi" w:cstheme="majorHAnsi"/>
                <w:sz w:val="28"/>
                <w:szCs w:val="28"/>
              </w:rPr>
              <w:t>D</w:t>
            </w:r>
          </w:p>
        </w:tc>
      </w:tr>
      <w:tr w:rsidR="00246BC5" w:rsidRPr="00246BC5" w14:paraId="0504BE6D" w14:textId="77777777" w:rsidTr="312AE601">
        <w:trPr>
          <w:trHeight w:val="1424"/>
        </w:trPr>
        <w:tc>
          <w:tcPr>
            <w:tcW w:w="8613" w:type="dxa"/>
          </w:tcPr>
          <w:p w14:paraId="16C30D2B" w14:textId="3C50A19C" w:rsidR="000A069C" w:rsidRPr="00246BC5" w:rsidRDefault="4E95B2DC" w:rsidP="312AE601">
            <w:pPr>
              <w:pStyle w:val="Default"/>
              <w:rPr>
                <w:rFonts w:asciiTheme="majorHAnsi" w:hAnsiTheme="majorHAnsi" w:cstheme="majorBidi"/>
                <w:color w:val="auto"/>
                <w:sz w:val="22"/>
                <w:szCs w:val="22"/>
              </w:rPr>
            </w:pPr>
            <w:r w:rsidRPr="312AE601">
              <w:rPr>
                <w:rFonts w:cstheme="minorBidi"/>
                <w:b/>
                <w:bCs/>
                <w:i/>
                <w:iCs/>
                <w:color w:val="auto"/>
                <w:sz w:val="20"/>
                <w:szCs w:val="20"/>
              </w:rPr>
              <w:t xml:space="preserve">Refines </w:t>
            </w:r>
            <w:r w:rsidR="00436A70" w:rsidRPr="312AE601">
              <w:rPr>
                <w:rFonts w:cstheme="minorBidi"/>
                <w:color w:val="auto"/>
                <w:sz w:val="20"/>
                <w:szCs w:val="20"/>
              </w:rPr>
              <w:t xml:space="preserve">and </w:t>
            </w:r>
            <w:r w:rsidR="674C340F" w:rsidRPr="312AE601">
              <w:rPr>
                <w:rFonts w:cstheme="minorBidi"/>
                <w:b/>
                <w:bCs/>
                <w:i/>
                <w:iCs/>
                <w:color w:val="auto"/>
                <w:sz w:val="20"/>
                <w:szCs w:val="20"/>
              </w:rPr>
              <w:t xml:space="preserve">applies </w:t>
            </w:r>
            <w:r w:rsidR="000A069C" w:rsidRPr="312AE601">
              <w:rPr>
                <w:rFonts w:cstheme="minorBidi"/>
                <w:color w:val="auto"/>
                <w:sz w:val="20"/>
                <w:szCs w:val="20"/>
              </w:rPr>
              <w:t xml:space="preserve">limited movement skills in a variety of Net/Court games with little </w:t>
            </w:r>
            <w:r w:rsidR="614543E6" w:rsidRPr="312AE601">
              <w:rPr>
                <w:rFonts w:cstheme="minorBidi"/>
                <w:b/>
                <w:bCs/>
                <w:i/>
                <w:iCs/>
                <w:color w:val="auto"/>
                <w:sz w:val="20"/>
                <w:szCs w:val="20"/>
              </w:rPr>
              <w:t xml:space="preserve">adaption </w:t>
            </w:r>
            <w:r w:rsidR="614543E6" w:rsidRPr="312AE601">
              <w:rPr>
                <w:rFonts w:cstheme="minorBidi"/>
                <w:color w:val="auto"/>
                <w:sz w:val="20"/>
                <w:szCs w:val="20"/>
              </w:rPr>
              <w:t xml:space="preserve">and </w:t>
            </w:r>
            <w:r w:rsidR="000A069C" w:rsidRPr="312AE601">
              <w:rPr>
                <w:rFonts w:cstheme="minorBidi"/>
                <w:color w:val="auto"/>
                <w:sz w:val="20"/>
                <w:szCs w:val="20"/>
              </w:rPr>
              <w:t xml:space="preserve">engagement in most skill sessions and game play, as well as implementing team work skills. </w:t>
            </w:r>
            <w:r w:rsidR="000A069C" w:rsidRPr="312AE601">
              <w:rPr>
                <w:rFonts w:cstheme="minorBidi"/>
                <w:i/>
                <w:iCs/>
                <w:color w:val="auto"/>
                <w:sz w:val="20"/>
                <w:szCs w:val="20"/>
              </w:rPr>
              <w:t xml:space="preserve">The student demonstrates limited passing and catching skills, attempts to maintain possession without defensive pressure, can mark players defensively, and is learning to work cohesively with a team. </w:t>
            </w:r>
            <w:r w:rsidR="000A069C" w:rsidRPr="312AE601">
              <w:rPr>
                <w:rStyle w:val="Emphasis"/>
                <w:rFonts w:cstheme="minorBidi"/>
                <w:color w:val="auto"/>
                <w:sz w:val="20"/>
                <w:szCs w:val="20"/>
                <w:shd w:val="clear" w:color="auto" w:fill="FFFFFF"/>
              </w:rPr>
              <w:t>Although most skills, including offensive or defensive aspects and team work were not demonstrated.</w:t>
            </w:r>
          </w:p>
        </w:tc>
        <w:tc>
          <w:tcPr>
            <w:tcW w:w="992" w:type="dxa"/>
            <w:vAlign w:val="center"/>
          </w:tcPr>
          <w:p w14:paraId="3889A06F" w14:textId="77777777" w:rsidR="000A069C" w:rsidRPr="00246BC5" w:rsidRDefault="000A069C" w:rsidP="000A069C">
            <w:pPr>
              <w:jc w:val="center"/>
              <w:rPr>
                <w:rFonts w:asciiTheme="majorHAnsi" w:hAnsiTheme="majorHAnsi" w:cstheme="majorHAnsi"/>
                <w:sz w:val="28"/>
                <w:szCs w:val="28"/>
              </w:rPr>
            </w:pPr>
            <w:r w:rsidRPr="00246BC5">
              <w:rPr>
                <w:rFonts w:asciiTheme="majorHAnsi" w:hAnsiTheme="majorHAnsi" w:cstheme="majorHAnsi"/>
                <w:sz w:val="28"/>
                <w:szCs w:val="28"/>
              </w:rPr>
              <w:t>1-5</w:t>
            </w:r>
          </w:p>
        </w:tc>
        <w:tc>
          <w:tcPr>
            <w:tcW w:w="993" w:type="dxa"/>
            <w:vAlign w:val="center"/>
          </w:tcPr>
          <w:p w14:paraId="65AEDD99" w14:textId="77777777" w:rsidR="000A069C" w:rsidRPr="00246BC5" w:rsidRDefault="000A069C" w:rsidP="000A069C">
            <w:pPr>
              <w:jc w:val="center"/>
              <w:rPr>
                <w:rFonts w:asciiTheme="majorHAnsi" w:hAnsiTheme="majorHAnsi" w:cstheme="majorHAnsi"/>
                <w:sz w:val="28"/>
                <w:szCs w:val="28"/>
              </w:rPr>
            </w:pPr>
            <w:r w:rsidRPr="00246BC5">
              <w:rPr>
                <w:rFonts w:asciiTheme="majorHAnsi" w:hAnsiTheme="majorHAnsi" w:cstheme="majorHAnsi"/>
                <w:sz w:val="28"/>
                <w:szCs w:val="28"/>
              </w:rPr>
              <w:t>E</w:t>
            </w:r>
          </w:p>
        </w:tc>
      </w:tr>
    </w:tbl>
    <w:p w14:paraId="4101652C" w14:textId="77777777" w:rsidR="000A6BC5" w:rsidRDefault="000A6BC5" w:rsidP="000716D4">
      <w:pPr>
        <w:pStyle w:val="BasicParagraph"/>
        <w:rPr>
          <w:rFonts w:ascii="ArialMT" w:hAnsi="ArialMT" w:cs="ArialMT"/>
          <w:color w:val="0070C0"/>
          <w:sz w:val="16"/>
          <w:szCs w:val="16"/>
        </w:rPr>
      </w:pPr>
    </w:p>
    <w:p w14:paraId="4B99056E" w14:textId="77777777" w:rsidR="000A6BC5" w:rsidRDefault="000A6BC5" w:rsidP="000716D4">
      <w:pPr>
        <w:pStyle w:val="BasicParagraph"/>
        <w:rPr>
          <w:rFonts w:ascii="ArialMT" w:hAnsi="ArialMT" w:cs="ArialMT"/>
          <w:color w:val="0070C0"/>
          <w:sz w:val="16"/>
          <w:szCs w:val="16"/>
        </w:rPr>
      </w:pPr>
    </w:p>
    <w:sectPr w:rsidR="000A6BC5" w:rsidSect="008E0C3E">
      <w:headerReference w:type="first" r:id="rId10"/>
      <w:pgSz w:w="11900" w:h="16840"/>
      <w:pgMar w:top="720" w:right="720" w:bottom="720" w:left="720" w:header="709" w:footer="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66563A" w14:textId="77777777" w:rsidR="00576FF6" w:rsidRDefault="00576FF6" w:rsidP="00825FCE">
      <w:r>
        <w:separator/>
      </w:r>
    </w:p>
  </w:endnote>
  <w:endnote w:type="continuationSeparator" w:id="0">
    <w:p w14:paraId="4567CF0D" w14:textId="77777777" w:rsidR="00576FF6" w:rsidRDefault="00576FF6" w:rsidP="00825F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inionPro-Regular">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73E014" w14:textId="77777777" w:rsidR="00576FF6" w:rsidRDefault="00576FF6" w:rsidP="00825FCE">
      <w:r>
        <w:separator/>
      </w:r>
    </w:p>
  </w:footnote>
  <w:footnote w:type="continuationSeparator" w:id="0">
    <w:p w14:paraId="43AAECCB" w14:textId="77777777" w:rsidR="00576FF6" w:rsidRDefault="00576FF6" w:rsidP="00825F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99C43A" w14:textId="77777777" w:rsidR="00E82D3A" w:rsidRDefault="000575CB">
    <w:pPr>
      <w:pStyle w:val="Header"/>
    </w:pPr>
    <w:r>
      <w:rPr>
        <w:noProof/>
      </w:rPr>
      <w:pict w14:anchorId="0B3253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margin-left:-36pt;margin-top:-35.25pt;width:601.35pt;height:132pt;z-index:251659264;mso-position-horizontal-relative:text;mso-position-vertical-relative:text;mso-width-relative:page;mso-height-relative:page">
          <v:imagedata r:id="rId1" o:title="63560_Camden High School Letterhead Top"/>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466F6"/>
    <w:multiLevelType w:val="hybridMultilevel"/>
    <w:tmpl w:val="14880ED4"/>
    <w:lvl w:ilvl="0" w:tplc="6570EFBC">
      <w:start w:val="2"/>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2541E9"/>
    <w:multiLevelType w:val="hybridMultilevel"/>
    <w:tmpl w:val="9BDA9BA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DC73FBB"/>
    <w:multiLevelType w:val="hybridMultilevel"/>
    <w:tmpl w:val="76749D46"/>
    <w:lvl w:ilvl="0" w:tplc="A976A45E">
      <w:start w:val="2"/>
      <w:numFmt w:val="bullet"/>
      <w:lvlText w:val=""/>
      <w:lvlJc w:val="left"/>
      <w:pPr>
        <w:ind w:left="1080" w:hanging="360"/>
      </w:pPr>
      <w:rPr>
        <w:rFonts w:ascii="Wingdings" w:eastAsiaTheme="minorHAnsi" w:hAnsi="Wingdings"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4173ACB"/>
    <w:multiLevelType w:val="hybridMultilevel"/>
    <w:tmpl w:val="92CE53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55C6A08"/>
    <w:multiLevelType w:val="hybridMultilevel"/>
    <w:tmpl w:val="90C45546"/>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972D44"/>
    <w:multiLevelType w:val="hybridMultilevel"/>
    <w:tmpl w:val="A1360076"/>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EF04555"/>
    <w:multiLevelType w:val="hybridMultilevel"/>
    <w:tmpl w:val="FE909DB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46E20FBF"/>
    <w:multiLevelType w:val="hybridMultilevel"/>
    <w:tmpl w:val="8D429A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AEE5029"/>
    <w:multiLevelType w:val="hybridMultilevel"/>
    <w:tmpl w:val="49EA115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5B2B4904"/>
    <w:multiLevelType w:val="hybridMultilevel"/>
    <w:tmpl w:val="ECBECF4A"/>
    <w:lvl w:ilvl="0" w:tplc="ED6CD870">
      <w:start w:val="5"/>
      <w:numFmt w:val="bullet"/>
      <w:lvlText w:val=""/>
      <w:lvlJc w:val="left"/>
      <w:pPr>
        <w:ind w:left="720" w:hanging="360"/>
      </w:pPr>
      <w:rPr>
        <w:rFonts w:ascii="Symbol" w:eastAsiaTheme="minorHAnsi" w:hAnsi="Symbol" w:cstheme="minorBidi" w:hint="default"/>
        <w:b/>
        <w:color w:val="auto"/>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4AE466C"/>
    <w:multiLevelType w:val="hybridMultilevel"/>
    <w:tmpl w:val="E0E2DEF4"/>
    <w:lvl w:ilvl="0" w:tplc="965A966A">
      <w:numFmt w:val="bullet"/>
      <w:lvlText w:val=""/>
      <w:lvlJc w:val="left"/>
      <w:pPr>
        <w:tabs>
          <w:tab w:val="num" w:pos="720"/>
        </w:tabs>
        <w:ind w:left="720" w:hanging="360"/>
      </w:pPr>
      <w:rPr>
        <w:rFonts w:ascii="Symbol" w:eastAsia="Times New Roman" w:hAnsi="Symbol" w:cs="Times New Roman" w:hint="default"/>
        <w:b/>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0A54494"/>
    <w:multiLevelType w:val="hybridMultilevel"/>
    <w:tmpl w:val="320C46B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15" w:hanging="360"/>
      </w:pPr>
      <w:rPr>
        <w:rFonts w:ascii="Courier New" w:hAnsi="Courier New" w:cs="Courier New" w:hint="default"/>
      </w:rPr>
    </w:lvl>
    <w:lvl w:ilvl="2" w:tplc="0C090005">
      <w:start w:val="1"/>
      <w:numFmt w:val="bullet"/>
      <w:lvlText w:val=""/>
      <w:lvlJc w:val="left"/>
      <w:pPr>
        <w:ind w:left="1735" w:hanging="360"/>
      </w:pPr>
      <w:rPr>
        <w:rFonts w:ascii="Wingdings" w:hAnsi="Wingdings" w:hint="default"/>
      </w:rPr>
    </w:lvl>
    <w:lvl w:ilvl="3" w:tplc="0C090001">
      <w:start w:val="1"/>
      <w:numFmt w:val="bullet"/>
      <w:lvlText w:val=""/>
      <w:lvlJc w:val="left"/>
      <w:pPr>
        <w:ind w:left="2455" w:hanging="360"/>
      </w:pPr>
      <w:rPr>
        <w:rFonts w:ascii="Symbol" w:hAnsi="Symbol" w:hint="default"/>
      </w:rPr>
    </w:lvl>
    <w:lvl w:ilvl="4" w:tplc="0C090003">
      <w:start w:val="1"/>
      <w:numFmt w:val="bullet"/>
      <w:lvlText w:val="o"/>
      <w:lvlJc w:val="left"/>
      <w:pPr>
        <w:ind w:left="3175" w:hanging="360"/>
      </w:pPr>
      <w:rPr>
        <w:rFonts w:ascii="Courier New" w:hAnsi="Courier New" w:cs="Courier New" w:hint="default"/>
      </w:rPr>
    </w:lvl>
    <w:lvl w:ilvl="5" w:tplc="0C090005">
      <w:start w:val="1"/>
      <w:numFmt w:val="bullet"/>
      <w:lvlText w:val=""/>
      <w:lvlJc w:val="left"/>
      <w:pPr>
        <w:ind w:left="3895" w:hanging="360"/>
      </w:pPr>
      <w:rPr>
        <w:rFonts w:ascii="Wingdings" w:hAnsi="Wingdings" w:hint="default"/>
      </w:rPr>
    </w:lvl>
    <w:lvl w:ilvl="6" w:tplc="0C090001">
      <w:start w:val="1"/>
      <w:numFmt w:val="bullet"/>
      <w:lvlText w:val=""/>
      <w:lvlJc w:val="left"/>
      <w:pPr>
        <w:ind w:left="4615" w:hanging="360"/>
      </w:pPr>
      <w:rPr>
        <w:rFonts w:ascii="Symbol" w:hAnsi="Symbol" w:hint="default"/>
      </w:rPr>
    </w:lvl>
    <w:lvl w:ilvl="7" w:tplc="0C090003">
      <w:start w:val="1"/>
      <w:numFmt w:val="bullet"/>
      <w:lvlText w:val="o"/>
      <w:lvlJc w:val="left"/>
      <w:pPr>
        <w:ind w:left="5335" w:hanging="360"/>
      </w:pPr>
      <w:rPr>
        <w:rFonts w:ascii="Courier New" w:hAnsi="Courier New" w:cs="Courier New" w:hint="default"/>
      </w:rPr>
    </w:lvl>
    <w:lvl w:ilvl="8" w:tplc="0C090005">
      <w:start w:val="1"/>
      <w:numFmt w:val="bullet"/>
      <w:lvlText w:val=""/>
      <w:lvlJc w:val="left"/>
      <w:pPr>
        <w:ind w:left="6055" w:hanging="360"/>
      </w:pPr>
      <w:rPr>
        <w:rFonts w:ascii="Wingdings" w:hAnsi="Wingdings" w:hint="default"/>
      </w:rPr>
    </w:lvl>
  </w:abstractNum>
  <w:abstractNum w:abstractNumId="12" w15:restartNumberingAfterBreak="0">
    <w:nsid w:val="741E7913"/>
    <w:multiLevelType w:val="hybridMultilevel"/>
    <w:tmpl w:val="A126AC22"/>
    <w:lvl w:ilvl="0" w:tplc="6570EFBC">
      <w:start w:val="2"/>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C966159"/>
    <w:multiLevelType w:val="multilevel"/>
    <w:tmpl w:val="A6BE60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F203B90"/>
    <w:multiLevelType w:val="hybridMultilevel"/>
    <w:tmpl w:val="741CF0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4"/>
  </w:num>
  <w:num w:numId="4">
    <w:abstractNumId w:val="8"/>
  </w:num>
  <w:num w:numId="5">
    <w:abstractNumId w:val="7"/>
  </w:num>
  <w:num w:numId="6">
    <w:abstractNumId w:val="1"/>
  </w:num>
  <w:num w:numId="7">
    <w:abstractNumId w:val="3"/>
  </w:num>
  <w:num w:numId="8">
    <w:abstractNumId w:val="12"/>
  </w:num>
  <w:num w:numId="9">
    <w:abstractNumId w:val="0"/>
  </w:num>
  <w:num w:numId="10">
    <w:abstractNumId w:val="14"/>
  </w:num>
  <w:num w:numId="11">
    <w:abstractNumId w:val="6"/>
  </w:num>
  <w:num w:numId="12">
    <w:abstractNumId w:val="2"/>
  </w:num>
  <w:num w:numId="13">
    <w:abstractNumId w:val="5"/>
  </w:num>
  <w:num w:numId="14">
    <w:abstractNumId w:val="13"/>
  </w:num>
  <w:num w:numId="15">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defaultTabStop w:val="720"/>
  <w:drawingGridHorizontalSpacing w:val="360"/>
  <w:drawingGridVerticalSpacing w:val="360"/>
  <w:displayHorizontalDrawingGridEvery w:val="0"/>
  <w:displayVerticalDrawingGridEvery w:val="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069C"/>
    <w:rsid w:val="00027D14"/>
    <w:rsid w:val="00054B10"/>
    <w:rsid w:val="000575CB"/>
    <w:rsid w:val="000716D4"/>
    <w:rsid w:val="00072CBF"/>
    <w:rsid w:val="000809A8"/>
    <w:rsid w:val="00082474"/>
    <w:rsid w:val="00095F56"/>
    <w:rsid w:val="000A069C"/>
    <w:rsid w:val="000A6BC5"/>
    <w:rsid w:val="000B2E46"/>
    <w:rsid w:val="000E3DE6"/>
    <w:rsid w:val="00152A6E"/>
    <w:rsid w:val="00167F43"/>
    <w:rsid w:val="00180502"/>
    <w:rsid w:val="001B7FAA"/>
    <w:rsid w:val="001E651B"/>
    <w:rsid w:val="00204D25"/>
    <w:rsid w:val="00224FE5"/>
    <w:rsid w:val="00233EB2"/>
    <w:rsid w:val="002348B0"/>
    <w:rsid w:val="00246BC5"/>
    <w:rsid w:val="00254D5B"/>
    <w:rsid w:val="002B2908"/>
    <w:rsid w:val="003021C3"/>
    <w:rsid w:val="003447F6"/>
    <w:rsid w:val="003620A8"/>
    <w:rsid w:val="00381C67"/>
    <w:rsid w:val="003838D7"/>
    <w:rsid w:val="003903E6"/>
    <w:rsid w:val="003A157E"/>
    <w:rsid w:val="00412C61"/>
    <w:rsid w:val="00416494"/>
    <w:rsid w:val="00436A70"/>
    <w:rsid w:val="004B2528"/>
    <w:rsid w:val="004B291A"/>
    <w:rsid w:val="004B61AB"/>
    <w:rsid w:val="00502152"/>
    <w:rsid w:val="00503770"/>
    <w:rsid w:val="00514113"/>
    <w:rsid w:val="00546E23"/>
    <w:rsid w:val="00550FC8"/>
    <w:rsid w:val="00576FF6"/>
    <w:rsid w:val="00587C11"/>
    <w:rsid w:val="00595E31"/>
    <w:rsid w:val="005C6A56"/>
    <w:rsid w:val="005E248F"/>
    <w:rsid w:val="00603123"/>
    <w:rsid w:val="00644D56"/>
    <w:rsid w:val="0065389B"/>
    <w:rsid w:val="00663A6D"/>
    <w:rsid w:val="006853A5"/>
    <w:rsid w:val="00687CCE"/>
    <w:rsid w:val="006B266B"/>
    <w:rsid w:val="006E4203"/>
    <w:rsid w:val="00714D11"/>
    <w:rsid w:val="00733741"/>
    <w:rsid w:val="007616AC"/>
    <w:rsid w:val="00781065"/>
    <w:rsid w:val="00782352"/>
    <w:rsid w:val="00782830"/>
    <w:rsid w:val="007D62B2"/>
    <w:rsid w:val="008077E5"/>
    <w:rsid w:val="00816034"/>
    <w:rsid w:val="008250AF"/>
    <w:rsid w:val="00825FCE"/>
    <w:rsid w:val="00846272"/>
    <w:rsid w:val="008465CB"/>
    <w:rsid w:val="008A61FC"/>
    <w:rsid w:val="008A7EC2"/>
    <w:rsid w:val="008B7145"/>
    <w:rsid w:val="008C2B0F"/>
    <w:rsid w:val="008D49A1"/>
    <w:rsid w:val="008E0C3E"/>
    <w:rsid w:val="008E704D"/>
    <w:rsid w:val="008F5270"/>
    <w:rsid w:val="009005E7"/>
    <w:rsid w:val="0090643A"/>
    <w:rsid w:val="009217F5"/>
    <w:rsid w:val="00930E80"/>
    <w:rsid w:val="00934378"/>
    <w:rsid w:val="009422BB"/>
    <w:rsid w:val="00955B97"/>
    <w:rsid w:val="00990DD8"/>
    <w:rsid w:val="00993C0C"/>
    <w:rsid w:val="009C3923"/>
    <w:rsid w:val="009D6B62"/>
    <w:rsid w:val="009F20A0"/>
    <w:rsid w:val="00A15137"/>
    <w:rsid w:val="00A2077B"/>
    <w:rsid w:val="00A47A6C"/>
    <w:rsid w:val="00A60991"/>
    <w:rsid w:val="00A6379B"/>
    <w:rsid w:val="00A946B2"/>
    <w:rsid w:val="00AA3FD9"/>
    <w:rsid w:val="00AC60C2"/>
    <w:rsid w:val="00AE2054"/>
    <w:rsid w:val="00AF3BF9"/>
    <w:rsid w:val="00AF4A7B"/>
    <w:rsid w:val="00B403A5"/>
    <w:rsid w:val="00B4437B"/>
    <w:rsid w:val="00B53E9F"/>
    <w:rsid w:val="00B54899"/>
    <w:rsid w:val="00BA1023"/>
    <w:rsid w:val="00BA407C"/>
    <w:rsid w:val="00BA4E9F"/>
    <w:rsid w:val="00BC32DF"/>
    <w:rsid w:val="00C038F7"/>
    <w:rsid w:val="00C04464"/>
    <w:rsid w:val="00C213EE"/>
    <w:rsid w:val="00C57BB5"/>
    <w:rsid w:val="00C64647"/>
    <w:rsid w:val="00C81889"/>
    <w:rsid w:val="00C8331D"/>
    <w:rsid w:val="00CB1468"/>
    <w:rsid w:val="00CD01E0"/>
    <w:rsid w:val="00D40EA6"/>
    <w:rsid w:val="00D5048F"/>
    <w:rsid w:val="00D522E1"/>
    <w:rsid w:val="00D66F47"/>
    <w:rsid w:val="00D74D97"/>
    <w:rsid w:val="00D862FB"/>
    <w:rsid w:val="00D935FB"/>
    <w:rsid w:val="00DB2FDB"/>
    <w:rsid w:val="00DB61B9"/>
    <w:rsid w:val="00DC53A6"/>
    <w:rsid w:val="00DC5E1E"/>
    <w:rsid w:val="00E36BB1"/>
    <w:rsid w:val="00E4181C"/>
    <w:rsid w:val="00E45B93"/>
    <w:rsid w:val="00E82D3A"/>
    <w:rsid w:val="00EA721B"/>
    <w:rsid w:val="00EC531F"/>
    <w:rsid w:val="00F00D60"/>
    <w:rsid w:val="00F01BAD"/>
    <w:rsid w:val="00F20036"/>
    <w:rsid w:val="00F37189"/>
    <w:rsid w:val="00F43810"/>
    <w:rsid w:val="00F66CBB"/>
    <w:rsid w:val="00FA6CC0"/>
    <w:rsid w:val="013E14F1"/>
    <w:rsid w:val="01D965BF"/>
    <w:rsid w:val="05808340"/>
    <w:rsid w:val="07D53590"/>
    <w:rsid w:val="07FF35D7"/>
    <w:rsid w:val="0846B9BD"/>
    <w:rsid w:val="0A71FF9E"/>
    <w:rsid w:val="10D89602"/>
    <w:rsid w:val="11DB6744"/>
    <w:rsid w:val="15DCD836"/>
    <w:rsid w:val="196A2725"/>
    <w:rsid w:val="1B641FF8"/>
    <w:rsid w:val="1C332E36"/>
    <w:rsid w:val="1CC90F37"/>
    <w:rsid w:val="1FD679AA"/>
    <w:rsid w:val="2278BA0C"/>
    <w:rsid w:val="2338BA0E"/>
    <w:rsid w:val="241D3A68"/>
    <w:rsid w:val="2630238F"/>
    <w:rsid w:val="2AE47EF5"/>
    <w:rsid w:val="2B43CBF3"/>
    <w:rsid w:val="2D8F9748"/>
    <w:rsid w:val="2E4BBBAA"/>
    <w:rsid w:val="2F5846C3"/>
    <w:rsid w:val="30E06067"/>
    <w:rsid w:val="312AE601"/>
    <w:rsid w:val="3736798E"/>
    <w:rsid w:val="3BD2F343"/>
    <w:rsid w:val="3E6900FF"/>
    <w:rsid w:val="3ECFA1DD"/>
    <w:rsid w:val="40D8B532"/>
    <w:rsid w:val="44397798"/>
    <w:rsid w:val="44809813"/>
    <w:rsid w:val="4993E693"/>
    <w:rsid w:val="4CFAA911"/>
    <w:rsid w:val="4DDB0F53"/>
    <w:rsid w:val="4E95B2DC"/>
    <w:rsid w:val="4FF48285"/>
    <w:rsid w:val="5233B0D0"/>
    <w:rsid w:val="53BB4371"/>
    <w:rsid w:val="5D046F1B"/>
    <w:rsid w:val="614543E6"/>
    <w:rsid w:val="674C340F"/>
    <w:rsid w:val="67B35297"/>
    <w:rsid w:val="68013765"/>
    <w:rsid w:val="6C2A6B1A"/>
    <w:rsid w:val="6EB1862F"/>
    <w:rsid w:val="74DC683C"/>
    <w:rsid w:val="75AD463B"/>
    <w:rsid w:val="77B05B07"/>
    <w:rsid w:val="7A3800D5"/>
    <w:rsid w:val="7E06742E"/>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4A71EC"/>
  <w15:docId w15:val="{52FACB7A-2368-4920-81A4-8A8A13CC0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7C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5B93"/>
    <w:rPr>
      <w:rFonts w:ascii="Tahoma" w:hAnsi="Tahoma" w:cs="Tahoma"/>
      <w:sz w:val="16"/>
      <w:szCs w:val="16"/>
    </w:rPr>
  </w:style>
  <w:style w:type="character" w:customStyle="1" w:styleId="BalloonTextChar">
    <w:name w:val="Balloon Text Char"/>
    <w:basedOn w:val="DefaultParagraphFont"/>
    <w:link w:val="BalloonText"/>
    <w:uiPriority w:val="99"/>
    <w:semiHidden/>
    <w:rsid w:val="00E45B93"/>
    <w:rPr>
      <w:rFonts w:ascii="Tahoma" w:hAnsi="Tahoma" w:cs="Tahoma"/>
      <w:sz w:val="16"/>
      <w:szCs w:val="16"/>
    </w:rPr>
  </w:style>
  <w:style w:type="paragraph" w:customStyle="1" w:styleId="BasicParagraph">
    <w:name w:val="[Basic Paragraph]"/>
    <w:basedOn w:val="Normal"/>
    <w:uiPriority w:val="99"/>
    <w:rsid w:val="00782352"/>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styleId="ListParagraph">
    <w:name w:val="List Paragraph"/>
    <w:basedOn w:val="Normal"/>
    <w:uiPriority w:val="34"/>
    <w:qFormat/>
    <w:rsid w:val="00714D11"/>
    <w:pPr>
      <w:ind w:left="720"/>
      <w:contextualSpacing/>
    </w:pPr>
  </w:style>
  <w:style w:type="table" w:styleId="TableGrid">
    <w:name w:val="Table Grid"/>
    <w:basedOn w:val="TableNormal"/>
    <w:uiPriority w:val="59"/>
    <w:rsid w:val="00BA4E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A4E9F"/>
    <w:rPr>
      <w:color w:val="0000FF" w:themeColor="hyperlink"/>
      <w:u w:val="single"/>
    </w:rPr>
  </w:style>
  <w:style w:type="paragraph" w:styleId="Title">
    <w:name w:val="Title"/>
    <w:basedOn w:val="Normal"/>
    <w:next w:val="Normal"/>
    <w:link w:val="TitleChar"/>
    <w:uiPriority w:val="10"/>
    <w:qFormat/>
    <w:rsid w:val="00AA3F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A3FD9"/>
    <w:rPr>
      <w:rFonts w:asciiTheme="majorHAnsi" w:eastAsiaTheme="majorEastAsia" w:hAnsiTheme="majorHAnsi" w:cstheme="majorBidi"/>
      <w:color w:val="17365D" w:themeColor="text2" w:themeShade="BF"/>
      <w:spacing w:val="5"/>
      <w:kern w:val="28"/>
      <w:sz w:val="52"/>
      <w:szCs w:val="52"/>
    </w:rPr>
  </w:style>
  <w:style w:type="paragraph" w:customStyle="1" w:styleId="23bodycopysubheading">
    <w:name w:val="2.3 body copy subheading"/>
    <w:qFormat/>
    <w:rsid w:val="00412C61"/>
    <w:pPr>
      <w:spacing w:after="80" w:line="260" w:lineRule="exact"/>
    </w:pPr>
    <w:rPr>
      <w:rFonts w:ascii="Arial" w:eastAsia="Times New Roman" w:hAnsi="Arial" w:cs="Tahoma"/>
      <w:b/>
      <w:color w:val="394A59"/>
      <w:sz w:val="20"/>
      <w:szCs w:val="16"/>
      <w:lang w:eastAsia="en-AU"/>
    </w:rPr>
  </w:style>
  <w:style w:type="paragraph" w:styleId="Header">
    <w:name w:val="header"/>
    <w:basedOn w:val="Normal"/>
    <w:link w:val="HeaderChar"/>
    <w:uiPriority w:val="99"/>
    <w:unhideWhenUsed/>
    <w:rsid w:val="00825FCE"/>
    <w:pPr>
      <w:tabs>
        <w:tab w:val="center" w:pos="4513"/>
        <w:tab w:val="right" w:pos="9026"/>
      </w:tabs>
    </w:pPr>
  </w:style>
  <w:style w:type="character" w:customStyle="1" w:styleId="HeaderChar">
    <w:name w:val="Header Char"/>
    <w:basedOn w:val="DefaultParagraphFont"/>
    <w:link w:val="Header"/>
    <w:uiPriority w:val="99"/>
    <w:rsid w:val="00825FCE"/>
  </w:style>
  <w:style w:type="paragraph" w:styleId="Footer">
    <w:name w:val="footer"/>
    <w:basedOn w:val="Normal"/>
    <w:link w:val="FooterChar"/>
    <w:uiPriority w:val="99"/>
    <w:unhideWhenUsed/>
    <w:rsid w:val="00825FCE"/>
    <w:pPr>
      <w:tabs>
        <w:tab w:val="center" w:pos="4513"/>
        <w:tab w:val="right" w:pos="9026"/>
      </w:tabs>
    </w:pPr>
  </w:style>
  <w:style w:type="character" w:customStyle="1" w:styleId="FooterChar">
    <w:name w:val="Footer Char"/>
    <w:basedOn w:val="DefaultParagraphFont"/>
    <w:link w:val="Footer"/>
    <w:uiPriority w:val="99"/>
    <w:rsid w:val="00825FCE"/>
  </w:style>
  <w:style w:type="paragraph" w:customStyle="1" w:styleId="Default">
    <w:name w:val="Default"/>
    <w:rsid w:val="00F66CBB"/>
    <w:pPr>
      <w:autoSpaceDE w:val="0"/>
      <w:autoSpaceDN w:val="0"/>
      <w:adjustRightInd w:val="0"/>
    </w:pPr>
    <w:rPr>
      <w:rFonts w:ascii="Calibri" w:hAnsi="Calibri" w:cs="Calibri"/>
      <w:color w:val="000000"/>
    </w:rPr>
  </w:style>
  <w:style w:type="paragraph" w:styleId="NormalWeb">
    <w:name w:val="Normal (Web)"/>
    <w:basedOn w:val="Normal"/>
    <w:uiPriority w:val="99"/>
    <w:unhideWhenUsed/>
    <w:rsid w:val="000A069C"/>
    <w:pPr>
      <w:spacing w:before="240" w:after="240"/>
    </w:pPr>
    <w:rPr>
      <w:rFonts w:ascii="Times New Roman" w:eastAsia="Times New Roman" w:hAnsi="Times New Roman" w:cs="Times New Roman"/>
      <w:lang w:eastAsia="en-AU"/>
    </w:rPr>
  </w:style>
  <w:style w:type="character" w:styleId="Emphasis">
    <w:name w:val="Emphasis"/>
    <w:basedOn w:val="DefaultParagraphFont"/>
    <w:uiPriority w:val="20"/>
    <w:qFormat/>
    <w:rsid w:val="000A069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78214">
      <w:bodyDiv w:val="1"/>
      <w:marLeft w:val="0"/>
      <w:marRight w:val="0"/>
      <w:marTop w:val="0"/>
      <w:marBottom w:val="0"/>
      <w:divBdr>
        <w:top w:val="none" w:sz="0" w:space="0" w:color="auto"/>
        <w:left w:val="none" w:sz="0" w:space="0" w:color="auto"/>
        <w:bottom w:val="none" w:sz="0" w:space="0" w:color="auto"/>
        <w:right w:val="none" w:sz="0" w:space="0" w:color="auto"/>
      </w:divBdr>
    </w:div>
    <w:div w:id="125203755">
      <w:bodyDiv w:val="1"/>
      <w:marLeft w:val="0"/>
      <w:marRight w:val="0"/>
      <w:marTop w:val="0"/>
      <w:marBottom w:val="0"/>
      <w:divBdr>
        <w:top w:val="none" w:sz="0" w:space="0" w:color="auto"/>
        <w:left w:val="none" w:sz="0" w:space="0" w:color="auto"/>
        <w:bottom w:val="none" w:sz="0" w:space="0" w:color="auto"/>
        <w:right w:val="none" w:sz="0" w:space="0" w:color="auto"/>
      </w:divBdr>
    </w:div>
    <w:div w:id="549997555">
      <w:bodyDiv w:val="1"/>
      <w:marLeft w:val="0"/>
      <w:marRight w:val="0"/>
      <w:marTop w:val="0"/>
      <w:marBottom w:val="0"/>
      <w:divBdr>
        <w:top w:val="none" w:sz="0" w:space="0" w:color="auto"/>
        <w:left w:val="none" w:sz="0" w:space="0" w:color="auto"/>
        <w:bottom w:val="none" w:sz="0" w:space="0" w:color="auto"/>
        <w:right w:val="none" w:sz="0" w:space="0" w:color="auto"/>
      </w:divBdr>
    </w:div>
    <w:div w:id="790711691">
      <w:bodyDiv w:val="1"/>
      <w:marLeft w:val="0"/>
      <w:marRight w:val="0"/>
      <w:marTop w:val="0"/>
      <w:marBottom w:val="0"/>
      <w:divBdr>
        <w:top w:val="none" w:sz="0" w:space="0" w:color="auto"/>
        <w:left w:val="none" w:sz="0" w:space="0" w:color="auto"/>
        <w:bottom w:val="none" w:sz="0" w:space="0" w:color="auto"/>
        <w:right w:val="none" w:sz="0" w:space="0" w:color="auto"/>
      </w:divBdr>
    </w:div>
    <w:div w:id="1700277854">
      <w:bodyDiv w:val="1"/>
      <w:marLeft w:val="0"/>
      <w:marRight w:val="0"/>
      <w:marTop w:val="0"/>
      <w:marBottom w:val="0"/>
      <w:divBdr>
        <w:top w:val="none" w:sz="0" w:space="0" w:color="auto"/>
        <w:left w:val="none" w:sz="0" w:space="0" w:color="auto"/>
        <w:bottom w:val="none" w:sz="0" w:space="0" w:color="auto"/>
        <w:right w:val="none" w:sz="0" w:space="0" w:color="auto"/>
      </w:divBdr>
    </w:div>
    <w:div w:id="20844012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T:\Staff%20Information\Forms%20and%20Proformas\Assessment%20Task%20Proform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2c126f7b-c95c-437e-8427-38f32f6d0264">
      <UserInfo>
        <DisplayName>Vicki FREER</DisplayName>
        <AccountId>194</AccountId>
        <AccountType/>
      </UserInfo>
      <UserInfo>
        <DisplayName>Debbie Bailey</DisplayName>
        <AccountId>131</AccountId>
        <AccountType/>
      </UserInfo>
    </SharedWithUsers>
    <lcf76f155ced4ddcb4097134ff3c332f xmlns="48945365-0443-4c36-9a63-c127e3ad42e0">
      <Terms xmlns="http://schemas.microsoft.com/office/infopath/2007/PartnerControls"/>
    </lcf76f155ced4ddcb4097134ff3c332f>
    <TaxCatchAll xmlns="2c126f7b-c95c-437e-8427-38f32f6d0264"/>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48DF7CBB7219B478797D430270194AA" ma:contentTypeVersion="16" ma:contentTypeDescription="Create a new document." ma:contentTypeScope="" ma:versionID="b1dbad958af0f6263595fae4b1e4c5dd">
  <xsd:schema xmlns:xsd="http://www.w3.org/2001/XMLSchema" xmlns:xs="http://www.w3.org/2001/XMLSchema" xmlns:p="http://schemas.microsoft.com/office/2006/metadata/properties" xmlns:ns2="48945365-0443-4c36-9a63-c127e3ad42e0" xmlns:ns3="2c126f7b-c95c-437e-8427-38f32f6d0264" targetNamespace="http://schemas.microsoft.com/office/2006/metadata/properties" ma:root="true" ma:fieldsID="59cbbf2392acb824cfea8e754fb941ee" ns2:_="" ns3:_="">
    <xsd:import namespace="48945365-0443-4c36-9a63-c127e3ad42e0"/>
    <xsd:import namespace="2c126f7b-c95c-437e-8427-38f32f6d026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945365-0443-4c36-9a63-c127e3ad42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1f47cd6-212f-4ea2-b6af-f1d1e47bdba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c126f7b-c95c-437e-8427-38f32f6d0264"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f889aba-0609-4886-a5a7-268d97e5f1e4}" ma:internalName="TaxCatchAll" ma:showField="CatchAllData" ma:web="2c126f7b-c95c-437e-8427-38f32f6d026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5EE447D-3B84-40E4-9D70-212F100FB3C1}">
  <ds:schemaRefs>
    <ds:schemaRef ds:uri="http://schemas.microsoft.com/sharepoint/v3/contenttype/forms"/>
  </ds:schemaRefs>
</ds:datastoreItem>
</file>

<file path=customXml/itemProps2.xml><?xml version="1.0" encoding="utf-8"?>
<ds:datastoreItem xmlns:ds="http://schemas.openxmlformats.org/officeDocument/2006/customXml" ds:itemID="{341E93EA-5B41-48AC-8F21-25268C6D659F}">
  <ds:schemaRefs>
    <ds:schemaRef ds:uri="http://schemas.microsoft.com/office/infopath/2007/PartnerControls"/>
    <ds:schemaRef ds:uri="http://schemas.microsoft.com/office/2006/metadata/properties"/>
    <ds:schemaRef ds:uri="http://www.w3.org/XML/1998/namespace"/>
    <ds:schemaRef ds:uri="http://purl.org/dc/elements/1.1/"/>
    <ds:schemaRef ds:uri="48945365-0443-4c36-9a63-c127e3ad42e0"/>
    <ds:schemaRef ds:uri="http://purl.org/dc/dcmitype/"/>
    <ds:schemaRef ds:uri="2c126f7b-c95c-437e-8427-38f32f6d0264"/>
    <ds:schemaRef ds:uri="http://schemas.microsoft.com/office/2006/documentManagement/types"/>
    <ds:schemaRef ds:uri="http://schemas.openxmlformats.org/package/2006/metadata/core-properties"/>
    <ds:schemaRef ds:uri="http://purl.org/dc/terms/"/>
  </ds:schemaRefs>
</ds:datastoreItem>
</file>

<file path=customXml/itemProps3.xml><?xml version="1.0" encoding="utf-8"?>
<ds:datastoreItem xmlns:ds="http://schemas.openxmlformats.org/officeDocument/2006/customXml" ds:itemID="{13F59D03-585F-4D26-A91E-DFE7EC1F81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945365-0443-4c36-9a63-c127e3ad42e0"/>
    <ds:schemaRef ds:uri="2c126f7b-c95c-437e-8427-38f32f6d02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Assessment Task Proforma</Template>
  <TotalTime>1</TotalTime>
  <Pages>2</Pages>
  <Words>723</Words>
  <Characters>4122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4836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Brasington</dc:creator>
  <cp:lastModifiedBy>Vicki FREER</cp:lastModifiedBy>
  <cp:revision>2</cp:revision>
  <cp:lastPrinted>2020-03-05T00:11:00Z</cp:lastPrinted>
  <dcterms:created xsi:type="dcterms:W3CDTF">2023-05-08T22:43:00Z</dcterms:created>
  <dcterms:modified xsi:type="dcterms:W3CDTF">2023-05-08T22:43:00Z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0x010100748DF7CBB7219B478797D430270194AA</vt:lpwstr>
  </property>
  <property fmtid="{D5CDD505-2E9C-101B-9397-08002B2CF9AE}" pid="3" name="MediaServiceImageTags">
    <vt:lpwstr/>
  </property>
</Properties>
</file>