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5626" w14:textId="77777777" w:rsidR="000716D4" w:rsidRDefault="000716D4" w:rsidP="00AA3FD9">
      <w:pPr>
        <w:pStyle w:val="BasicParagraph"/>
        <w:jc w:val="right"/>
        <w:rPr>
          <w:rFonts w:ascii="ArialMT" w:hAnsi="ArialMT" w:cs="ArialMT"/>
          <w:color w:val="0070C0"/>
          <w:sz w:val="52"/>
          <w:szCs w:val="52"/>
        </w:rPr>
      </w:pPr>
    </w:p>
    <w:p w14:paraId="2DCAF69A" w14:textId="77777777" w:rsidR="000716D4" w:rsidRPr="008E0C3E" w:rsidRDefault="000716D4" w:rsidP="00AA3FD9">
      <w:pPr>
        <w:pStyle w:val="BasicParagraph"/>
        <w:jc w:val="right"/>
        <w:rPr>
          <w:rFonts w:ascii="ArialMT" w:hAnsi="ArialMT" w:cs="ArialMT"/>
          <w:color w:val="0070C0"/>
          <w:sz w:val="30"/>
          <w:szCs w:val="52"/>
        </w:rPr>
      </w:pPr>
    </w:p>
    <w:p w14:paraId="50C1AEB6" w14:textId="77777777" w:rsidR="00597D40" w:rsidRPr="00E11F1E" w:rsidRDefault="00597D40" w:rsidP="00E82D3A">
      <w:pPr>
        <w:jc w:val="center"/>
        <w:rPr>
          <w:rFonts w:asciiTheme="majorHAnsi" w:hAnsiTheme="majorHAnsi" w:cstheme="majorHAnsi"/>
          <w:color w:val="FF0000"/>
          <w:sz w:val="48"/>
          <w:szCs w:val="48"/>
        </w:rPr>
      </w:pPr>
    </w:p>
    <w:p w14:paraId="5E634317" w14:textId="1C10EF86" w:rsidR="00E82D3A" w:rsidRPr="00E11F1E" w:rsidRDefault="00597D40" w:rsidP="00E82D3A">
      <w:pPr>
        <w:jc w:val="center"/>
        <w:rPr>
          <w:rFonts w:asciiTheme="majorHAnsi" w:hAnsiTheme="majorHAnsi"/>
          <w:sz w:val="48"/>
          <w:szCs w:val="48"/>
        </w:rPr>
      </w:pPr>
      <w:r w:rsidRPr="00E11F1E">
        <w:rPr>
          <w:rFonts w:asciiTheme="majorHAnsi" w:hAnsiTheme="majorHAnsi" w:cstheme="majorHAnsi"/>
          <w:sz w:val="48"/>
          <w:szCs w:val="48"/>
        </w:rPr>
        <w:t>Yr 12 Earth and Environmental Science</w:t>
      </w:r>
    </w:p>
    <w:p w14:paraId="6E6ECF1F" w14:textId="5F864DCB" w:rsidR="00597D40" w:rsidRPr="00E11F1E" w:rsidRDefault="00597D40" w:rsidP="00E82D3A">
      <w:pPr>
        <w:jc w:val="center"/>
        <w:rPr>
          <w:rFonts w:asciiTheme="majorHAnsi" w:hAnsiTheme="majorHAnsi"/>
          <w:sz w:val="48"/>
          <w:szCs w:val="48"/>
        </w:rPr>
      </w:pPr>
      <w:r w:rsidRPr="00E11F1E">
        <w:rPr>
          <w:rFonts w:asciiTheme="majorHAnsi" w:hAnsiTheme="majorHAnsi"/>
          <w:sz w:val="48"/>
          <w:szCs w:val="48"/>
        </w:rPr>
        <w:t>Module 6</w:t>
      </w:r>
      <w:r w:rsidR="00964D52" w:rsidRPr="00E11F1E">
        <w:rPr>
          <w:rFonts w:asciiTheme="majorHAnsi" w:hAnsiTheme="majorHAnsi"/>
          <w:sz w:val="48"/>
          <w:szCs w:val="48"/>
        </w:rPr>
        <w:t xml:space="preserve"> </w:t>
      </w:r>
      <w:r w:rsidRPr="00E11F1E">
        <w:rPr>
          <w:rFonts w:asciiTheme="majorHAnsi" w:hAnsiTheme="majorHAnsi"/>
          <w:sz w:val="48"/>
          <w:szCs w:val="48"/>
        </w:rPr>
        <w:t>Hazards</w:t>
      </w:r>
      <w:r w:rsidR="00E82D3A" w:rsidRPr="00E11F1E">
        <w:rPr>
          <w:rFonts w:asciiTheme="majorHAnsi" w:hAnsiTheme="majorHAnsi"/>
          <w:sz w:val="48"/>
          <w:szCs w:val="48"/>
        </w:rPr>
        <w:t xml:space="preserve"> </w:t>
      </w:r>
    </w:p>
    <w:p w14:paraId="2111BEB2" w14:textId="441FB591" w:rsidR="00E82D3A" w:rsidRPr="00E11F1E" w:rsidRDefault="00E82D3A" w:rsidP="00E82D3A">
      <w:pPr>
        <w:jc w:val="center"/>
        <w:rPr>
          <w:rFonts w:asciiTheme="majorHAnsi" w:hAnsiTheme="majorHAnsi"/>
          <w:sz w:val="48"/>
          <w:szCs w:val="48"/>
        </w:rPr>
      </w:pPr>
      <w:r w:rsidRPr="00E11F1E">
        <w:rPr>
          <w:rFonts w:asciiTheme="majorHAnsi" w:hAnsiTheme="majorHAnsi"/>
          <w:sz w:val="48"/>
          <w:szCs w:val="48"/>
        </w:rPr>
        <w:t>Assessment Task</w:t>
      </w:r>
      <w:r w:rsidR="00597D40" w:rsidRPr="00E11F1E">
        <w:rPr>
          <w:rFonts w:asciiTheme="majorHAnsi" w:hAnsiTheme="majorHAnsi"/>
          <w:sz w:val="48"/>
          <w:szCs w:val="48"/>
        </w:rPr>
        <w:t xml:space="preserve"> </w:t>
      </w:r>
      <w:r w:rsidR="00D3438E" w:rsidRPr="00E11F1E">
        <w:rPr>
          <w:rFonts w:asciiTheme="majorHAnsi" w:hAnsiTheme="majorHAnsi"/>
          <w:sz w:val="48"/>
          <w:szCs w:val="48"/>
        </w:rPr>
        <w:t>1</w:t>
      </w:r>
      <w:r w:rsidR="00597D40" w:rsidRPr="00E11F1E">
        <w:rPr>
          <w:rFonts w:asciiTheme="majorHAnsi" w:hAnsiTheme="majorHAnsi"/>
          <w:sz w:val="48"/>
          <w:szCs w:val="48"/>
        </w:rPr>
        <w:t>,</w:t>
      </w:r>
      <w:r w:rsidRPr="00E11F1E">
        <w:rPr>
          <w:rFonts w:asciiTheme="majorHAnsi" w:hAnsiTheme="majorHAnsi"/>
          <w:sz w:val="48"/>
          <w:szCs w:val="48"/>
        </w:rPr>
        <w:t xml:space="preserve"> </w:t>
      </w:r>
      <w:r w:rsidR="00597D40" w:rsidRPr="00E11F1E">
        <w:rPr>
          <w:rFonts w:asciiTheme="majorHAnsi" w:hAnsiTheme="majorHAnsi"/>
          <w:sz w:val="48"/>
          <w:szCs w:val="48"/>
        </w:rPr>
        <w:t>202</w:t>
      </w:r>
      <w:r w:rsidR="00D316CF" w:rsidRPr="00E11F1E">
        <w:rPr>
          <w:rFonts w:asciiTheme="majorHAnsi" w:hAnsiTheme="majorHAnsi"/>
          <w:sz w:val="48"/>
          <w:szCs w:val="48"/>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0F7F45" w:rsidRPr="000F7F45" w14:paraId="25696702" w14:textId="77777777" w:rsidTr="00C57BB5">
        <w:tc>
          <w:tcPr>
            <w:tcW w:w="10676" w:type="dxa"/>
            <w:vAlign w:val="center"/>
          </w:tcPr>
          <w:p w14:paraId="40CD7760" w14:textId="77777777" w:rsidR="00E4181C" w:rsidRPr="000F7F4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4"/>
        <w:gridCol w:w="1808"/>
      </w:tblGrid>
      <w:tr w:rsidR="000F7F45" w:rsidRPr="000F7F45" w14:paraId="571EACF5" w14:textId="77777777" w:rsidTr="005B304B">
        <w:trPr>
          <w:trHeight w:val="592"/>
        </w:trPr>
        <w:tc>
          <w:tcPr>
            <w:tcW w:w="8534" w:type="dxa"/>
          </w:tcPr>
          <w:p w14:paraId="16B4CFFF" w14:textId="5E8AD357" w:rsidR="00597D40" w:rsidRPr="000F7F45" w:rsidRDefault="00503770" w:rsidP="00A51FF3">
            <w:pPr>
              <w:jc w:val="both"/>
              <w:rPr>
                <w:rFonts w:ascii="Calibri" w:hAnsiTheme="majorHAnsi" w:cstheme="majorHAnsi"/>
              </w:rPr>
            </w:pPr>
            <w:r w:rsidRPr="000F7F45">
              <w:rPr>
                <w:rFonts w:asciiTheme="majorHAnsi" w:hAnsiTheme="majorHAnsi" w:cstheme="majorHAnsi"/>
                <w:b/>
              </w:rPr>
              <w:t>TOPIC</w:t>
            </w:r>
            <w:r w:rsidRPr="000F7F45">
              <w:rPr>
                <w:rFonts w:asciiTheme="majorHAnsi" w:hAnsiTheme="majorHAnsi" w:cstheme="majorHAnsi"/>
              </w:rPr>
              <w:t xml:space="preserve">: </w:t>
            </w:r>
            <w:r w:rsidR="00597D40" w:rsidRPr="000F7F45">
              <w:rPr>
                <w:rFonts w:ascii="Calibri" w:hAnsiTheme="majorHAnsi" w:cstheme="majorHAnsi"/>
              </w:rPr>
              <w:t>Module 6: Hazards</w:t>
            </w:r>
          </w:p>
          <w:p w14:paraId="57A175FE" w14:textId="5DEAE089" w:rsidR="00503770" w:rsidRPr="000F7F45" w:rsidRDefault="00597D40" w:rsidP="00A51FF3">
            <w:pPr>
              <w:jc w:val="both"/>
              <w:rPr>
                <w:rFonts w:asciiTheme="majorHAnsi" w:hAnsiTheme="majorHAnsi" w:cstheme="majorHAnsi"/>
              </w:rPr>
            </w:pPr>
            <w:r w:rsidRPr="000F7F45">
              <w:rPr>
                <w:rFonts w:ascii="Calibri" w:hAnsiTheme="majorHAnsi" w:cstheme="majorHAnsi"/>
              </w:rPr>
              <w:t xml:space="preserve"> </w:t>
            </w:r>
            <w:r w:rsidRPr="000F7F45">
              <w:rPr>
                <w:rFonts w:ascii="Calibri" w:hAnsiTheme="majorHAnsi" w:cstheme="majorHAnsi"/>
                <w:b/>
                <w:i/>
              </w:rPr>
              <w:t>Interactive Conceptual Model and Evaluation</w:t>
            </w:r>
          </w:p>
        </w:tc>
        <w:tc>
          <w:tcPr>
            <w:tcW w:w="1808" w:type="dxa"/>
          </w:tcPr>
          <w:p w14:paraId="683868F0" w14:textId="7334EA1F" w:rsidR="00503770" w:rsidRPr="000F7F45" w:rsidRDefault="00503770" w:rsidP="00A51FF3">
            <w:pPr>
              <w:jc w:val="both"/>
              <w:rPr>
                <w:rFonts w:asciiTheme="majorHAnsi" w:hAnsiTheme="majorHAnsi" w:cstheme="majorHAnsi"/>
                <w:b/>
              </w:rPr>
            </w:pPr>
            <w:r w:rsidRPr="000F7F45">
              <w:rPr>
                <w:rFonts w:asciiTheme="majorHAnsi" w:hAnsiTheme="majorHAnsi" w:cstheme="majorHAnsi"/>
                <w:b/>
              </w:rPr>
              <w:t>MARKS:</w:t>
            </w:r>
            <w:r w:rsidR="005B304B" w:rsidRPr="000F7F45">
              <w:rPr>
                <w:rFonts w:asciiTheme="majorHAnsi" w:hAnsiTheme="majorHAnsi" w:cstheme="majorHAnsi"/>
                <w:b/>
              </w:rPr>
              <w:t xml:space="preserve">  </w:t>
            </w:r>
            <w:r w:rsidR="000F7F45" w:rsidRPr="000F7F45">
              <w:rPr>
                <w:rFonts w:asciiTheme="majorHAnsi" w:hAnsiTheme="majorHAnsi" w:cstheme="majorHAnsi"/>
                <w:b/>
              </w:rPr>
              <w:t xml:space="preserve"> </w:t>
            </w:r>
            <w:r w:rsidR="00E11F1E">
              <w:rPr>
                <w:rFonts w:asciiTheme="majorHAnsi" w:hAnsiTheme="majorHAnsi" w:cstheme="majorHAnsi"/>
                <w:b/>
              </w:rPr>
              <w:t>70</w:t>
            </w:r>
            <w:r w:rsidRPr="000F7F45">
              <w:rPr>
                <w:rFonts w:asciiTheme="majorHAnsi" w:hAnsiTheme="majorHAnsi" w:cstheme="majorHAnsi"/>
              </w:rPr>
              <w:tab/>
            </w:r>
          </w:p>
        </w:tc>
      </w:tr>
      <w:tr w:rsidR="000F7F45" w:rsidRPr="000F7F45" w14:paraId="0114499A" w14:textId="77777777" w:rsidTr="005B304B">
        <w:trPr>
          <w:trHeight w:val="686"/>
        </w:trPr>
        <w:tc>
          <w:tcPr>
            <w:tcW w:w="8534" w:type="dxa"/>
          </w:tcPr>
          <w:p w14:paraId="4EDE10D0" w14:textId="77777777" w:rsidR="00CB1468" w:rsidRPr="000F7F45" w:rsidRDefault="00503770" w:rsidP="00A51FF3">
            <w:pPr>
              <w:rPr>
                <w:rFonts w:asciiTheme="majorHAnsi" w:hAnsiTheme="majorHAnsi" w:cstheme="majorHAnsi"/>
              </w:rPr>
            </w:pPr>
            <w:r w:rsidRPr="000F7F45">
              <w:rPr>
                <w:rFonts w:asciiTheme="majorHAnsi" w:hAnsiTheme="majorHAnsi" w:cstheme="majorHAnsi"/>
                <w:b/>
              </w:rPr>
              <w:t>SUBMISSION REQUIREMENTS:</w:t>
            </w:r>
            <w:r w:rsidRPr="000F7F45">
              <w:rPr>
                <w:rFonts w:asciiTheme="majorHAnsi" w:hAnsiTheme="majorHAnsi" w:cstheme="majorHAnsi"/>
              </w:rPr>
              <w:t xml:space="preserve"> </w:t>
            </w:r>
          </w:p>
          <w:p w14:paraId="536406AC" w14:textId="75909490" w:rsidR="00597D40" w:rsidRPr="00E11F1E" w:rsidRDefault="00597D40" w:rsidP="00E11F1E">
            <w:pPr>
              <w:rPr>
                <w:rFonts w:ascii="Calibri" w:eastAsia="Times New Roman" w:hAnsi="Calibri" w:cs="Calibri"/>
                <w:lang w:eastAsia="en-AU"/>
              </w:rPr>
            </w:pPr>
            <w:r w:rsidRPr="000F7F45">
              <w:rPr>
                <w:rFonts w:ascii="Calibri" w:eastAsia="Times New Roman" w:hAnsi="Calibri" w:cs="Calibri"/>
                <w:b/>
                <w:bCs/>
                <w:lang w:eastAsia="en-AU"/>
              </w:rPr>
              <w:t>All</w:t>
            </w:r>
            <w:r w:rsidRPr="000F7F45">
              <w:rPr>
                <w:rFonts w:ascii="Calibri" w:eastAsia="Times New Roman" w:hAnsi="Calibri" w:cs="Calibri"/>
                <w:lang w:eastAsia="en-AU"/>
              </w:rPr>
              <w:t xml:space="preserve"> components</w:t>
            </w:r>
            <w:r w:rsidR="000F7F45">
              <w:rPr>
                <w:rFonts w:ascii="Calibri" w:eastAsia="Times New Roman" w:hAnsi="Calibri" w:cs="Calibri"/>
                <w:lang w:eastAsia="en-AU"/>
              </w:rPr>
              <w:t xml:space="preserve"> for Part A and Part B</w:t>
            </w:r>
            <w:r w:rsidR="005B304B" w:rsidRPr="000F7F45">
              <w:rPr>
                <w:rFonts w:ascii="Calibri" w:eastAsia="Times New Roman" w:hAnsi="Calibri" w:cs="Calibri"/>
                <w:lang w:eastAsia="en-AU"/>
              </w:rPr>
              <w:t>;</w:t>
            </w:r>
            <w:r w:rsidRPr="000F7F45">
              <w:rPr>
                <w:rFonts w:ascii="Calibri" w:eastAsia="Times New Roman" w:hAnsi="Calibri" w:cs="Calibri"/>
                <w:lang w:eastAsia="en-AU"/>
              </w:rPr>
              <w:t xml:space="preserve"> </w:t>
            </w:r>
            <w:r w:rsidR="005B304B" w:rsidRPr="000F7F45">
              <w:rPr>
                <w:rFonts w:ascii="Calibri" w:eastAsia="Times New Roman" w:hAnsi="Calibri" w:cs="Calibri"/>
                <w:lang w:eastAsia="en-AU"/>
              </w:rPr>
              <w:t xml:space="preserve">including </w:t>
            </w:r>
            <w:r w:rsidR="00E11F1E">
              <w:rPr>
                <w:rFonts w:ascii="Calibri" w:eastAsia="Times New Roman" w:hAnsi="Calibri" w:cs="Calibri"/>
                <w:lang w:eastAsia="en-AU"/>
              </w:rPr>
              <w:t>logbook evidence</w:t>
            </w:r>
            <w:r w:rsidR="005B304B" w:rsidRPr="000F7F45">
              <w:rPr>
                <w:rFonts w:ascii="Calibri" w:eastAsia="Times New Roman" w:hAnsi="Calibri" w:cs="Calibri"/>
                <w:lang w:eastAsia="en-AU"/>
              </w:rPr>
              <w:t>,</w:t>
            </w:r>
            <w:r w:rsidRPr="000F7F45">
              <w:rPr>
                <w:rFonts w:ascii="Calibri" w:eastAsia="Times New Roman" w:hAnsi="Calibri" w:cs="Calibri"/>
                <w:lang w:eastAsia="en-AU"/>
              </w:rPr>
              <w:t xml:space="preserve"> must be submitted </w:t>
            </w:r>
            <w:r w:rsidR="00E11F1E">
              <w:rPr>
                <w:rFonts w:ascii="Calibri" w:eastAsia="Times New Roman" w:hAnsi="Calibri" w:cs="Calibri"/>
                <w:lang w:eastAsia="en-AU"/>
              </w:rPr>
              <w:t xml:space="preserve">in class </w:t>
            </w:r>
            <w:r w:rsidR="00E11F1E" w:rsidRPr="005D4763">
              <w:rPr>
                <w:rFonts w:ascii="Calibri" w:eastAsia="Times New Roman" w:hAnsi="Calibri" w:cs="Calibri"/>
                <w:b/>
                <w:bCs/>
                <w:lang w:eastAsia="en-AU"/>
              </w:rPr>
              <w:t>Period 5</w:t>
            </w:r>
            <w:r w:rsidRPr="005D4763">
              <w:rPr>
                <w:rFonts w:ascii="Calibri" w:eastAsia="Times New Roman" w:hAnsi="Calibri" w:cs="Calibri"/>
                <w:b/>
                <w:bCs/>
                <w:lang w:eastAsia="en-AU"/>
              </w:rPr>
              <w:t xml:space="preserve"> </w:t>
            </w:r>
            <w:r w:rsidR="00E11F1E" w:rsidRPr="005D4763">
              <w:rPr>
                <w:rFonts w:ascii="Calibri" w:eastAsia="Times New Roman" w:hAnsi="Calibri" w:cs="Calibri"/>
                <w:b/>
                <w:bCs/>
                <w:lang w:eastAsia="en-AU"/>
              </w:rPr>
              <w:t>Wednesday</w:t>
            </w:r>
            <w:r w:rsidR="00B529C8" w:rsidRPr="005D4763">
              <w:rPr>
                <w:rFonts w:ascii="Calibri" w:eastAsia="Times New Roman" w:hAnsi="Calibri" w:cs="Calibri"/>
                <w:b/>
                <w:bCs/>
                <w:lang w:eastAsia="en-AU"/>
              </w:rPr>
              <w:t xml:space="preserve"> </w:t>
            </w:r>
            <w:r w:rsidR="00E11F1E" w:rsidRPr="005D4763">
              <w:rPr>
                <w:rFonts w:ascii="Calibri" w:eastAsia="Times New Roman" w:hAnsi="Calibri" w:cs="Calibri"/>
                <w:b/>
                <w:bCs/>
                <w:lang w:eastAsia="en-AU"/>
              </w:rPr>
              <w:t>22nd</w:t>
            </w:r>
            <w:r w:rsidRPr="005D4763">
              <w:rPr>
                <w:rFonts w:ascii="Calibri" w:eastAsia="Times New Roman" w:hAnsi="Calibri" w:cs="Calibri"/>
                <w:b/>
                <w:bCs/>
                <w:lang w:eastAsia="en-AU"/>
              </w:rPr>
              <w:t xml:space="preserve"> </w:t>
            </w:r>
            <w:r w:rsidR="00E11F1E" w:rsidRPr="005D4763">
              <w:rPr>
                <w:rFonts w:ascii="Calibri" w:eastAsia="Times New Roman" w:hAnsi="Calibri" w:cs="Calibri"/>
                <w:b/>
                <w:bCs/>
                <w:lang w:eastAsia="en-AU"/>
              </w:rPr>
              <w:t>November</w:t>
            </w:r>
            <w:r w:rsidR="000F7F45" w:rsidRPr="005D4763">
              <w:rPr>
                <w:rFonts w:ascii="Calibri" w:eastAsia="Times New Roman" w:hAnsi="Calibri" w:cs="Calibri"/>
                <w:b/>
                <w:bCs/>
                <w:lang w:eastAsia="en-AU"/>
              </w:rPr>
              <w:t xml:space="preserve">, </w:t>
            </w:r>
            <w:r w:rsidRPr="005D4763">
              <w:rPr>
                <w:rFonts w:ascii="Calibri" w:eastAsia="Times New Roman" w:hAnsi="Calibri" w:cs="Calibri"/>
                <w:b/>
                <w:bCs/>
                <w:lang w:eastAsia="en-AU"/>
              </w:rPr>
              <w:t xml:space="preserve">Term </w:t>
            </w:r>
            <w:r w:rsidR="00E11F1E" w:rsidRPr="005D4763">
              <w:rPr>
                <w:rFonts w:ascii="Calibri" w:eastAsia="Times New Roman" w:hAnsi="Calibri" w:cs="Calibri"/>
                <w:b/>
                <w:bCs/>
                <w:lang w:eastAsia="en-AU"/>
              </w:rPr>
              <w:t>4</w:t>
            </w:r>
            <w:r w:rsidRPr="005D4763">
              <w:rPr>
                <w:rFonts w:ascii="Calibri" w:eastAsia="Times New Roman" w:hAnsi="Calibri" w:cs="Calibri"/>
                <w:b/>
                <w:bCs/>
                <w:lang w:eastAsia="en-AU"/>
              </w:rPr>
              <w:t xml:space="preserve"> Week </w:t>
            </w:r>
            <w:r w:rsidR="00E11F1E" w:rsidRPr="005D4763">
              <w:rPr>
                <w:rFonts w:ascii="Calibri" w:eastAsia="Times New Roman" w:hAnsi="Calibri" w:cs="Calibri"/>
                <w:b/>
                <w:bCs/>
                <w:lang w:eastAsia="en-AU"/>
              </w:rPr>
              <w:t>7</w:t>
            </w:r>
            <w:r w:rsidR="000F7F45" w:rsidRPr="005D4763">
              <w:rPr>
                <w:rFonts w:ascii="Calibri" w:eastAsia="Times New Roman" w:hAnsi="Calibri" w:cs="Calibri"/>
                <w:b/>
                <w:bCs/>
                <w:lang w:eastAsia="en-AU"/>
              </w:rPr>
              <w:t>.</w:t>
            </w:r>
          </w:p>
        </w:tc>
        <w:tc>
          <w:tcPr>
            <w:tcW w:w="1808" w:type="dxa"/>
          </w:tcPr>
          <w:p w14:paraId="3F60D691" w14:textId="7341601E" w:rsidR="00503770" w:rsidRPr="000F7F45" w:rsidRDefault="00503770" w:rsidP="00A51FF3">
            <w:pPr>
              <w:jc w:val="both"/>
              <w:rPr>
                <w:rFonts w:asciiTheme="majorHAnsi" w:hAnsiTheme="majorHAnsi" w:cstheme="majorHAnsi"/>
                <w:b/>
              </w:rPr>
            </w:pPr>
            <w:r w:rsidRPr="000F7F45">
              <w:rPr>
                <w:rFonts w:asciiTheme="majorHAnsi" w:hAnsiTheme="majorHAnsi" w:cstheme="majorHAnsi"/>
                <w:b/>
              </w:rPr>
              <w:t>WEIGH</w:t>
            </w:r>
            <w:r w:rsidR="000F7F45" w:rsidRPr="000F7F45">
              <w:rPr>
                <w:rFonts w:asciiTheme="majorHAnsi" w:hAnsiTheme="majorHAnsi" w:cstheme="majorHAnsi"/>
                <w:b/>
              </w:rPr>
              <w:t>T</w:t>
            </w:r>
            <w:r w:rsidRPr="000F7F45">
              <w:rPr>
                <w:rFonts w:asciiTheme="majorHAnsi" w:hAnsiTheme="majorHAnsi" w:cstheme="majorHAnsi"/>
                <w:b/>
              </w:rPr>
              <w:t xml:space="preserve">: </w:t>
            </w:r>
            <w:r w:rsidR="00E11F1E">
              <w:rPr>
                <w:rFonts w:asciiTheme="majorHAnsi" w:hAnsiTheme="majorHAnsi" w:cstheme="majorHAnsi"/>
                <w:b/>
                <w:bCs/>
              </w:rPr>
              <w:t>30</w:t>
            </w:r>
            <w:r w:rsidR="000F7F45" w:rsidRPr="000F7F45">
              <w:rPr>
                <w:rFonts w:asciiTheme="majorHAnsi" w:hAnsiTheme="majorHAnsi" w:cstheme="majorHAnsi"/>
                <w:b/>
                <w:bCs/>
              </w:rPr>
              <w:t xml:space="preserve"> </w:t>
            </w:r>
            <w:r w:rsidRPr="000F7F45">
              <w:rPr>
                <w:rFonts w:asciiTheme="majorHAnsi" w:hAnsiTheme="majorHAnsi" w:cstheme="majorHAnsi"/>
                <w:b/>
                <w:bCs/>
              </w:rPr>
              <w:t>%</w:t>
            </w:r>
            <w:r w:rsidRPr="000F7F45">
              <w:rPr>
                <w:rFonts w:asciiTheme="majorHAnsi" w:hAnsiTheme="majorHAnsi" w:cstheme="majorHAnsi"/>
              </w:rPr>
              <w:t xml:space="preserve"> </w:t>
            </w:r>
          </w:p>
        </w:tc>
      </w:tr>
      <w:tr w:rsidR="00503770" w:rsidRPr="00503770" w14:paraId="0E93D0B4" w14:textId="77777777" w:rsidTr="00E11F1E">
        <w:trPr>
          <w:trHeight w:val="900"/>
        </w:trPr>
        <w:tc>
          <w:tcPr>
            <w:tcW w:w="10342" w:type="dxa"/>
            <w:gridSpan w:val="2"/>
            <w:tcBorders>
              <w:bottom w:val="single" w:sz="4" w:space="0" w:color="auto"/>
            </w:tcBorders>
          </w:tcPr>
          <w:p w14:paraId="02585305" w14:textId="77777777" w:rsidR="00503770" w:rsidRDefault="00503770" w:rsidP="00A51FF3">
            <w:pPr>
              <w:rPr>
                <w:rFonts w:asciiTheme="majorHAnsi" w:hAnsiTheme="majorHAnsi" w:cstheme="majorHAnsi"/>
                <w:b/>
              </w:rPr>
            </w:pPr>
            <w:r w:rsidRPr="00503770">
              <w:rPr>
                <w:rFonts w:asciiTheme="majorHAnsi" w:hAnsiTheme="majorHAnsi" w:cstheme="majorHAnsi"/>
                <w:b/>
              </w:rPr>
              <w:t>OUTCOMES TO BE ASSESSED:</w:t>
            </w:r>
          </w:p>
          <w:p w14:paraId="0DA37669" w14:textId="77777777" w:rsidR="005B304B" w:rsidRPr="00503770" w:rsidRDefault="005B304B" w:rsidP="005B304B">
            <w:pPr>
              <w:rPr>
                <w:rFonts w:ascii="Calibri" w:hAnsiTheme="majorHAnsi" w:cstheme="majorHAnsi"/>
                <w:b/>
              </w:rPr>
            </w:pPr>
          </w:p>
          <w:p w14:paraId="5BF3A599" w14:textId="77777777" w:rsidR="00E71F4F" w:rsidRPr="00E71F4F" w:rsidRDefault="00E71F4F" w:rsidP="00E71F4F">
            <w:pPr>
              <w:spacing w:before="11"/>
              <w:ind w:left="239" w:right="211"/>
              <w:rPr>
                <w:rFonts w:ascii="Times New Roman" w:eastAsia="Times New Roman" w:hAnsi="Times New Roman" w:cs="Times New Roman"/>
                <w:lang w:eastAsia="en-AU"/>
              </w:rPr>
            </w:pPr>
            <w:r w:rsidRPr="00E71F4F">
              <w:rPr>
                <w:rFonts w:ascii="Calibri" w:eastAsia="Times New Roman" w:hAnsi="Calibri" w:cs="Calibri"/>
                <w:b/>
                <w:bCs/>
                <w:color w:val="000000"/>
                <w:sz w:val="22"/>
                <w:szCs w:val="22"/>
                <w:lang w:eastAsia="en-AU"/>
              </w:rPr>
              <w:t xml:space="preserve">EES12-1 </w:t>
            </w:r>
            <w:r w:rsidRPr="00E71F4F">
              <w:rPr>
                <w:rFonts w:ascii="Calibri" w:eastAsia="Times New Roman" w:hAnsi="Calibri" w:cs="Calibri"/>
                <w:color w:val="000000"/>
                <w:sz w:val="22"/>
                <w:szCs w:val="22"/>
                <w:lang w:eastAsia="en-AU"/>
              </w:rPr>
              <w:t>develops and evaluates questions and hypotheses for scientific investigation </w:t>
            </w:r>
          </w:p>
          <w:p w14:paraId="2D24BFB1" w14:textId="77777777" w:rsidR="00E71F4F" w:rsidRPr="00E71F4F" w:rsidRDefault="00E71F4F" w:rsidP="00E71F4F">
            <w:pPr>
              <w:spacing w:before="11"/>
              <w:ind w:left="239" w:right="211"/>
              <w:rPr>
                <w:rFonts w:ascii="Times New Roman" w:eastAsia="Times New Roman" w:hAnsi="Times New Roman" w:cs="Times New Roman"/>
                <w:lang w:eastAsia="en-AU"/>
              </w:rPr>
            </w:pPr>
            <w:r w:rsidRPr="00E71F4F">
              <w:rPr>
                <w:rFonts w:ascii="Calibri" w:eastAsia="Times New Roman" w:hAnsi="Calibri" w:cs="Calibri"/>
                <w:b/>
                <w:bCs/>
                <w:color w:val="000000"/>
                <w:sz w:val="22"/>
                <w:szCs w:val="22"/>
                <w:lang w:eastAsia="en-AU"/>
              </w:rPr>
              <w:t>EES12-2</w:t>
            </w:r>
            <w:r w:rsidRPr="00E71F4F">
              <w:rPr>
                <w:rFonts w:ascii="Calibri" w:eastAsia="Times New Roman" w:hAnsi="Calibri" w:cs="Calibri"/>
                <w:color w:val="000000"/>
                <w:sz w:val="22"/>
                <w:szCs w:val="22"/>
                <w:lang w:eastAsia="en-AU"/>
              </w:rPr>
              <w:t xml:space="preserve"> designs and evaluates investigations in order to obtain primary and secondary data and information</w:t>
            </w:r>
          </w:p>
          <w:p w14:paraId="75DAAC5C" w14:textId="77777777" w:rsidR="00E71F4F" w:rsidRPr="00E71F4F" w:rsidRDefault="00E71F4F" w:rsidP="00E71F4F">
            <w:pPr>
              <w:spacing w:before="11"/>
              <w:ind w:left="239" w:right="211"/>
              <w:rPr>
                <w:rFonts w:ascii="Times New Roman" w:eastAsia="Times New Roman" w:hAnsi="Times New Roman" w:cs="Times New Roman"/>
                <w:lang w:eastAsia="en-AU"/>
              </w:rPr>
            </w:pPr>
            <w:r w:rsidRPr="00E71F4F">
              <w:rPr>
                <w:rFonts w:ascii="Calibri" w:eastAsia="Times New Roman" w:hAnsi="Calibri" w:cs="Calibri"/>
                <w:b/>
                <w:bCs/>
                <w:color w:val="000000"/>
                <w:sz w:val="22"/>
                <w:szCs w:val="22"/>
                <w:lang w:eastAsia="en-AU"/>
              </w:rPr>
              <w:t>EES12-3</w:t>
            </w:r>
            <w:r w:rsidRPr="00E71F4F">
              <w:rPr>
                <w:rFonts w:ascii="Calibri" w:eastAsia="Times New Roman" w:hAnsi="Calibri" w:cs="Calibri"/>
                <w:color w:val="000000"/>
                <w:sz w:val="22"/>
                <w:szCs w:val="22"/>
                <w:lang w:eastAsia="en-AU"/>
              </w:rPr>
              <w:t xml:space="preserve"> conducts investigations to collect valid and reliable primary and secondary data and information</w:t>
            </w:r>
          </w:p>
          <w:p w14:paraId="6ACE3CAE" w14:textId="168375DF" w:rsidR="00CB1468" w:rsidRDefault="00E71F4F" w:rsidP="00E71F4F">
            <w:pPr>
              <w:ind w:left="202"/>
              <w:rPr>
                <w:rFonts w:ascii="Calibri" w:eastAsia="Times New Roman" w:hAnsi="Calibri" w:cs="Calibri"/>
                <w:color w:val="000000"/>
                <w:sz w:val="22"/>
                <w:szCs w:val="22"/>
                <w:lang w:eastAsia="en-AU"/>
              </w:rPr>
            </w:pPr>
            <w:r w:rsidRPr="00E71F4F">
              <w:rPr>
                <w:rFonts w:ascii="Calibri" w:eastAsia="Times New Roman" w:hAnsi="Calibri" w:cs="Calibri"/>
                <w:b/>
                <w:bCs/>
                <w:color w:val="000000"/>
                <w:sz w:val="22"/>
                <w:szCs w:val="22"/>
                <w:lang w:eastAsia="en-AU"/>
              </w:rPr>
              <w:t xml:space="preserve">EES12-4 </w:t>
            </w:r>
            <w:r w:rsidRPr="00E71F4F">
              <w:rPr>
                <w:rFonts w:ascii="Calibri" w:eastAsia="Times New Roman" w:hAnsi="Calibri" w:cs="Calibri"/>
                <w:color w:val="000000"/>
                <w:sz w:val="22"/>
                <w:szCs w:val="22"/>
                <w:lang w:eastAsia="en-AU"/>
              </w:rPr>
              <w:t xml:space="preserve">selects and processes appropriate qualitative and quantitative data and information </w:t>
            </w:r>
            <w:r w:rsidR="00EC4B2A" w:rsidRPr="00E71F4F">
              <w:rPr>
                <w:rFonts w:ascii="Calibri" w:eastAsia="Times New Roman" w:hAnsi="Calibri" w:cs="Calibri"/>
                <w:color w:val="000000"/>
                <w:sz w:val="22"/>
                <w:szCs w:val="22"/>
                <w:lang w:eastAsia="en-AU"/>
              </w:rPr>
              <w:t>using a</w:t>
            </w:r>
            <w:r w:rsidRPr="00E71F4F">
              <w:rPr>
                <w:rFonts w:ascii="Calibri" w:eastAsia="Times New Roman" w:hAnsi="Calibri" w:cs="Calibri"/>
                <w:color w:val="000000"/>
                <w:sz w:val="22"/>
                <w:szCs w:val="22"/>
                <w:lang w:eastAsia="en-AU"/>
              </w:rPr>
              <w:t xml:space="preserve"> range of appropriate media</w:t>
            </w:r>
          </w:p>
          <w:p w14:paraId="665CBB8C" w14:textId="3B5A1865" w:rsidR="00E71F4F" w:rsidRPr="00503770" w:rsidRDefault="00E71F4F" w:rsidP="00E71F4F">
            <w:pPr>
              <w:ind w:left="202"/>
              <w:rPr>
                <w:rFonts w:asciiTheme="majorHAnsi" w:hAnsiTheme="majorHAnsi" w:cstheme="majorHAnsi"/>
                <w:color w:val="FF0000"/>
              </w:rPr>
            </w:pPr>
            <w:r>
              <w:rPr>
                <w:rFonts w:ascii="Calibri" w:hAnsi="Calibri" w:cs="Calibri"/>
                <w:b/>
                <w:bCs/>
                <w:color w:val="000000"/>
                <w:sz w:val="22"/>
                <w:szCs w:val="22"/>
              </w:rPr>
              <w:t xml:space="preserve">EES12-13 </w:t>
            </w:r>
            <w:r>
              <w:rPr>
                <w:rFonts w:ascii="Calibri" w:hAnsi="Calibri" w:cs="Calibri"/>
                <w:color w:val="000000"/>
                <w:sz w:val="22"/>
                <w:szCs w:val="22"/>
              </w:rPr>
              <w:t>describes and evaluates the causes of the Earth’s hazards and the ways in which they affect, and are affected by, the Earth's systems</w:t>
            </w:r>
          </w:p>
        </w:tc>
      </w:tr>
      <w:tr w:rsidR="005D4763" w:rsidRPr="00503770" w14:paraId="6D538E3E" w14:textId="77777777" w:rsidTr="00E11F1E">
        <w:trPr>
          <w:trHeight w:val="900"/>
        </w:trPr>
        <w:tc>
          <w:tcPr>
            <w:tcW w:w="10342" w:type="dxa"/>
            <w:gridSpan w:val="2"/>
            <w:tcBorders>
              <w:bottom w:val="single" w:sz="4" w:space="0" w:color="auto"/>
            </w:tcBorders>
          </w:tcPr>
          <w:p w14:paraId="1982A95D" w14:textId="77777777" w:rsidR="005D4763" w:rsidRPr="005D4763" w:rsidRDefault="005D4763" w:rsidP="005D4763">
            <w:pPr>
              <w:rPr>
                <w:rFonts w:asciiTheme="majorHAnsi" w:hAnsiTheme="majorHAnsi" w:cstheme="majorHAnsi"/>
                <w:b/>
                <w:bCs/>
                <w:sz w:val="22"/>
                <w:szCs w:val="22"/>
              </w:rPr>
            </w:pPr>
            <w:r w:rsidRPr="005D4763">
              <w:rPr>
                <w:rFonts w:asciiTheme="majorHAnsi" w:hAnsiTheme="majorHAnsi" w:cstheme="majorHAnsi"/>
                <w:b/>
                <w:bCs/>
                <w:sz w:val="22"/>
                <w:szCs w:val="22"/>
              </w:rPr>
              <w:t>DIRECTIONAL VERBS:</w:t>
            </w:r>
          </w:p>
          <w:p w14:paraId="2983B212" w14:textId="59A81121" w:rsidR="005D4763" w:rsidRPr="005D4763" w:rsidRDefault="005D4763" w:rsidP="005D4763">
            <w:pPr>
              <w:rPr>
                <w:rFonts w:asciiTheme="majorHAnsi" w:hAnsiTheme="majorHAnsi" w:cstheme="majorHAnsi"/>
                <w:sz w:val="22"/>
                <w:szCs w:val="22"/>
              </w:rPr>
            </w:pPr>
            <w:r w:rsidRPr="005D4763">
              <w:rPr>
                <w:rFonts w:asciiTheme="majorHAnsi" w:hAnsiTheme="majorHAnsi" w:cstheme="majorHAnsi"/>
                <w:b/>
                <w:bCs/>
                <w:sz w:val="22"/>
                <w:szCs w:val="22"/>
              </w:rPr>
              <w:t>Identify</w:t>
            </w:r>
            <w:r>
              <w:rPr>
                <w:rFonts w:asciiTheme="majorHAnsi" w:hAnsiTheme="majorHAnsi" w:cstheme="majorHAnsi"/>
                <w:b/>
                <w:bCs/>
                <w:sz w:val="22"/>
                <w:szCs w:val="22"/>
              </w:rPr>
              <w:t>-</w:t>
            </w:r>
            <w:r>
              <w:rPr>
                <w:rFonts w:asciiTheme="majorHAnsi" w:hAnsiTheme="majorHAnsi" w:cstheme="majorHAnsi"/>
                <w:sz w:val="22"/>
                <w:szCs w:val="22"/>
              </w:rPr>
              <w:t>recognise and name</w:t>
            </w:r>
          </w:p>
          <w:p w14:paraId="67CBFD7D" w14:textId="298163B7" w:rsidR="005D4763" w:rsidRPr="005D4763" w:rsidRDefault="005D4763" w:rsidP="005D4763">
            <w:pPr>
              <w:rPr>
                <w:rFonts w:asciiTheme="majorHAnsi" w:hAnsiTheme="majorHAnsi" w:cstheme="majorHAnsi"/>
                <w:sz w:val="22"/>
                <w:szCs w:val="22"/>
              </w:rPr>
            </w:pPr>
            <w:r w:rsidRPr="005D4763">
              <w:rPr>
                <w:rFonts w:asciiTheme="majorHAnsi" w:hAnsiTheme="majorHAnsi" w:cstheme="majorHAnsi"/>
                <w:b/>
                <w:bCs/>
                <w:sz w:val="22"/>
                <w:szCs w:val="22"/>
              </w:rPr>
              <w:t>Outline</w:t>
            </w:r>
            <w:r>
              <w:rPr>
                <w:rFonts w:asciiTheme="majorHAnsi" w:hAnsiTheme="majorHAnsi" w:cstheme="majorHAnsi"/>
                <w:b/>
                <w:bCs/>
                <w:sz w:val="22"/>
                <w:szCs w:val="22"/>
              </w:rPr>
              <w:t xml:space="preserve">- </w:t>
            </w:r>
            <w:r>
              <w:rPr>
                <w:rFonts w:asciiTheme="majorHAnsi" w:hAnsiTheme="majorHAnsi" w:cstheme="majorHAnsi"/>
                <w:sz w:val="22"/>
                <w:szCs w:val="22"/>
              </w:rPr>
              <w:t>sketch in general terms</w:t>
            </w:r>
          </w:p>
          <w:p w14:paraId="31124F54" w14:textId="751203A4" w:rsidR="005D4763" w:rsidRPr="005D4763" w:rsidRDefault="005D4763" w:rsidP="005D4763">
            <w:pPr>
              <w:rPr>
                <w:rFonts w:asciiTheme="majorHAnsi" w:hAnsiTheme="majorHAnsi" w:cstheme="majorHAnsi"/>
                <w:sz w:val="22"/>
                <w:szCs w:val="22"/>
              </w:rPr>
            </w:pPr>
            <w:r w:rsidRPr="005D4763">
              <w:rPr>
                <w:rFonts w:asciiTheme="majorHAnsi" w:hAnsiTheme="majorHAnsi" w:cstheme="majorHAnsi"/>
                <w:b/>
                <w:bCs/>
                <w:sz w:val="22"/>
                <w:szCs w:val="22"/>
              </w:rPr>
              <w:t>Describe</w:t>
            </w:r>
            <w:r>
              <w:rPr>
                <w:rFonts w:asciiTheme="majorHAnsi" w:hAnsiTheme="majorHAnsi" w:cstheme="majorHAnsi"/>
                <w:b/>
                <w:bCs/>
                <w:sz w:val="22"/>
                <w:szCs w:val="22"/>
              </w:rPr>
              <w:t xml:space="preserve">- </w:t>
            </w:r>
            <w:r>
              <w:rPr>
                <w:rFonts w:asciiTheme="majorHAnsi" w:hAnsiTheme="majorHAnsi" w:cstheme="majorHAnsi"/>
                <w:sz w:val="22"/>
                <w:szCs w:val="22"/>
              </w:rPr>
              <w:t>provide characteristics and features</w:t>
            </w:r>
          </w:p>
          <w:p w14:paraId="53F095AC" w14:textId="2CF1BB83" w:rsidR="005D4763" w:rsidRPr="005D4763" w:rsidRDefault="005D4763" w:rsidP="005D4763">
            <w:pPr>
              <w:rPr>
                <w:rFonts w:asciiTheme="majorHAnsi" w:hAnsiTheme="majorHAnsi" w:cstheme="majorHAnsi"/>
                <w:sz w:val="22"/>
                <w:szCs w:val="22"/>
              </w:rPr>
            </w:pPr>
            <w:r w:rsidRPr="005D4763">
              <w:rPr>
                <w:rFonts w:asciiTheme="majorHAnsi" w:hAnsiTheme="majorHAnsi" w:cstheme="majorHAnsi"/>
                <w:b/>
                <w:bCs/>
                <w:sz w:val="22"/>
                <w:szCs w:val="22"/>
              </w:rPr>
              <w:t>Explain</w:t>
            </w:r>
            <w:r>
              <w:rPr>
                <w:rFonts w:asciiTheme="majorHAnsi" w:hAnsiTheme="majorHAnsi" w:cstheme="majorHAnsi"/>
                <w:b/>
                <w:bCs/>
                <w:sz w:val="22"/>
                <w:szCs w:val="22"/>
              </w:rPr>
              <w:t>-</w:t>
            </w:r>
            <w:r w:rsidRPr="005D4763">
              <w:rPr>
                <w:rFonts w:asciiTheme="majorHAnsi" w:hAnsiTheme="majorHAnsi" w:cstheme="majorHAnsi"/>
                <w:sz w:val="22"/>
                <w:szCs w:val="22"/>
              </w:rPr>
              <w:t xml:space="preserve"> Relate cause and effect; make the relationships between things evident; provide why and/or</w:t>
            </w:r>
            <w:r>
              <w:rPr>
                <w:rFonts w:asciiTheme="majorHAnsi" w:hAnsiTheme="majorHAnsi" w:cstheme="majorHAnsi"/>
                <w:sz w:val="22"/>
                <w:szCs w:val="22"/>
              </w:rPr>
              <w:t xml:space="preserve"> </w:t>
            </w:r>
            <w:r w:rsidRPr="005D4763">
              <w:rPr>
                <w:rFonts w:asciiTheme="majorHAnsi" w:hAnsiTheme="majorHAnsi" w:cstheme="majorHAnsi"/>
                <w:sz w:val="22"/>
                <w:szCs w:val="22"/>
              </w:rPr>
              <w:t>how.</w:t>
            </w:r>
          </w:p>
          <w:p w14:paraId="7580E80F" w14:textId="0E740AB9" w:rsidR="005D4763" w:rsidRPr="005D4763" w:rsidRDefault="005D4763" w:rsidP="005D4763">
            <w:pPr>
              <w:rPr>
                <w:rFonts w:asciiTheme="majorHAnsi" w:hAnsiTheme="majorHAnsi" w:cstheme="majorHAnsi"/>
                <w:b/>
                <w:bCs/>
                <w:sz w:val="22"/>
                <w:szCs w:val="22"/>
              </w:rPr>
            </w:pPr>
            <w:r w:rsidRPr="005D4763">
              <w:rPr>
                <w:rFonts w:asciiTheme="majorHAnsi" w:hAnsiTheme="majorHAnsi" w:cstheme="majorHAnsi"/>
                <w:b/>
                <w:bCs/>
                <w:sz w:val="22"/>
                <w:szCs w:val="22"/>
              </w:rPr>
              <w:t>Evaluate</w:t>
            </w:r>
            <w:r>
              <w:rPr>
                <w:rFonts w:asciiTheme="majorHAnsi" w:hAnsiTheme="majorHAnsi" w:cstheme="majorHAnsi"/>
                <w:b/>
                <w:bCs/>
                <w:sz w:val="22"/>
                <w:szCs w:val="22"/>
              </w:rPr>
              <w:t>-</w:t>
            </w:r>
            <w:r w:rsidRPr="005D4763">
              <w:rPr>
                <w:rFonts w:asciiTheme="majorHAnsi" w:hAnsiTheme="majorHAnsi" w:cstheme="majorHAnsi"/>
                <w:sz w:val="22"/>
                <w:szCs w:val="22"/>
              </w:rPr>
              <w:t xml:space="preserve"> Make a judgement based on criteria; determine the value of. </w:t>
            </w:r>
          </w:p>
        </w:tc>
      </w:tr>
      <w:tr w:rsidR="00503770" w:rsidRPr="00503770" w14:paraId="523C3775" w14:textId="77777777" w:rsidTr="00E11F1E">
        <w:trPr>
          <w:trHeight w:val="283"/>
        </w:trPr>
        <w:tc>
          <w:tcPr>
            <w:tcW w:w="10342" w:type="dxa"/>
            <w:gridSpan w:val="2"/>
            <w:tcBorders>
              <w:left w:val="nil"/>
              <w:bottom w:val="thickThinMediumGap" w:sz="24" w:space="0" w:color="auto"/>
              <w:right w:val="nil"/>
            </w:tcBorders>
          </w:tcPr>
          <w:p w14:paraId="73D87638" w14:textId="17B245BD" w:rsidR="00CB1468" w:rsidRPr="00503770" w:rsidRDefault="00CB1468" w:rsidP="005B304B">
            <w:pPr>
              <w:rPr>
                <w:rFonts w:asciiTheme="majorHAnsi" w:hAnsiTheme="majorHAnsi" w:cstheme="majorHAnsi"/>
                <w:color w:val="FF0000"/>
              </w:rPr>
            </w:pPr>
          </w:p>
        </w:tc>
      </w:tr>
      <w:tr w:rsidR="00503770" w:rsidRPr="00503770" w14:paraId="6ECAB163" w14:textId="77777777" w:rsidTr="00686E3B">
        <w:trPr>
          <w:trHeight w:val="900"/>
        </w:trPr>
        <w:tc>
          <w:tcPr>
            <w:tcW w:w="10342" w:type="dxa"/>
            <w:gridSpan w:val="2"/>
            <w:tcBorders>
              <w:top w:val="thickThinMediumGap" w:sz="24" w:space="0" w:color="auto"/>
              <w:left w:val="thickThinMediumGap" w:sz="24" w:space="0" w:color="auto"/>
              <w:bottom w:val="thickThinMediumGap" w:sz="24" w:space="0" w:color="auto"/>
              <w:right w:val="thinThickMediumGap" w:sz="24" w:space="0" w:color="auto"/>
            </w:tcBorders>
          </w:tcPr>
          <w:p w14:paraId="33C9B725" w14:textId="71910F63" w:rsidR="00E71F4F" w:rsidRPr="00E71F4F" w:rsidRDefault="00E71F4F" w:rsidP="00E71F4F">
            <w:pPr>
              <w:ind w:left="122"/>
              <w:rPr>
                <w:rFonts w:ascii="Times New Roman" w:eastAsia="Times New Roman" w:hAnsi="Times New Roman" w:cs="Times New Roman"/>
                <w:lang w:eastAsia="en-AU"/>
              </w:rPr>
            </w:pPr>
            <w:r w:rsidRPr="00E71F4F">
              <w:rPr>
                <w:rFonts w:ascii="Calibri" w:eastAsia="Times New Roman" w:hAnsi="Calibri" w:cs="Calibri"/>
                <w:b/>
                <w:bCs/>
                <w:color w:val="000000"/>
                <w:lang w:eastAsia="en-AU"/>
              </w:rPr>
              <w:t xml:space="preserve">Task Description: </w:t>
            </w:r>
            <w:r w:rsidR="00E11F1E">
              <w:rPr>
                <w:rFonts w:ascii="Calibri" w:eastAsia="Times New Roman" w:hAnsi="Calibri" w:cs="Calibri"/>
                <w:b/>
                <w:bCs/>
                <w:color w:val="000000"/>
                <w:lang w:eastAsia="en-AU"/>
              </w:rPr>
              <w:t xml:space="preserve">Depth </w:t>
            </w:r>
            <w:r w:rsidR="00B74402">
              <w:rPr>
                <w:rFonts w:ascii="Calibri" w:eastAsia="Times New Roman" w:hAnsi="Calibri" w:cs="Calibri"/>
                <w:b/>
                <w:bCs/>
                <w:color w:val="000000"/>
                <w:lang w:eastAsia="en-AU"/>
              </w:rPr>
              <w:t>S</w:t>
            </w:r>
            <w:r w:rsidR="00E11F1E">
              <w:rPr>
                <w:rFonts w:ascii="Calibri" w:eastAsia="Times New Roman" w:hAnsi="Calibri" w:cs="Calibri"/>
                <w:b/>
                <w:bCs/>
                <w:color w:val="000000"/>
                <w:lang w:eastAsia="en-AU"/>
              </w:rPr>
              <w:t>tudy-Hazards</w:t>
            </w:r>
          </w:p>
          <w:p w14:paraId="5EBE4DBA" w14:textId="7407E559" w:rsidR="00B90E48" w:rsidRPr="00405713" w:rsidRDefault="00ED0DC5" w:rsidP="00B90E48">
            <w:pPr>
              <w:spacing w:before="11"/>
              <w:ind w:right="968"/>
              <w:jc w:val="center"/>
              <w:rPr>
                <w:rFonts w:ascii="Calibri" w:eastAsia="Times New Roman" w:hAnsi="Calibri" w:cs="Calibri"/>
                <w:i/>
                <w:iCs/>
                <w:color w:val="000000"/>
                <w:sz w:val="26"/>
                <w:szCs w:val="26"/>
                <w:lang w:eastAsia="en-AU"/>
              </w:rPr>
            </w:pPr>
            <w:r>
              <w:rPr>
                <w:rFonts w:ascii="Calibri" w:eastAsia="Times New Roman" w:hAnsi="Calibri" w:cs="Calibri"/>
                <w:color w:val="000000"/>
                <w:sz w:val="26"/>
                <w:szCs w:val="26"/>
                <w:lang w:eastAsia="en-AU"/>
              </w:rPr>
              <w:t xml:space="preserve">Students will </w:t>
            </w:r>
            <w:r>
              <w:rPr>
                <w:rFonts w:ascii="Calibri" w:eastAsia="Times New Roman" w:hAnsi="Calibri" w:cs="Calibri"/>
                <w:b/>
                <w:bCs/>
                <w:color w:val="000000"/>
                <w:sz w:val="26"/>
                <w:szCs w:val="26"/>
                <w:lang w:eastAsia="en-AU"/>
              </w:rPr>
              <w:t>gather</w:t>
            </w:r>
            <w:r>
              <w:rPr>
                <w:rFonts w:ascii="Calibri" w:eastAsia="Times New Roman" w:hAnsi="Calibri" w:cs="Calibri"/>
                <w:color w:val="000000"/>
                <w:sz w:val="26"/>
                <w:szCs w:val="26"/>
                <w:lang w:eastAsia="en-AU"/>
              </w:rPr>
              <w:t xml:space="preserve"> and </w:t>
            </w:r>
            <w:r>
              <w:rPr>
                <w:rFonts w:ascii="Calibri" w:eastAsia="Times New Roman" w:hAnsi="Calibri" w:cs="Calibri"/>
                <w:b/>
                <w:bCs/>
                <w:color w:val="000000"/>
                <w:sz w:val="26"/>
                <w:szCs w:val="26"/>
                <w:lang w:eastAsia="en-AU"/>
              </w:rPr>
              <w:t>process</w:t>
            </w:r>
            <w:r>
              <w:rPr>
                <w:rFonts w:ascii="Calibri" w:eastAsia="Times New Roman" w:hAnsi="Calibri" w:cs="Calibri"/>
                <w:color w:val="000000"/>
                <w:sz w:val="26"/>
                <w:szCs w:val="26"/>
                <w:lang w:eastAsia="en-AU"/>
              </w:rPr>
              <w:t xml:space="preserve"> first and secondary sources of data to </w:t>
            </w:r>
            <w:r w:rsidRPr="00C817A5">
              <w:rPr>
                <w:rFonts w:ascii="Calibri" w:eastAsia="Times New Roman" w:hAnsi="Calibri" w:cs="Calibri"/>
                <w:b/>
                <w:bCs/>
                <w:color w:val="000000"/>
                <w:sz w:val="26"/>
                <w:szCs w:val="26"/>
                <w:lang w:eastAsia="en-AU"/>
              </w:rPr>
              <w:t>develop</w:t>
            </w:r>
            <w:r>
              <w:rPr>
                <w:rFonts w:ascii="Calibri" w:eastAsia="Times New Roman" w:hAnsi="Calibri" w:cs="Calibri"/>
                <w:color w:val="000000"/>
                <w:sz w:val="26"/>
                <w:szCs w:val="26"/>
                <w:lang w:eastAsia="en-AU"/>
              </w:rPr>
              <w:t xml:space="preserve"> </w:t>
            </w:r>
            <w:r w:rsidR="00C817A5">
              <w:rPr>
                <w:rFonts w:ascii="Calibri" w:eastAsia="Times New Roman" w:hAnsi="Calibri" w:cs="Calibri"/>
                <w:color w:val="000000"/>
                <w:sz w:val="26"/>
                <w:szCs w:val="26"/>
                <w:lang w:eastAsia="en-AU"/>
              </w:rPr>
              <w:t>their understanding of geo</w:t>
            </w:r>
            <w:r w:rsidR="00B90E48">
              <w:rPr>
                <w:rFonts w:ascii="Calibri" w:eastAsia="Times New Roman" w:hAnsi="Calibri" w:cs="Calibri"/>
                <w:color w:val="000000"/>
                <w:sz w:val="26"/>
                <w:szCs w:val="26"/>
                <w:lang w:eastAsia="en-AU"/>
              </w:rPr>
              <w:t xml:space="preserve">logical disasters </w:t>
            </w:r>
            <w:proofErr w:type="gramStart"/>
            <w:r w:rsidR="00B90E48">
              <w:rPr>
                <w:rFonts w:ascii="Calibri" w:eastAsia="Times New Roman" w:hAnsi="Calibri" w:cs="Calibri"/>
                <w:color w:val="000000"/>
                <w:sz w:val="26"/>
                <w:szCs w:val="26"/>
                <w:lang w:eastAsia="en-AU"/>
              </w:rPr>
              <w:t>in order to</w:t>
            </w:r>
            <w:proofErr w:type="gramEnd"/>
            <w:r w:rsidR="00B90E48">
              <w:rPr>
                <w:rFonts w:ascii="Calibri" w:eastAsia="Times New Roman" w:hAnsi="Calibri" w:cs="Calibri"/>
                <w:color w:val="000000"/>
                <w:sz w:val="26"/>
                <w:szCs w:val="26"/>
                <w:lang w:eastAsia="en-AU"/>
              </w:rPr>
              <w:t xml:space="preserve"> </w:t>
            </w:r>
            <w:r w:rsidR="00B90E48" w:rsidRPr="00B90E48">
              <w:rPr>
                <w:rFonts w:ascii="Calibri" w:eastAsia="Times New Roman" w:hAnsi="Calibri" w:cs="Calibri"/>
                <w:color w:val="000000"/>
                <w:sz w:val="26"/>
                <w:szCs w:val="26"/>
                <w:lang w:eastAsia="en-AU"/>
              </w:rPr>
              <w:t>p</w:t>
            </w:r>
            <w:r w:rsidR="00E71F4F" w:rsidRPr="00B90E48">
              <w:rPr>
                <w:rFonts w:ascii="Calibri" w:eastAsia="Times New Roman" w:hAnsi="Calibri" w:cs="Calibri"/>
                <w:color w:val="000000"/>
                <w:sz w:val="26"/>
                <w:szCs w:val="26"/>
                <w:lang w:eastAsia="en-AU"/>
              </w:rPr>
              <w:t>redict the location and intensity of Earthquakes and Volcanoes</w:t>
            </w:r>
            <w:r w:rsidR="00B90E48">
              <w:rPr>
                <w:rFonts w:ascii="Calibri" w:eastAsia="Times New Roman" w:hAnsi="Calibri" w:cs="Calibri"/>
                <w:color w:val="000000"/>
                <w:sz w:val="26"/>
                <w:szCs w:val="26"/>
                <w:lang w:eastAsia="en-AU"/>
              </w:rPr>
              <w:t xml:space="preserve"> and explain the associated hazards.</w:t>
            </w:r>
            <w:r w:rsidR="00FE2C61">
              <w:rPr>
                <w:rFonts w:ascii="Calibri" w:eastAsia="Times New Roman" w:hAnsi="Calibri" w:cs="Calibri"/>
                <w:color w:val="000000"/>
                <w:sz w:val="26"/>
                <w:szCs w:val="26"/>
                <w:lang w:eastAsia="en-AU"/>
              </w:rPr>
              <w:t xml:space="preserve"> </w:t>
            </w:r>
            <w:r w:rsidR="00405713">
              <w:rPr>
                <w:rFonts w:ascii="Calibri" w:eastAsia="Times New Roman" w:hAnsi="Calibri" w:cs="Calibri"/>
                <w:color w:val="000000"/>
                <w:sz w:val="26"/>
                <w:szCs w:val="26"/>
                <w:lang w:eastAsia="en-AU"/>
              </w:rPr>
              <w:t xml:space="preserve">Students will then need to </w:t>
            </w:r>
            <w:r w:rsidR="00405713">
              <w:rPr>
                <w:rFonts w:ascii="Calibri" w:eastAsia="Times New Roman" w:hAnsi="Calibri" w:cs="Calibri"/>
                <w:b/>
                <w:bCs/>
                <w:color w:val="000000"/>
                <w:sz w:val="26"/>
                <w:szCs w:val="26"/>
                <w:lang w:eastAsia="en-AU"/>
              </w:rPr>
              <w:t xml:space="preserve">explain </w:t>
            </w:r>
            <w:r w:rsidR="00405713">
              <w:rPr>
                <w:rFonts w:ascii="Calibri" w:eastAsia="Times New Roman" w:hAnsi="Calibri" w:cs="Calibri"/>
                <w:color w:val="000000"/>
                <w:sz w:val="26"/>
                <w:szCs w:val="26"/>
                <w:lang w:eastAsia="en-AU"/>
              </w:rPr>
              <w:t xml:space="preserve">and </w:t>
            </w:r>
            <w:r w:rsidR="00405713">
              <w:rPr>
                <w:rFonts w:ascii="Calibri" w:eastAsia="Times New Roman" w:hAnsi="Calibri" w:cs="Calibri"/>
                <w:b/>
                <w:bCs/>
                <w:color w:val="000000"/>
                <w:sz w:val="26"/>
                <w:szCs w:val="26"/>
                <w:lang w:eastAsia="en-AU"/>
              </w:rPr>
              <w:t>apply</w:t>
            </w:r>
            <w:r w:rsidR="00405713">
              <w:rPr>
                <w:rFonts w:ascii="Calibri" w:eastAsia="Times New Roman" w:hAnsi="Calibri" w:cs="Calibri"/>
                <w:color w:val="000000"/>
                <w:sz w:val="26"/>
                <w:szCs w:val="26"/>
                <w:lang w:eastAsia="en-AU"/>
              </w:rPr>
              <w:t xml:space="preserve"> their understanding </w:t>
            </w:r>
            <w:r w:rsidR="005C2201">
              <w:rPr>
                <w:rFonts w:ascii="Calibri" w:eastAsia="Times New Roman" w:hAnsi="Calibri" w:cs="Calibri"/>
                <w:color w:val="000000"/>
                <w:sz w:val="26"/>
                <w:szCs w:val="26"/>
                <w:lang w:eastAsia="en-AU"/>
              </w:rPr>
              <w:t xml:space="preserve">by completing an </w:t>
            </w:r>
            <w:proofErr w:type="gramStart"/>
            <w:r w:rsidR="005C2201">
              <w:rPr>
                <w:rFonts w:ascii="Calibri" w:eastAsia="Times New Roman" w:hAnsi="Calibri" w:cs="Calibri"/>
                <w:color w:val="000000"/>
                <w:sz w:val="26"/>
                <w:szCs w:val="26"/>
                <w:lang w:eastAsia="en-AU"/>
              </w:rPr>
              <w:t>in class</w:t>
            </w:r>
            <w:proofErr w:type="gramEnd"/>
            <w:r w:rsidR="005C2201">
              <w:rPr>
                <w:rFonts w:ascii="Calibri" w:eastAsia="Times New Roman" w:hAnsi="Calibri" w:cs="Calibri"/>
                <w:color w:val="000000"/>
                <w:sz w:val="26"/>
                <w:szCs w:val="26"/>
                <w:lang w:eastAsia="en-AU"/>
              </w:rPr>
              <w:t xml:space="preserve"> test. </w:t>
            </w:r>
          </w:p>
          <w:p w14:paraId="6182B79B" w14:textId="3D0FE0BB" w:rsidR="00E71F4F" w:rsidRPr="00E11F1E" w:rsidRDefault="00E71F4F" w:rsidP="00A51FF3">
            <w:pPr>
              <w:rPr>
                <w:rFonts w:ascii="Times New Roman" w:eastAsia="Times New Roman" w:hAnsi="Times New Roman" w:cs="Times New Roman"/>
                <w:lang w:eastAsia="en-AU"/>
              </w:rPr>
            </w:pPr>
            <w:r w:rsidRPr="00E71F4F">
              <w:rPr>
                <w:rFonts w:ascii="Calibri" w:eastAsia="Times New Roman" w:hAnsi="Calibri" w:cs="Calibri"/>
                <w:i/>
                <w:iCs/>
                <w:color w:val="000000"/>
                <w:lang w:eastAsia="en-AU"/>
              </w:rPr>
              <w:t xml:space="preserve"> </w:t>
            </w:r>
          </w:p>
        </w:tc>
      </w:tr>
      <w:tr w:rsidR="00686E3B" w:rsidRPr="00503770" w14:paraId="7D3022E1" w14:textId="77777777" w:rsidTr="00686E3B">
        <w:trPr>
          <w:trHeight w:val="900"/>
        </w:trPr>
        <w:tc>
          <w:tcPr>
            <w:tcW w:w="10342" w:type="dxa"/>
            <w:gridSpan w:val="2"/>
            <w:tcBorders>
              <w:top w:val="thickThinMediumGap" w:sz="24" w:space="0" w:color="auto"/>
              <w:left w:val="single" w:sz="4" w:space="0" w:color="auto"/>
              <w:bottom w:val="single" w:sz="4" w:space="0" w:color="auto"/>
              <w:right w:val="single" w:sz="4" w:space="0" w:color="auto"/>
            </w:tcBorders>
          </w:tcPr>
          <w:p w14:paraId="649067F3" w14:textId="77777777" w:rsidR="00686E3B" w:rsidRDefault="00686E3B" w:rsidP="00E71F4F">
            <w:pPr>
              <w:ind w:left="122"/>
              <w:rPr>
                <w:rFonts w:ascii="Calibri" w:eastAsia="Times New Roman" w:hAnsi="Calibri" w:cs="Calibri"/>
                <w:b/>
                <w:bCs/>
                <w:color w:val="000000"/>
                <w:lang w:eastAsia="en-AU"/>
              </w:rPr>
            </w:pPr>
            <w:r>
              <w:rPr>
                <w:rFonts w:ascii="Calibri" w:eastAsia="Times New Roman" w:hAnsi="Calibri" w:cs="Calibri"/>
                <w:b/>
                <w:bCs/>
                <w:color w:val="000000"/>
                <w:lang w:eastAsia="en-AU"/>
              </w:rPr>
              <w:t>Assessment criteria:</w:t>
            </w:r>
          </w:p>
          <w:p w14:paraId="252D42FF" w14:textId="77777777" w:rsidR="00B90E48" w:rsidRPr="00E71F4F" w:rsidRDefault="00B90E48" w:rsidP="00B90E48">
            <w:pPr>
              <w:spacing w:before="13"/>
              <w:ind w:left="136"/>
              <w:rPr>
                <w:rFonts w:ascii="Times New Roman" w:eastAsia="Times New Roman" w:hAnsi="Times New Roman" w:cs="Times New Roman"/>
                <w:lang w:eastAsia="en-AU"/>
              </w:rPr>
            </w:pPr>
            <w:r w:rsidRPr="00E71F4F">
              <w:rPr>
                <w:rFonts w:ascii="Calibri" w:eastAsia="Times New Roman" w:hAnsi="Calibri" w:cs="Calibri"/>
                <w:b/>
                <w:bCs/>
                <w:color w:val="000000"/>
                <w:lang w:eastAsia="en-AU"/>
              </w:rPr>
              <w:t>PART A: Investigation (30 marks)</w:t>
            </w:r>
          </w:p>
          <w:p w14:paraId="546FFB0A" w14:textId="77777777" w:rsidR="00B90E48" w:rsidRPr="00E71F4F" w:rsidRDefault="00B90E48" w:rsidP="00B90E48">
            <w:pPr>
              <w:spacing w:before="13"/>
              <w:ind w:left="136"/>
              <w:rPr>
                <w:rFonts w:ascii="Times New Roman" w:eastAsia="Times New Roman" w:hAnsi="Times New Roman" w:cs="Times New Roman"/>
                <w:lang w:eastAsia="en-AU"/>
              </w:rPr>
            </w:pPr>
            <w:r w:rsidRPr="00E71F4F">
              <w:rPr>
                <w:rFonts w:ascii="Calibri" w:eastAsia="Times New Roman" w:hAnsi="Calibri" w:cs="Calibri"/>
                <w:color w:val="000000"/>
                <w:lang w:eastAsia="en-AU"/>
              </w:rPr>
              <w:t xml:space="preserve">During allocated class periods, students will be completing SEVEN </w:t>
            </w:r>
            <w:proofErr w:type="gramStart"/>
            <w:r w:rsidRPr="00E71F4F">
              <w:rPr>
                <w:rFonts w:ascii="Calibri" w:eastAsia="Times New Roman" w:hAnsi="Calibri" w:cs="Calibri"/>
                <w:color w:val="000000"/>
                <w:lang w:eastAsia="en-AU"/>
              </w:rPr>
              <w:t>first</w:t>
            </w:r>
            <w:r>
              <w:rPr>
                <w:rFonts w:ascii="Calibri" w:eastAsia="Times New Roman" w:hAnsi="Calibri" w:cs="Calibri"/>
                <w:color w:val="000000"/>
                <w:lang w:eastAsia="en-AU"/>
              </w:rPr>
              <w:t xml:space="preserve"> </w:t>
            </w:r>
            <w:r w:rsidRPr="00E71F4F">
              <w:rPr>
                <w:rFonts w:ascii="Calibri" w:eastAsia="Times New Roman" w:hAnsi="Calibri" w:cs="Calibri"/>
                <w:color w:val="000000"/>
                <w:lang w:eastAsia="en-AU"/>
              </w:rPr>
              <w:t>hand</w:t>
            </w:r>
            <w:proofErr w:type="gramEnd"/>
            <w:r w:rsidRPr="00E71F4F">
              <w:rPr>
                <w:rFonts w:ascii="Calibri" w:eastAsia="Times New Roman" w:hAnsi="Calibri" w:cs="Calibri"/>
                <w:color w:val="000000"/>
                <w:lang w:eastAsia="en-AU"/>
              </w:rPr>
              <w:t xml:space="preserve"> investigations using practical experiments and online simulators to;</w:t>
            </w:r>
          </w:p>
          <w:p w14:paraId="66FE96A2" w14:textId="431D3A89" w:rsidR="00B90E48" w:rsidRPr="00E71F4F" w:rsidRDefault="00B90E48" w:rsidP="00B90E48">
            <w:pPr>
              <w:numPr>
                <w:ilvl w:val="0"/>
                <w:numId w:val="20"/>
              </w:numPr>
              <w:spacing w:before="11"/>
              <w:ind w:right="261"/>
              <w:textAlignment w:val="baseline"/>
              <w:rPr>
                <w:rFonts w:ascii="Calibri" w:eastAsia="Times New Roman" w:hAnsi="Calibri" w:cs="Calibri"/>
                <w:color w:val="000000"/>
                <w:lang w:eastAsia="en-AU"/>
              </w:rPr>
            </w:pPr>
            <w:r w:rsidRPr="00E71F4F">
              <w:rPr>
                <w:rFonts w:ascii="Calibri" w:eastAsia="Times New Roman" w:hAnsi="Calibri" w:cs="Calibri"/>
                <w:color w:val="000000"/>
                <w:lang w:eastAsia="en-AU"/>
              </w:rPr>
              <w:t xml:space="preserve">Using data predict the zones along which </w:t>
            </w:r>
            <w:r w:rsidRPr="00E71F4F">
              <w:rPr>
                <w:rFonts w:ascii="Calibri" w:eastAsia="Times New Roman" w:hAnsi="Calibri" w:cs="Calibri"/>
                <w:b/>
                <w:bCs/>
                <w:color w:val="000000"/>
                <w:lang w:eastAsia="en-AU"/>
              </w:rPr>
              <w:t xml:space="preserve">earthquakes </w:t>
            </w:r>
            <w:r w:rsidRPr="00E71F4F">
              <w:rPr>
                <w:rFonts w:ascii="Calibri" w:eastAsia="Times New Roman" w:hAnsi="Calibri" w:cs="Calibri"/>
                <w:color w:val="000000"/>
                <w:lang w:eastAsia="en-AU"/>
              </w:rPr>
              <w:t xml:space="preserve">and both </w:t>
            </w:r>
            <w:r w:rsidRPr="00E71F4F">
              <w:rPr>
                <w:rFonts w:ascii="Calibri" w:eastAsia="Times New Roman" w:hAnsi="Calibri" w:cs="Calibri"/>
                <w:b/>
                <w:bCs/>
                <w:color w:val="000000"/>
                <w:lang w:eastAsia="en-AU"/>
              </w:rPr>
              <w:t>effusive and explosive</w:t>
            </w:r>
            <w:r w:rsidRPr="00E71F4F">
              <w:rPr>
                <w:rFonts w:ascii="Calibri" w:eastAsia="Times New Roman" w:hAnsi="Calibri" w:cs="Calibri"/>
                <w:color w:val="000000"/>
                <w:lang w:eastAsia="en-AU"/>
              </w:rPr>
              <w:t xml:space="preserve"> </w:t>
            </w:r>
            <w:r w:rsidRPr="00E71F4F">
              <w:rPr>
                <w:rFonts w:ascii="Calibri" w:eastAsia="Times New Roman" w:hAnsi="Calibri" w:cs="Calibri"/>
                <w:b/>
                <w:bCs/>
                <w:color w:val="000000"/>
                <w:lang w:eastAsia="en-AU"/>
              </w:rPr>
              <w:t>Volcanic eruptions</w:t>
            </w:r>
            <w:r w:rsidRPr="00E71F4F">
              <w:rPr>
                <w:rFonts w:ascii="Calibri" w:eastAsia="Times New Roman" w:hAnsi="Calibri" w:cs="Calibri"/>
                <w:color w:val="000000"/>
                <w:lang w:eastAsia="en-AU"/>
              </w:rPr>
              <w:t xml:space="preserve"> are likely to occur</w:t>
            </w:r>
            <w:r w:rsidR="00B74402">
              <w:rPr>
                <w:rFonts w:ascii="Calibri" w:eastAsia="Times New Roman" w:hAnsi="Calibri" w:cs="Calibri"/>
                <w:color w:val="000000"/>
                <w:lang w:eastAsia="en-AU"/>
              </w:rPr>
              <w:t>.</w:t>
            </w:r>
          </w:p>
          <w:p w14:paraId="4FE5A330" w14:textId="535B7209" w:rsidR="00B90E48" w:rsidRPr="00E71F4F" w:rsidRDefault="00B90E48" w:rsidP="00B90E48">
            <w:pPr>
              <w:numPr>
                <w:ilvl w:val="0"/>
                <w:numId w:val="20"/>
              </w:numPr>
              <w:ind w:right="261"/>
              <w:textAlignment w:val="baseline"/>
              <w:rPr>
                <w:rFonts w:ascii="Calibri" w:eastAsia="Times New Roman" w:hAnsi="Calibri" w:cs="Calibri"/>
                <w:color w:val="000000"/>
                <w:lang w:eastAsia="en-AU"/>
              </w:rPr>
            </w:pPr>
            <w:r w:rsidRPr="00E71F4F">
              <w:rPr>
                <w:rFonts w:ascii="Calibri" w:eastAsia="Times New Roman" w:hAnsi="Calibri" w:cs="Calibri"/>
                <w:color w:val="000000"/>
                <w:lang w:eastAsia="en-AU"/>
              </w:rPr>
              <w:t xml:space="preserve">Account for the type of magma in each Volcano </w:t>
            </w:r>
            <w:r w:rsidR="00FE2C61">
              <w:rPr>
                <w:rFonts w:ascii="Calibri" w:eastAsia="Times New Roman" w:hAnsi="Calibri" w:cs="Calibri"/>
                <w:color w:val="000000"/>
                <w:lang w:eastAsia="en-AU"/>
              </w:rPr>
              <w:t>t</w:t>
            </w:r>
            <w:r w:rsidRPr="00E71F4F">
              <w:rPr>
                <w:rFonts w:ascii="Calibri" w:eastAsia="Times New Roman" w:hAnsi="Calibri" w:cs="Calibri"/>
                <w:color w:val="000000"/>
                <w:lang w:eastAsia="en-AU"/>
              </w:rPr>
              <w:t>ype</w:t>
            </w:r>
            <w:r w:rsidR="00B74402">
              <w:rPr>
                <w:rFonts w:ascii="Calibri" w:eastAsia="Times New Roman" w:hAnsi="Calibri" w:cs="Calibri"/>
                <w:color w:val="000000"/>
                <w:lang w:eastAsia="en-AU"/>
              </w:rPr>
              <w:t>.</w:t>
            </w:r>
          </w:p>
          <w:p w14:paraId="37B23637" w14:textId="76329C0E" w:rsidR="00B90E48" w:rsidRPr="00E71F4F" w:rsidRDefault="00B90E48" w:rsidP="00B90E48">
            <w:pPr>
              <w:numPr>
                <w:ilvl w:val="0"/>
                <w:numId w:val="20"/>
              </w:numPr>
              <w:ind w:right="261"/>
              <w:textAlignment w:val="baseline"/>
              <w:rPr>
                <w:rFonts w:ascii="Calibri" w:eastAsia="Times New Roman" w:hAnsi="Calibri" w:cs="Calibri"/>
                <w:color w:val="000000"/>
                <w:lang w:eastAsia="en-AU"/>
              </w:rPr>
            </w:pPr>
            <w:r w:rsidRPr="00E71F4F">
              <w:rPr>
                <w:rFonts w:ascii="Calibri" w:eastAsia="Times New Roman" w:hAnsi="Calibri" w:cs="Calibri"/>
                <w:color w:val="000000"/>
                <w:lang w:eastAsia="en-AU"/>
              </w:rPr>
              <w:t>Model the changing depth of earthquakes and differing plate boundaries</w:t>
            </w:r>
            <w:r w:rsidR="00B74402">
              <w:rPr>
                <w:rFonts w:ascii="Calibri" w:eastAsia="Times New Roman" w:hAnsi="Calibri" w:cs="Calibri"/>
                <w:color w:val="000000"/>
                <w:lang w:eastAsia="en-AU"/>
              </w:rPr>
              <w:t>.</w:t>
            </w:r>
          </w:p>
          <w:p w14:paraId="4AD6A449" w14:textId="0E99CEA8" w:rsidR="00B90E48" w:rsidRPr="00E71F4F" w:rsidRDefault="00B90E48" w:rsidP="00B90E48">
            <w:pPr>
              <w:numPr>
                <w:ilvl w:val="0"/>
                <w:numId w:val="20"/>
              </w:numPr>
              <w:ind w:right="261"/>
              <w:textAlignment w:val="baseline"/>
              <w:rPr>
                <w:rFonts w:ascii="Calibri" w:eastAsia="Times New Roman" w:hAnsi="Calibri" w:cs="Calibri"/>
                <w:color w:val="000000"/>
                <w:lang w:eastAsia="en-AU"/>
              </w:rPr>
            </w:pPr>
            <w:r w:rsidRPr="00E71F4F">
              <w:rPr>
                <w:rFonts w:ascii="Calibri" w:eastAsia="Times New Roman" w:hAnsi="Calibri" w:cs="Calibri"/>
                <w:color w:val="000000"/>
                <w:lang w:eastAsia="en-AU"/>
              </w:rPr>
              <w:t>Investigate and explain associated hazards of Earthquakes and Volcanoes</w:t>
            </w:r>
            <w:r w:rsidR="00B74402">
              <w:rPr>
                <w:rFonts w:ascii="Calibri" w:eastAsia="Times New Roman" w:hAnsi="Calibri" w:cs="Calibri"/>
                <w:color w:val="000000"/>
                <w:lang w:eastAsia="en-AU"/>
              </w:rPr>
              <w:t>.</w:t>
            </w:r>
          </w:p>
          <w:p w14:paraId="2769693A" w14:textId="77777777" w:rsidR="00B90E48" w:rsidRPr="00E71F4F" w:rsidRDefault="00B90E48" w:rsidP="00B90E48">
            <w:pPr>
              <w:spacing w:before="11"/>
              <w:ind w:right="261"/>
              <w:rPr>
                <w:rFonts w:ascii="Times New Roman" w:eastAsia="Times New Roman" w:hAnsi="Times New Roman" w:cs="Times New Roman"/>
                <w:lang w:eastAsia="en-AU"/>
              </w:rPr>
            </w:pPr>
            <w:r w:rsidRPr="00E71F4F">
              <w:rPr>
                <w:rFonts w:ascii="Calibri" w:eastAsia="Times New Roman" w:hAnsi="Calibri" w:cs="Calibri"/>
                <w:i/>
                <w:iCs/>
                <w:color w:val="000000"/>
                <w:lang w:eastAsia="en-AU"/>
              </w:rPr>
              <w:lastRenderedPageBreak/>
              <w:t>Part A will contribute to 10 Depth Study Hours*</w:t>
            </w:r>
          </w:p>
          <w:p w14:paraId="11F68E58" w14:textId="77777777" w:rsidR="00B90E48" w:rsidRDefault="00B90E48" w:rsidP="00B90E48">
            <w:pPr>
              <w:rPr>
                <w:rFonts w:ascii="Calibri" w:hAnsi="Calibri" w:cs="Calibri"/>
              </w:rPr>
            </w:pPr>
          </w:p>
          <w:p w14:paraId="3ABF8941" w14:textId="77777777" w:rsidR="00B90E48" w:rsidRPr="00E71F4F" w:rsidRDefault="00B90E48" w:rsidP="00B90E48">
            <w:pPr>
              <w:spacing w:before="8"/>
              <w:ind w:left="136"/>
              <w:rPr>
                <w:rFonts w:ascii="Times New Roman" w:eastAsia="Times New Roman" w:hAnsi="Times New Roman" w:cs="Times New Roman"/>
                <w:lang w:eastAsia="en-AU"/>
              </w:rPr>
            </w:pPr>
            <w:r w:rsidRPr="00E71F4F">
              <w:rPr>
                <w:rFonts w:ascii="Calibri" w:eastAsia="Times New Roman" w:hAnsi="Calibri" w:cs="Calibri"/>
                <w:b/>
                <w:bCs/>
                <w:color w:val="000000"/>
                <w:lang w:eastAsia="en-AU"/>
              </w:rPr>
              <w:t>PART B: Application (40 marks)</w:t>
            </w:r>
          </w:p>
          <w:p w14:paraId="610160CC" w14:textId="3D99C964" w:rsidR="00B90E48" w:rsidRPr="00E71F4F" w:rsidRDefault="00B90E48" w:rsidP="00B90E48">
            <w:pPr>
              <w:numPr>
                <w:ilvl w:val="0"/>
                <w:numId w:val="21"/>
              </w:numPr>
              <w:spacing w:before="23"/>
              <w:textAlignment w:val="baseline"/>
              <w:rPr>
                <w:rFonts w:ascii="Calibri" w:eastAsia="Times New Roman" w:hAnsi="Calibri" w:cs="Calibri"/>
                <w:color w:val="000000"/>
                <w:lang w:eastAsia="en-AU"/>
              </w:rPr>
            </w:pPr>
            <w:r w:rsidRPr="00E71F4F">
              <w:rPr>
                <w:rFonts w:ascii="Calibri" w:eastAsia="Times New Roman" w:hAnsi="Calibri" w:cs="Calibri"/>
                <w:color w:val="000000"/>
                <w:lang w:eastAsia="en-AU"/>
              </w:rPr>
              <w:t xml:space="preserve">On the due date students will complete </w:t>
            </w:r>
            <w:r w:rsidR="00FE2C61">
              <w:rPr>
                <w:rFonts w:ascii="Calibri" w:eastAsia="Times New Roman" w:hAnsi="Calibri" w:cs="Calibri"/>
                <w:color w:val="000000"/>
                <w:lang w:eastAsia="en-AU"/>
              </w:rPr>
              <w:t xml:space="preserve">an </w:t>
            </w:r>
            <w:proofErr w:type="gramStart"/>
            <w:r w:rsidRPr="00E71F4F">
              <w:rPr>
                <w:rFonts w:ascii="Calibri" w:eastAsia="Times New Roman" w:hAnsi="Calibri" w:cs="Calibri"/>
                <w:color w:val="000000"/>
                <w:lang w:eastAsia="en-AU"/>
              </w:rPr>
              <w:t>in class</w:t>
            </w:r>
            <w:proofErr w:type="gramEnd"/>
            <w:r w:rsidRPr="00E71F4F">
              <w:rPr>
                <w:rFonts w:ascii="Calibri" w:eastAsia="Times New Roman" w:hAnsi="Calibri" w:cs="Calibri"/>
                <w:color w:val="000000"/>
                <w:lang w:eastAsia="en-AU"/>
              </w:rPr>
              <w:t xml:space="preserve"> test (50 min), applying the skills and knowledge gained throughout the depth study investigation. Students will complete the set questions without the aid of notes or supplementary material</w:t>
            </w:r>
            <w:r w:rsidR="00B74402">
              <w:rPr>
                <w:rFonts w:ascii="Calibri" w:eastAsia="Times New Roman" w:hAnsi="Calibri" w:cs="Calibri"/>
                <w:color w:val="000000"/>
                <w:lang w:eastAsia="en-AU"/>
              </w:rPr>
              <w:t>.</w:t>
            </w:r>
          </w:p>
          <w:p w14:paraId="0CEB5851" w14:textId="77777777" w:rsidR="00B90E48" w:rsidRPr="00E71F4F" w:rsidRDefault="00B90E48" w:rsidP="00B90E48">
            <w:pPr>
              <w:rPr>
                <w:rFonts w:ascii="Times New Roman" w:eastAsia="Times New Roman" w:hAnsi="Times New Roman" w:cs="Times New Roman"/>
                <w:lang w:eastAsia="en-AU"/>
              </w:rPr>
            </w:pPr>
          </w:p>
          <w:p w14:paraId="02547599" w14:textId="3BA7C59C" w:rsidR="00686E3B" w:rsidRPr="00B90E48" w:rsidRDefault="00B90E48" w:rsidP="00B90E48">
            <w:pPr>
              <w:rPr>
                <w:rFonts w:ascii="Calibri" w:eastAsia="Times New Roman" w:hAnsi="Calibri" w:cs="Calibri"/>
                <w:b/>
                <w:bCs/>
                <w:color w:val="000000"/>
                <w:lang w:eastAsia="en-AU"/>
              </w:rPr>
            </w:pPr>
            <w:r w:rsidRPr="00B90E48">
              <w:rPr>
                <w:rFonts w:ascii="Calibri" w:eastAsia="Times New Roman" w:hAnsi="Calibri" w:cs="Calibri"/>
                <w:i/>
                <w:iCs/>
                <w:color w:val="000000"/>
                <w:lang w:eastAsia="en-AU"/>
              </w:rPr>
              <w:t>*Students will use a logbook throughout the Depth Study (including the Practical investigation booklets and activities distributed) to record their ideas, thoughts, actions, modifications, reasoning, notes and maintain a record of the hours spent and the task being completed during that time.</w:t>
            </w:r>
          </w:p>
        </w:tc>
      </w:tr>
    </w:tbl>
    <w:p w14:paraId="1DC72DBD" w14:textId="77777777" w:rsidR="00E11F1E" w:rsidRDefault="00E11F1E" w:rsidP="00E11F1E">
      <w:pPr>
        <w:pStyle w:val="BasicParagraph"/>
        <w:rPr>
          <w:rFonts w:ascii="ArialMT" w:hAnsi="ArialMT" w:cs="ArialMT"/>
          <w:color w:val="0070C0"/>
          <w:sz w:val="16"/>
          <w:szCs w:val="16"/>
        </w:rPr>
        <w:sectPr w:rsidR="00E11F1E" w:rsidSect="008E0C3E">
          <w:headerReference w:type="first" r:id="rId10"/>
          <w:pgSz w:w="11900" w:h="16840"/>
          <w:pgMar w:top="720" w:right="720" w:bottom="720" w:left="720" w:header="709" w:footer="0" w:gutter="0"/>
          <w:cols w:space="708"/>
          <w:titlePg/>
          <w:docGrid w:linePitch="326"/>
        </w:sectPr>
      </w:pPr>
    </w:p>
    <w:tbl>
      <w:tblPr>
        <w:tblW w:w="0" w:type="auto"/>
        <w:jc w:val="center"/>
        <w:tblCellMar>
          <w:top w:w="15" w:type="dxa"/>
          <w:left w:w="15" w:type="dxa"/>
          <w:bottom w:w="15" w:type="dxa"/>
          <w:right w:w="15" w:type="dxa"/>
        </w:tblCellMar>
        <w:tblLook w:val="04A0" w:firstRow="1" w:lastRow="0" w:firstColumn="1" w:lastColumn="0" w:noHBand="0" w:noVBand="1"/>
      </w:tblPr>
      <w:tblGrid>
        <w:gridCol w:w="9963"/>
      </w:tblGrid>
      <w:tr w:rsidR="00E11F1E" w:rsidRPr="00E11F1E" w14:paraId="1CE5D8A7" w14:textId="77777777" w:rsidTr="00E11F1E">
        <w:trPr>
          <w:trHeight w:val="57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92178" w14:textId="77777777" w:rsidR="00E11F1E" w:rsidRPr="00E11F1E" w:rsidRDefault="00E11F1E" w:rsidP="00E11F1E">
            <w:pPr>
              <w:jc w:val="center"/>
              <w:rPr>
                <w:rFonts w:ascii="Times New Roman" w:eastAsia="Times New Roman" w:hAnsi="Times New Roman" w:cs="Times New Roman"/>
                <w:lang w:eastAsia="en-AU"/>
              </w:rPr>
            </w:pPr>
            <w:r w:rsidRPr="00E11F1E">
              <w:rPr>
                <w:rFonts w:ascii="Calibri" w:eastAsia="Times New Roman" w:hAnsi="Calibri" w:cs="Calibri"/>
                <w:b/>
                <w:bCs/>
                <w:color w:val="000000"/>
                <w:sz w:val="40"/>
                <w:szCs w:val="40"/>
                <w:shd w:val="clear" w:color="auto" w:fill="D9D9D9"/>
                <w:lang w:eastAsia="en-AU"/>
              </w:rPr>
              <w:lastRenderedPageBreak/>
              <w:t>MARKING CRITERIA 12EES Depth Study – HAZARDS PART A</w:t>
            </w:r>
          </w:p>
        </w:tc>
      </w:tr>
    </w:tbl>
    <w:p w14:paraId="38B55343" w14:textId="77777777" w:rsidR="00E11F1E" w:rsidRPr="00E11F1E" w:rsidRDefault="00E11F1E" w:rsidP="00E11F1E">
      <w:pPr>
        <w:spacing w:after="240"/>
        <w:rPr>
          <w:rFonts w:ascii="Times New Roman" w:eastAsia="Times New Roman" w:hAnsi="Times New Roman" w:cs="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033"/>
        <w:gridCol w:w="975"/>
        <w:gridCol w:w="2126"/>
        <w:gridCol w:w="1985"/>
        <w:gridCol w:w="2511"/>
        <w:gridCol w:w="2576"/>
        <w:gridCol w:w="2352"/>
        <w:gridCol w:w="822"/>
      </w:tblGrid>
      <w:tr w:rsidR="00EC4B2A" w:rsidRPr="00E11F1E" w14:paraId="5E39929D" w14:textId="77777777" w:rsidTr="00E11F1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80DF4" w14:textId="77777777" w:rsidR="00E11F1E" w:rsidRPr="00E11F1E" w:rsidRDefault="00E11F1E" w:rsidP="00E11F1E">
            <w:pPr>
              <w:ind w:left="126"/>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Outcomes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C1099" w14:textId="77777777" w:rsidR="00E11F1E" w:rsidRPr="00E11F1E" w:rsidRDefault="00E11F1E" w:rsidP="00E11F1E">
            <w:pPr>
              <w:jc w:val="center"/>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Not evident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597F2" w14:textId="77777777" w:rsidR="00E11F1E" w:rsidRPr="00E11F1E" w:rsidRDefault="00E11F1E" w:rsidP="00E11F1E">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Elementary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2FB01" w14:textId="77777777" w:rsidR="00E11F1E" w:rsidRPr="00E11F1E" w:rsidRDefault="00E11F1E" w:rsidP="00E11F1E">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Basic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11E7" w14:textId="77777777" w:rsidR="00E11F1E" w:rsidRPr="00E11F1E" w:rsidRDefault="00E11F1E" w:rsidP="00E11F1E">
            <w:pPr>
              <w:ind w:left="125"/>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Sound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FC220" w14:textId="77777777" w:rsidR="00E11F1E" w:rsidRPr="00E11F1E" w:rsidRDefault="00E11F1E" w:rsidP="00E11F1E">
            <w:pPr>
              <w:ind w:left="12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Thorough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74575" w14:textId="77777777" w:rsidR="00E11F1E" w:rsidRPr="00E11F1E" w:rsidRDefault="00E11F1E" w:rsidP="00E11F1E">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Extensive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0487B" w14:textId="77777777" w:rsidR="00E11F1E" w:rsidRPr="00E11F1E" w:rsidRDefault="00E11F1E" w:rsidP="00E11F1E">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shd w:val="clear" w:color="auto" w:fill="D9D9D9"/>
                <w:lang w:eastAsia="en-AU"/>
              </w:rPr>
              <w:t>MARKS</w:t>
            </w:r>
          </w:p>
        </w:tc>
      </w:tr>
      <w:tr w:rsidR="00EC4B2A" w:rsidRPr="00E11F1E" w14:paraId="1134DC00" w14:textId="77777777" w:rsidTr="00EC4B2A">
        <w:trPr>
          <w:trHeight w:val="217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A7BA8" w14:textId="77777777" w:rsidR="00E11F1E" w:rsidRPr="00E11F1E" w:rsidRDefault="00E11F1E" w:rsidP="00EC4B2A">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lang w:eastAsia="en-AU"/>
              </w:rPr>
              <w:t>EES12-1  </w:t>
            </w:r>
          </w:p>
          <w:p w14:paraId="4A26C814" w14:textId="77777777" w:rsidR="00E11F1E" w:rsidRPr="00E11F1E" w:rsidRDefault="00E11F1E" w:rsidP="00EC4B2A">
            <w:pPr>
              <w:rPr>
                <w:rFonts w:ascii="Times New Roman" w:eastAsia="Times New Roman" w:hAnsi="Times New Roman" w:cs="Times New Roman"/>
                <w:lang w:eastAsia="en-AU"/>
              </w:rPr>
            </w:pPr>
          </w:p>
          <w:p w14:paraId="4CD67E42" w14:textId="77777777" w:rsidR="00E11F1E" w:rsidRPr="00E11F1E" w:rsidRDefault="00E11F1E" w:rsidP="00EC4B2A">
            <w:pPr>
              <w:spacing w:before="8"/>
              <w:ind w:left="128"/>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develops and  </w:t>
            </w:r>
          </w:p>
          <w:p w14:paraId="5BB67F65" w14:textId="77777777" w:rsidR="00E11F1E" w:rsidRPr="00E11F1E" w:rsidRDefault="00E11F1E" w:rsidP="00EC4B2A">
            <w:pPr>
              <w:spacing w:before="7"/>
              <w:ind w:left="127"/>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evaluates  </w:t>
            </w:r>
          </w:p>
          <w:p w14:paraId="0342223B" w14:textId="77777777" w:rsidR="00E11F1E" w:rsidRPr="00E11F1E" w:rsidRDefault="00E11F1E" w:rsidP="00EC4B2A">
            <w:pPr>
              <w:spacing w:before="7"/>
              <w:ind w:left="128"/>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questions and  </w:t>
            </w:r>
          </w:p>
          <w:p w14:paraId="1B27F16D"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hypotheses for  </w:t>
            </w:r>
          </w:p>
          <w:p w14:paraId="66659AB8" w14:textId="77777777" w:rsidR="00E11F1E" w:rsidRPr="00E11F1E" w:rsidRDefault="00E11F1E" w:rsidP="00EC4B2A">
            <w:pPr>
              <w:spacing w:before="7"/>
              <w:ind w:left="126"/>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scientific  </w:t>
            </w:r>
          </w:p>
          <w:p w14:paraId="62ED778F" w14:textId="77777777" w:rsidR="00E11F1E" w:rsidRPr="00E11F1E" w:rsidRDefault="00E11F1E" w:rsidP="00EC4B2A">
            <w:pPr>
              <w:spacing w:before="7"/>
              <w:ind w:left="130"/>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0864F"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 no  </w:t>
            </w:r>
          </w:p>
          <w:p w14:paraId="53FD6AFA"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research  </w:t>
            </w:r>
          </w:p>
          <w:p w14:paraId="3BFDD056" w14:textId="77777777" w:rsidR="00E11F1E" w:rsidRPr="00E11F1E" w:rsidRDefault="00E11F1E" w:rsidP="00EC4B2A">
            <w:pPr>
              <w:spacing w:before="7"/>
              <w:jc w:val="center"/>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and inquiry  </w:t>
            </w:r>
          </w:p>
          <w:p w14:paraId="132E5314"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5E5F4" w14:textId="77777777" w:rsidR="00E11F1E" w:rsidRPr="00E11F1E" w:rsidRDefault="00E11F1E" w:rsidP="00EC4B2A">
            <w:pPr>
              <w:rPr>
                <w:rFonts w:ascii="Times New Roman" w:eastAsia="Times New Roman" w:hAnsi="Times New Roman" w:cs="Times New Roman"/>
                <w:lang w:eastAsia="en-AU"/>
              </w:rPr>
            </w:pPr>
          </w:p>
          <w:p w14:paraId="75C3AA9D" w14:textId="77777777" w:rsidR="00E11F1E" w:rsidRPr="00E11F1E" w:rsidRDefault="00E11F1E" w:rsidP="00EC4B2A">
            <w:pPr>
              <w:spacing w:before="6"/>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 Requires teacher assistance to complete scientific 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5354E" w14:textId="20B46801" w:rsidR="00E11F1E" w:rsidRPr="00E11F1E" w:rsidRDefault="00E11F1E" w:rsidP="00EC4B2A">
            <w:pPr>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-hypothesis designed </w:t>
            </w:r>
            <w:r w:rsidR="00EC4B2A" w:rsidRPr="00E11F1E">
              <w:rPr>
                <w:rFonts w:ascii="Calibri" w:eastAsia="Times New Roman" w:hAnsi="Calibri" w:cs="Calibri"/>
                <w:color w:val="000000"/>
                <w:sz w:val="16"/>
                <w:szCs w:val="16"/>
                <w:shd w:val="clear" w:color="auto" w:fill="FFFFFF"/>
                <w:lang w:eastAsia="en-AU"/>
              </w:rPr>
              <w:t>for scientific investigation</w:t>
            </w:r>
          </w:p>
          <w:p w14:paraId="218ADD4F" w14:textId="77777777" w:rsidR="00E11F1E" w:rsidRPr="00E11F1E" w:rsidRDefault="00E11F1E" w:rsidP="00EC4B2A">
            <w:pPr>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Scientific Investigation completed</w:t>
            </w:r>
          </w:p>
          <w:p w14:paraId="6758EFCC" w14:textId="77777777" w:rsidR="00E11F1E" w:rsidRPr="00E11F1E" w:rsidRDefault="00E11F1E" w:rsidP="00EC4B2A">
            <w:pPr>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basic ability to interpret scientific investigations</w:t>
            </w:r>
          </w:p>
          <w:p w14:paraId="59F4459E" w14:textId="77777777" w:rsidR="00E11F1E" w:rsidRPr="00E11F1E" w:rsidRDefault="00E11F1E" w:rsidP="00EC4B2A">
            <w:pPr>
              <w:rPr>
                <w:rFonts w:ascii="Times New Roman" w:eastAsia="Times New Roman" w:hAnsi="Times New Roman" w:cs="Times New Roman"/>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F9671" w14:textId="5F2A586D"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w:t>
            </w:r>
            <w:r w:rsidR="00EC4B2A" w:rsidRPr="00E11F1E">
              <w:rPr>
                <w:rFonts w:ascii="Calibri" w:eastAsia="Times New Roman" w:hAnsi="Calibri" w:cs="Calibri"/>
                <w:color w:val="000000"/>
                <w:sz w:val="16"/>
                <w:szCs w:val="16"/>
                <w:shd w:val="clear" w:color="auto" w:fill="FFFFFF"/>
                <w:lang w:eastAsia="en-AU"/>
              </w:rPr>
              <w:t>Sound hypothesis</w:t>
            </w:r>
            <w:r w:rsidRPr="00E11F1E">
              <w:rPr>
                <w:rFonts w:ascii="Calibri" w:eastAsia="Times New Roman" w:hAnsi="Calibri" w:cs="Calibri"/>
                <w:color w:val="000000"/>
                <w:sz w:val="16"/>
                <w:szCs w:val="16"/>
                <w:shd w:val="clear" w:color="auto" w:fill="FFFFFF"/>
                <w:lang w:eastAsia="en-AU"/>
              </w:rPr>
              <w:t xml:space="preserve"> designed </w:t>
            </w:r>
            <w:r w:rsidR="00EC4B2A" w:rsidRPr="00E11F1E">
              <w:rPr>
                <w:rFonts w:ascii="Calibri" w:eastAsia="Times New Roman" w:hAnsi="Calibri" w:cs="Calibri"/>
                <w:color w:val="000000"/>
                <w:sz w:val="16"/>
                <w:szCs w:val="16"/>
                <w:shd w:val="clear" w:color="auto" w:fill="FFFFFF"/>
                <w:lang w:eastAsia="en-AU"/>
              </w:rPr>
              <w:t>and tested</w:t>
            </w:r>
            <w:r w:rsidRPr="00E11F1E">
              <w:rPr>
                <w:rFonts w:ascii="Calibri" w:eastAsia="Times New Roman" w:hAnsi="Calibri" w:cs="Calibri"/>
                <w:color w:val="000000"/>
                <w:sz w:val="16"/>
                <w:szCs w:val="16"/>
                <w:shd w:val="clear" w:color="auto" w:fill="FFFFFF"/>
                <w:lang w:eastAsia="en-AU"/>
              </w:rPr>
              <w:t xml:space="preserve"> through </w:t>
            </w:r>
            <w:r w:rsidR="00EC4B2A" w:rsidRPr="00E11F1E">
              <w:rPr>
                <w:rFonts w:ascii="Calibri" w:eastAsia="Times New Roman" w:hAnsi="Calibri" w:cs="Calibri"/>
                <w:color w:val="000000"/>
                <w:sz w:val="16"/>
                <w:szCs w:val="16"/>
                <w:shd w:val="clear" w:color="auto" w:fill="FFFFFF"/>
                <w:lang w:eastAsia="en-AU"/>
              </w:rPr>
              <w:t>scientific investigation</w:t>
            </w:r>
          </w:p>
          <w:p w14:paraId="55DB30EF"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Sound Scientific Investigation completed</w:t>
            </w:r>
          </w:p>
          <w:p w14:paraId="54F13064" w14:textId="77777777" w:rsidR="00E11F1E" w:rsidRPr="00E11F1E" w:rsidRDefault="00E11F1E" w:rsidP="00EC4B2A">
            <w:pPr>
              <w:rPr>
                <w:rFonts w:ascii="Times New Roman" w:eastAsia="Times New Roman" w:hAnsi="Times New Roman" w:cs="Times New Roman"/>
                <w:lang w:eastAsia="en-AU"/>
              </w:rPr>
            </w:pPr>
          </w:p>
          <w:p w14:paraId="43DA57ED"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Demonstrates sound</w:t>
            </w:r>
            <w:r w:rsidRPr="00E11F1E">
              <w:rPr>
                <w:rFonts w:ascii="Calibri" w:eastAsia="Times New Roman" w:hAnsi="Calibri" w:cs="Calibri"/>
                <w:color w:val="000000"/>
                <w:sz w:val="16"/>
                <w:szCs w:val="16"/>
                <w:lang w:eastAsia="en-AU"/>
              </w:rPr>
              <w:t> </w:t>
            </w:r>
          </w:p>
          <w:p w14:paraId="2A6BF2A5" w14:textId="77777777" w:rsidR="00E11F1E" w:rsidRPr="00E11F1E" w:rsidRDefault="00E11F1E" w:rsidP="00EC4B2A">
            <w:pPr>
              <w:spacing w:before="9"/>
              <w:ind w:left="124" w:right="327" w:firstLine="3"/>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Evaluation and interpretation of Scientific investigations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86BBA" w14:textId="2926A2F3"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-Thorough and accurate hypothesis designed </w:t>
            </w:r>
            <w:r w:rsidR="00EC4B2A" w:rsidRPr="00E11F1E">
              <w:rPr>
                <w:rFonts w:ascii="Calibri" w:eastAsia="Times New Roman" w:hAnsi="Calibri" w:cs="Calibri"/>
                <w:color w:val="000000"/>
                <w:sz w:val="16"/>
                <w:szCs w:val="16"/>
                <w:shd w:val="clear" w:color="auto" w:fill="FFFFFF"/>
                <w:lang w:eastAsia="en-AU"/>
              </w:rPr>
              <w:t>and tested</w:t>
            </w:r>
            <w:r w:rsidRPr="00E11F1E">
              <w:rPr>
                <w:rFonts w:ascii="Calibri" w:eastAsia="Times New Roman" w:hAnsi="Calibri" w:cs="Calibri"/>
                <w:color w:val="000000"/>
                <w:sz w:val="16"/>
                <w:szCs w:val="16"/>
                <w:shd w:val="clear" w:color="auto" w:fill="FFFFFF"/>
                <w:lang w:eastAsia="en-AU"/>
              </w:rPr>
              <w:t xml:space="preserve"> through </w:t>
            </w:r>
            <w:r w:rsidR="00EC4B2A" w:rsidRPr="00E11F1E">
              <w:rPr>
                <w:rFonts w:ascii="Calibri" w:eastAsia="Times New Roman" w:hAnsi="Calibri" w:cs="Calibri"/>
                <w:color w:val="000000"/>
                <w:sz w:val="16"/>
                <w:szCs w:val="16"/>
                <w:shd w:val="clear" w:color="auto" w:fill="FFFFFF"/>
                <w:lang w:eastAsia="en-AU"/>
              </w:rPr>
              <w:t>scientific investigation</w:t>
            </w:r>
          </w:p>
          <w:p w14:paraId="17597280"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Thorough Scientific Investigation completed</w:t>
            </w:r>
          </w:p>
          <w:p w14:paraId="5D8A4741" w14:textId="77777777" w:rsidR="00E11F1E" w:rsidRPr="00E11F1E" w:rsidRDefault="00E11F1E" w:rsidP="00EC4B2A">
            <w:pPr>
              <w:rPr>
                <w:rFonts w:ascii="Times New Roman" w:eastAsia="Times New Roman" w:hAnsi="Times New Roman" w:cs="Times New Roman"/>
                <w:lang w:eastAsia="en-AU"/>
              </w:rPr>
            </w:pPr>
          </w:p>
          <w:p w14:paraId="1CDC6FA4" w14:textId="77777777" w:rsidR="00E11F1E" w:rsidRPr="00E11F1E" w:rsidRDefault="00E11F1E" w:rsidP="00EC4B2A">
            <w:pPr>
              <w:spacing w:before="4"/>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Demonstrates thorough</w:t>
            </w:r>
            <w:r w:rsidRPr="00E11F1E">
              <w:rPr>
                <w:rFonts w:ascii="Calibri" w:eastAsia="Times New Roman" w:hAnsi="Calibri" w:cs="Calibri"/>
                <w:color w:val="000000"/>
                <w:sz w:val="16"/>
                <w:szCs w:val="16"/>
                <w:lang w:eastAsia="en-AU"/>
              </w:rPr>
              <w:t> </w:t>
            </w:r>
          </w:p>
          <w:p w14:paraId="4FB3B70D" w14:textId="77777777" w:rsidR="00E11F1E" w:rsidRPr="00E11F1E" w:rsidRDefault="00E11F1E" w:rsidP="00EC4B2A">
            <w:pPr>
              <w:spacing w:before="9"/>
              <w:ind w:left="124" w:right="327" w:firstLine="3"/>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Evaluation and interpretation of Scientific investigations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24AB6" w14:textId="7BFBD93A"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-Detailed and accurate hypothesis designed </w:t>
            </w:r>
            <w:r w:rsidR="00EC4B2A" w:rsidRPr="00E11F1E">
              <w:rPr>
                <w:rFonts w:ascii="Calibri" w:eastAsia="Times New Roman" w:hAnsi="Calibri" w:cs="Calibri"/>
                <w:color w:val="000000"/>
                <w:sz w:val="16"/>
                <w:szCs w:val="16"/>
                <w:shd w:val="clear" w:color="auto" w:fill="FFFFFF"/>
                <w:lang w:eastAsia="en-AU"/>
              </w:rPr>
              <w:t>and tested</w:t>
            </w:r>
            <w:r w:rsidRPr="00E11F1E">
              <w:rPr>
                <w:rFonts w:ascii="Calibri" w:eastAsia="Times New Roman" w:hAnsi="Calibri" w:cs="Calibri"/>
                <w:color w:val="000000"/>
                <w:sz w:val="16"/>
                <w:szCs w:val="16"/>
                <w:shd w:val="clear" w:color="auto" w:fill="FFFFFF"/>
                <w:lang w:eastAsia="en-AU"/>
              </w:rPr>
              <w:t xml:space="preserve"> through </w:t>
            </w:r>
            <w:r w:rsidR="00EC4B2A" w:rsidRPr="00E11F1E">
              <w:rPr>
                <w:rFonts w:ascii="Calibri" w:eastAsia="Times New Roman" w:hAnsi="Calibri" w:cs="Calibri"/>
                <w:color w:val="000000"/>
                <w:sz w:val="16"/>
                <w:szCs w:val="16"/>
                <w:shd w:val="clear" w:color="auto" w:fill="FFFFFF"/>
                <w:lang w:eastAsia="en-AU"/>
              </w:rPr>
              <w:t>scientific investigation</w:t>
            </w:r>
          </w:p>
          <w:p w14:paraId="6D78EB8D"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extensive and detailed Scientific Investigation completed</w:t>
            </w:r>
          </w:p>
          <w:p w14:paraId="52F16C58" w14:textId="77777777" w:rsidR="00E11F1E" w:rsidRPr="00E11F1E" w:rsidRDefault="00E11F1E" w:rsidP="00EC4B2A">
            <w:pPr>
              <w:rPr>
                <w:rFonts w:ascii="Times New Roman" w:eastAsia="Times New Roman" w:hAnsi="Times New Roman" w:cs="Times New Roman"/>
                <w:lang w:eastAsia="en-AU"/>
              </w:rPr>
            </w:pPr>
          </w:p>
          <w:p w14:paraId="12D64A02" w14:textId="77777777" w:rsidR="00E11F1E" w:rsidRPr="00E11F1E" w:rsidRDefault="00E11F1E" w:rsidP="00EC4B2A">
            <w:pPr>
              <w:spacing w:before="4"/>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 Demonstrates extensive </w:t>
            </w:r>
            <w:r w:rsidRPr="00E11F1E">
              <w:rPr>
                <w:rFonts w:ascii="Calibri" w:eastAsia="Times New Roman" w:hAnsi="Calibri" w:cs="Calibri"/>
                <w:color w:val="000000"/>
                <w:sz w:val="16"/>
                <w:szCs w:val="16"/>
                <w:lang w:eastAsia="en-AU"/>
              </w:rPr>
              <w:t> </w:t>
            </w:r>
          </w:p>
          <w:p w14:paraId="41E1E0A1" w14:textId="77777777" w:rsidR="00E11F1E" w:rsidRPr="00E11F1E" w:rsidRDefault="00E11F1E" w:rsidP="00EC4B2A">
            <w:pPr>
              <w:spacing w:before="9"/>
              <w:ind w:left="124" w:right="327" w:firstLine="3"/>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Evaluation and interpretation of Scientific investigations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35948" w14:textId="77777777" w:rsidR="00E11F1E" w:rsidRPr="00E11F1E" w:rsidRDefault="00E11F1E" w:rsidP="00EC4B2A">
            <w:pPr>
              <w:rPr>
                <w:rFonts w:ascii="Times New Roman" w:eastAsia="Times New Roman" w:hAnsi="Times New Roman" w:cs="Times New Roman"/>
                <w:lang w:eastAsia="en-AU"/>
              </w:rPr>
            </w:pPr>
          </w:p>
        </w:tc>
      </w:tr>
      <w:tr w:rsidR="00EC4B2A" w:rsidRPr="00E11F1E" w14:paraId="02E2ECAA" w14:textId="77777777" w:rsidTr="00E11F1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E8B25C" w14:textId="77777777" w:rsidR="00E11F1E" w:rsidRPr="00E11F1E" w:rsidRDefault="00E11F1E" w:rsidP="00EC4B2A">
            <w:pPr>
              <w:rPr>
                <w:rFonts w:ascii="Times New Roman" w:eastAsia="Times New Roman" w:hAnsi="Times New Roman" w:cs="Times New Roman"/>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3C68"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(0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D121C"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(1-2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C9C14"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(3-4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CA3C0"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(5-6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2D996"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(7-8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22B5A"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(9-10 marks)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461010" w14:textId="77777777" w:rsidR="00E11F1E" w:rsidRPr="00E11F1E" w:rsidRDefault="00E11F1E" w:rsidP="00EC4B2A">
            <w:pPr>
              <w:rPr>
                <w:rFonts w:ascii="Times New Roman" w:eastAsia="Times New Roman" w:hAnsi="Times New Roman" w:cs="Times New Roman"/>
                <w:lang w:eastAsia="en-AU"/>
              </w:rPr>
            </w:pPr>
          </w:p>
        </w:tc>
      </w:tr>
      <w:tr w:rsidR="00EC4B2A" w:rsidRPr="00E11F1E" w14:paraId="46E4AFC6" w14:textId="77777777" w:rsidTr="00EC4B2A">
        <w:trPr>
          <w:trHeight w:val="14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DE7BC" w14:textId="77777777" w:rsidR="00E11F1E" w:rsidRPr="00E11F1E" w:rsidRDefault="00E11F1E" w:rsidP="00EC4B2A">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lang w:eastAsia="en-AU"/>
              </w:rPr>
              <w:t>EES12-2</w:t>
            </w:r>
          </w:p>
          <w:p w14:paraId="02CFF710" w14:textId="77777777" w:rsidR="00E11F1E" w:rsidRPr="00E11F1E" w:rsidRDefault="00E11F1E" w:rsidP="00EC4B2A">
            <w:pPr>
              <w:ind w:left="131"/>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designs and evaluates investigations in order to obtain primary and secondary data and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5CA2B"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 no  </w:t>
            </w:r>
          </w:p>
          <w:p w14:paraId="3369DE04"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research  </w:t>
            </w:r>
          </w:p>
          <w:p w14:paraId="7F771CBC" w14:textId="77777777" w:rsidR="00E11F1E" w:rsidRPr="00E11F1E" w:rsidRDefault="00E11F1E" w:rsidP="00EC4B2A">
            <w:pPr>
              <w:spacing w:before="7"/>
              <w:jc w:val="center"/>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and inquiry  </w:t>
            </w:r>
          </w:p>
          <w:p w14:paraId="17965DF9"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FCEBA" w14:textId="57E94BEB" w:rsidR="00E11F1E" w:rsidRPr="00E11F1E" w:rsidRDefault="00E11F1E" w:rsidP="00EC4B2A">
            <w:pPr>
              <w:ind w:left="125" w:right="205" w:hanging="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 xml:space="preserve">- Requires teacher assistance </w:t>
            </w:r>
            <w:r w:rsidR="00EC4B2A" w:rsidRPr="00E11F1E">
              <w:rPr>
                <w:rFonts w:ascii="Calibri" w:eastAsia="Times New Roman" w:hAnsi="Calibri" w:cs="Calibri"/>
                <w:color w:val="000000"/>
                <w:sz w:val="16"/>
                <w:szCs w:val="16"/>
                <w:lang w:eastAsia="en-AU"/>
              </w:rPr>
              <w:t>to demonstrate</w:t>
            </w:r>
            <w:r w:rsidRPr="00E11F1E">
              <w:rPr>
                <w:rFonts w:ascii="Calibri" w:eastAsia="Times New Roman" w:hAnsi="Calibri" w:cs="Calibri"/>
                <w:color w:val="000000"/>
                <w:sz w:val="16"/>
                <w:szCs w:val="16"/>
                <w:lang w:eastAsia="en-AU"/>
              </w:rPr>
              <w:t xml:space="preserve"> basic research Volcanic and Earthquake Hazards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ABB64" w14:textId="58003DBE" w:rsidR="00E11F1E" w:rsidRPr="00E11F1E" w:rsidRDefault="00E11F1E" w:rsidP="00EC4B2A">
            <w:pPr>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-Demonstrates basic knowledge of scientific principles and </w:t>
            </w:r>
            <w:r w:rsidR="00EC4B2A" w:rsidRPr="00E11F1E">
              <w:rPr>
                <w:rFonts w:ascii="Calibri" w:eastAsia="Times New Roman" w:hAnsi="Calibri" w:cs="Calibri"/>
                <w:color w:val="000000"/>
                <w:sz w:val="16"/>
                <w:szCs w:val="16"/>
                <w:shd w:val="clear" w:color="auto" w:fill="FFFFFF"/>
                <w:lang w:eastAsia="en-AU"/>
              </w:rPr>
              <w:t>methodology to</w:t>
            </w:r>
            <w:r w:rsidRPr="00E11F1E">
              <w:rPr>
                <w:rFonts w:ascii="Calibri" w:eastAsia="Times New Roman" w:hAnsi="Calibri" w:cs="Calibri"/>
                <w:color w:val="000000"/>
                <w:sz w:val="16"/>
                <w:szCs w:val="16"/>
                <w:shd w:val="clear" w:color="auto" w:fill="FFFFFF"/>
                <w:lang w:eastAsia="en-AU"/>
              </w:rPr>
              <w:t xml:space="preserve"> obtain primary data</w:t>
            </w:r>
          </w:p>
          <w:p w14:paraId="2383D50E" w14:textId="6433B7D8" w:rsidR="00E11F1E" w:rsidRPr="00E11F1E" w:rsidRDefault="00E11F1E" w:rsidP="00EC4B2A">
            <w:pPr>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w:t>
            </w:r>
            <w:r w:rsidR="00EC4B2A" w:rsidRPr="00E11F1E">
              <w:rPr>
                <w:rFonts w:ascii="Calibri" w:eastAsia="Times New Roman" w:hAnsi="Calibri" w:cs="Calibri"/>
                <w:color w:val="000000"/>
                <w:sz w:val="16"/>
                <w:szCs w:val="16"/>
                <w:shd w:val="clear" w:color="auto" w:fill="FFFFFF"/>
                <w:lang w:eastAsia="en-AU"/>
              </w:rPr>
              <w:t>Demonstrates basic</w:t>
            </w:r>
            <w:r w:rsidRPr="00E11F1E">
              <w:rPr>
                <w:rFonts w:ascii="Calibri" w:eastAsia="Times New Roman" w:hAnsi="Calibri" w:cs="Calibri"/>
                <w:color w:val="000000"/>
                <w:sz w:val="16"/>
                <w:szCs w:val="16"/>
                <w:lang w:eastAsia="en-AU"/>
              </w:rPr>
              <w:t> </w:t>
            </w:r>
          </w:p>
          <w:p w14:paraId="139138E1" w14:textId="77777777" w:rsidR="00E11F1E" w:rsidRPr="00E11F1E" w:rsidRDefault="00E11F1E" w:rsidP="00EC4B2A">
            <w:pPr>
              <w:spacing w:before="9"/>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research of Volcanic and Earthquake Hazards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FCB75" w14:textId="15018A12"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sound knowledge of scientific principles and methodology to obtain primary data- -</w:t>
            </w:r>
            <w:r w:rsidR="00EC4B2A" w:rsidRPr="00E11F1E">
              <w:rPr>
                <w:rFonts w:ascii="Calibri" w:eastAsia="Times New Roman" w:hAnsi="Calibri" w:cs="Calibri"/>
                <w:color w:val="000000"/>
                <w:sz w:val="16"/>
                <w:szCs w:val="16"/>
                <w:shd w:val="clear" w:color="auto" w:fill="FFFFFF"/>
                <w:lang w:eastAsia="en-AU"/>
              </w:rPr>
              <w:t>Demonstrates sound</w:t>
            </w:r>
            <w:r w:rsidRPr="00E11F1E">
              <w:rPr>
                <w:rFonts w:ascii="Calibri" w:eastAsia="Times New Roman" w:hAnsi="Calibri" w:cs="Calibri"/>
                <w:color w:val="000000"/>
                <w:sz w:val="16"/>
                <w:szCs w:val="16"/>
                <w:lang w:eastAsia="en-AU"/>
              </w:rPr>
              <w:t> </w:t>
            </w:r>
          </w:p>
          <w:p w14:paraId="3B6D186D"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research of Volcanic and Earthquake Hazards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EEE07"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-Demonstrates thorough knowledge of scientific principles and methodology to obtain primary data- -Demonstrates thorough </w:t>
            </w:r>
            <w:r w:rsidRPr="00E11F1E">
              <w:rPr>
                <w:rFonts w:ascii="Calibri" w:eastAsia="Times New Roman" w:hAnsi="Calibri" w:cs="Calibri"/>
                <w:color w:val="000000"/>
                <w:sz w:val="16"/>
                <w:szCs w:val="16"/>
                <w:lang w:eastAsia="en-AU"/>
              </w:rPr>
              <w:t> </w:t>
            </w:r>
          </w:p>
          <w:p w14:paraId="660E79FA"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research of Volcanic and Earthquake Hazards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5A30"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extensive knowledge of scientific principles and methodology to obtain primary data</w:t>
            </w:r>
          </w:p>
          <w:p w14:paraId="0F12D2A2"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 xml:space="preserve">- Demonstrates extensive </w:t>
            </w:r>
            <w:r w:rsidRPr="00E11F1E">
              <w:rPr>
                <w:rFonts w:ascii="Calibri" w:eastAsia="Times New Roman" w:hAnsi="Calibri" w:cs="Calibri"/>
                <w:color w:val="000000"/>
                <w:sz w:val="16"/>
                <w:szCs w:val="16"/>
                <w:lang w:eastAsia="en-AU"/>
              </w:rPr>
              <w:t> </w:t>
            </w:r>
          </w:p>
          <w:p w14:paraId="6027599B" w14:textId="77777777" w:rsidR="00E11F1E" w:rsidRPr="00E11F1E" w:rsidRDefault="00E11F1E" w:rsidP="00EC4B2A">
            <w:pPr>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research of Volcanic and Earthquake Hazards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57775" w14:textId="77777777" w:rsidR="00E11F1E" w:rsidRPr="00E11F1E" w:rsidRDefault="00E11F1E" w:rsidP="00EC4B2A">
            <w:pPr>
              <w:rPr>
                <w:rFonts w:ascii="Times New Roman" w:eastAsia="Times New Roman" w:hAnsi="Times New Roman" w:cs="Times New Roman"/>
                <w:lang w:eastAsia="en-AU"/>
              </w:rPr>
            </w:pPr>
          </w:p>
        </w:tc>
      </w:tr>
      <w:tr w:rsidR="00EC4B2A" w:rsidRPr="00E11F1E" w14:paraId="5B2FA556" w14:textId="77777777" w:rsidTr="00E11F1E">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82AD3" w14:textId="77777777" w:rsidR="00E11F1E" w:rsidRPr="00E11F1E" w:rsidRDefault="00E11F1E" w:rsidP="00EC4B2A">
            <w:pPr>
              <w:rPr>
                <w:rFonts w:ascii="Times New Roman" w:eastAsia="Times New Roman" w:hAnsi="Times New Roman" w:cs="Times New Roman"/>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FD012"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(0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E2033"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(1-2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62050"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(3-4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8A75"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(5-6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68BD5"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(7-8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F68B6"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(9-10 marks)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0CB2F" w14:textId="77777777" w:rsidR="00E11F1E" w:rsidRPr="00E11F1E" w:rsidRDefault="00E11F1E" w:rsidP="00EC4B2A">
            <w:pPr>
              <w:rPr>
                <w:rFonts w:ascii="Times New Roman" w:eastAsia="Times New Roman" w:hAnsi="Times New Roman" w:cs="Times New Roman"/>
                <w:lang w:eastAsia="en-AU"/>
              </w:rPr>
            </w:pPr>
          </w:p>
        </w:tc>
      </w:tr>
      <w:tr w:rsidR="00EC4B2A" w:rsidRPr="00E11F1E" w14:paraId="7F69DE86" w14:textId="77777777" w:rsidTr="00E11F1E">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6B739" w14:textId="77777777" w:rsidR="00E11F1E" w:rsidRPr="00E11F1E" w:rsidRDefault="00E11F1E" w:rsidP="00EC4B2A">
            <w:pPr>
              <w:ind w:left="131"/>
              <w:rPr>
                <w:rFonts w:ascii="Times New Roman" w:eastAsia="Times New Roman" w:hAnsi="Times New Roman" w:cs="Times New Roman"/>
                <w:lang w:eastAsia="en-AU"/>
              </w:rPr>
            </w:pPr>
            <w:r w:rsidRPr="00E11F1E">
              <w:rPr>
                <w:rFonts w:ascii="Calibri" w:eastAsia="Times New Roman" w:hAnsi="Calibri" w:cs="Calibri"/>
                <w:b/>
                <w:bCs/>
                <w:color w:val="000000"/>
                <w:sz w:val="16"/>
                <w:szCs w:val="16"/>
                <w:lang w:eastAsia="en-AU"/>
              </w:rPr>
              <w:t>EES12-3</w:t>
            </w:r>
          </w:p>
          <w:p w14:paraId="270FDD86" w14:textId="77777777" w:rsidR="00E11F1E" w:rsidRPr="00E11F1E" w:rsidRDefault="00E11F1E" w:rsidP="00EC4B2A">
            <w:pPr>
              <w:ind w:left="131"/>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conducts investigations to collect valid and reliable primary and secondary data and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23306"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 no  </w:t>
            </w:r>
          </w:p>
          <w:p w14:paraId="1D5C42C0"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research  </w:t>
            </w:r>
          </w:p>
          <w:p w14:paraId="777983DB" w14:textId="77777777" w:rsidR="00E11F1E" w:rsidRPr="00E11F1E" w:rsidRDefault="00E11F1E" w:rsidP="00EC4B2A">
            <w:pPr>
              <w:spacing w:before="7"/>
              <w:jc w:val="center"/>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and inquiry  </w:t>
            </w:r>
          </w:p>
          <w:p w14:paraId="0BC46D09" w14:textId="77777777" w:rsidR="00E11F1E" w:rsidRPr="00E11F1E" w:rsidRDefault="00E11F1E" w:rsidP="00EC4B2A">
            <w:pPr>
              <w:spacing w:before="9"/>
              <w:ind w:left="13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7AB25" w14:textId="77777777" w:rsidR="00E11F1E" w:rsidRPr="00E11F1E" w:rsidRDefault="00E11F1E" w:rsidP="00EC4B2A">
            <w:pPr>
              <w:ind w:left="125" w:right="205" w:hanging="2"/>
              <w:rPr>
                <w:rFonts w:ascii="Times New Roman" w:eastAsia="Times New Roman" w:hAnsi="Times New Roman" w:cs="Times New Roman"/>
                <w:lang w:eastAsia="en-AU"/>
              </w:rPr>
            </w:pPr>
            <w:r w:rsidRPr="00E11F1E">
              <w:rPr>
                <w:rFonts w:ascii="Calibri" w:eastAsia="Times New Roman" w:hAnsi="Calibri" w:cs="Calibri"/>
                <w:color w:val="000000"/>
                <w:sz w:val="16"/>
                <w:szCs w:val="16"/>
                <w:lang w:eastAsia="en-AU"/>
              </w:rPr>
              <w:t>Requires teacher assistance to collect and/or interpret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D58C0"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basic knowledge to collect and/or interpret data sets and information</w:t>
            </w:r>
          </w:p>
          <w:p w14:paraId="3B927AF8"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basic ability to judge data and information to be accurate and reliable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43EED"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sound knowledge to collect and interpret data sets and information</w:t>
            </w:r>
          </w:p>
          <w:p w14:paraId="556F0B33"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sound ability to judge data and information to be accurate and reliable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D7C2B"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thorough knowledge to collect and interpret data sets and information</w:t>
            </w:r>
          </w:p>
          <w:p w14:paraId="406152E4"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accurate and thorough ability to judge data and information to be accurate and reliable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5C36D"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extensive knowledge to collect and interpret data sets and information</w:t>
            </w:r>
          </w:p>
          <w:p w14:paraId="08171B32" w14:textId="77777777" w:rsidR="00E11F1E" w:rsidRPr="00E11F1E" w:rsidRDefault="00E11F1E" w:rsidP="00EC4B2A">
            <w:pPr>
              <w:ind w:left="125"/>
              <w:rPr>
                <w:rFonts w:ascii="Times New Roman" w:eastAsia="Times New Roman" w:hAnsi="Times New Roman" w:cs="Times New Roman"/>
                <w:lang w:eastAsia="en-AU"/>
              </w:rPr>
            </w:pPr>
            <w:r w:rsidRPr="00E11F1E">
              <w:rPr>
                <w:rFonts w:ascii="Calibri" w:eastAsia="Times New Roman" w:hAnsi="Calibri" w:cs="Calibri"/>
                <w:color w:val="000000"/>
                <w:sz w:val="16"/>
                <w:szCs w:val="16"/>
                <w:shd w:val="clear" w:color="auto" w:fill="FFFFFF"/>
                <w:lang w:eastAsia="en-AU"/>
              </w:rPr>
              <w:t>-Demonstrates accurate and extensive ability to judge data and information to be accurate and reliable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B0488" w14:textId="77777777" w:rsidR="00E11F1E" w:rsidRPr="00E11F1E" w:rsidRDefault="00E11F1E" w:rsidP="00EC4B2A">
            <w:pPr>
              <w:rPr>
                <w:rFonts w:ascii="Times New Roman" w:eastAsia="Times New Roman" w:hAnsi="Times New Roman" w:cs="Times New Roman"/>
                <w:lang w:eastAsia="en-AU"/>
              </w:rPr>
            </w:pPr>
          </w:p>
        </w:tc>
      </w:tr>
      <w:tr w:rsidR="00EC4B2A" w:rsidRPr="00E11F1E" w14:paraId="0149C6F2" w14:textId="77777777" w:rsidTr="00E11F1E">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AA41B" w14:textId="77777777" w:rsidR="00E11F1E" w:rsidRPr="00E11F1E" w:rsidRDefault="00E11F1E" w:rsidP="00EC4B2A">
            <w:pPr>
              <w:rPr>
                <w:rFonts w:ascii="Times New Roman" w:eastAsia="Times New Roman" w:hAnsi="Times New Roman" w:cs="Times New Roman"/>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6692A"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(0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D436E"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(1-2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09E43"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(3-4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45F3D"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(5-6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6540B"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(7-8 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2FC44" w14:textId="77777777" w:rsidR="00E11F1E" w:rsidRPr="00E11F1E" w:rsidRDefault="00E11F1E" w:rsidP="00EC4B2A">
            <w:pPr>
              <w:jc w:val="center"/>
              <w:rPr>
                <w:rFonts w:ascii="Times New Roman" w:eastAsia="Times New Roman" w:hAnsi="Times New Roman" w:cs="Times New Roman"/>
                <w:lang w:eastAsia="en-AU"/>
              </w:rPr>
            </w:pPr>
            <w:r w:rsidRPr="00E11F1E">
              <w:rPr>
                <w:rFonts w:ascii="Calibri" w:eastAsia="Times New Roman" w:hAnsi="Calibri" w:cs="Calibri"/>
                <w:i/>
                <w:iCs/>
                <w:color w:val="000000"/>
                <w:sz w:val="16"/>
                <w:szCs w:val="16"/>
                <w:shd w:val="clear" w:color="auto" w:fill="D9D9D9"/>
                <w:lang w:eastAsia="en-AU"/>
              </w:rPr>
              <w:t>(9-10 marks)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4A779" w14:textId="77777777" w:rsidR="00E11F1E" w:rsidRPr="00E11F1E" w:rsidRDefault="00E11F1E" w:rsidP="00EC4B2A">
            <w:pPr>
              <w:rPr>
                <w:rFonts w:ascii="Times New Roman" w:eastAsia="Times New Roman" w:hAnsi="Times New Roman" w:cs="Times New Roman"/>
                <w:lang w:eastAsia="en-AU"/>
              </w:rPr>
            </w:pPr>
          </w:p>
        </w:tc>
      </w:tr>
    </w:tbl>
    <w:p w14:paraId="5DB89CC7" w14:textId="77777777" w:rsidR="00EC4B2A" w:rsidRDefault="00EC4B2A" w:rsidP="00E11F1E">
      <w:pPr>
        <w:pStyle w:val="BasicParagraph"/>
        <w:rPr>
          <w:rFonts w:ascii="ArialMT" w:hAnsi="ArialMT" w:cs="ArialMT"/>
          <w:color w:val="0070C0"/>
          <w:sz w:val="16"/>
          <w:szCs w:val="16"/>
        </w:rPr>
      </w:pPr>
    </w:p>
    <w:p w14:paraId="01700C11" w14:textId="77777777" w:rsidR="00EC4B2A" w:rsidRDefault="00EC4B2A" w:rsidP="00EC4B2A">
      <w:pPr>
        <w:jc w:val="center"/>
        <w:rPr>
          <w:rFonts w:ascii="Calibri" w:eastAsia="Times New Roman" w:hAnsi="Calibri" w:cs="Calibri"/>
          <w:b/>
          <w:bCs/>
          <w:color w:val="000000"/>
          <w:sz w:val="32"/>
          <w:szCs w:val="32"/>
          <w:shd w:val="clear" w:color="auto" w:fill="D9D9D9"/>
          <w:lang w:eastAsia="en-AU"/>
        </w:rPr>
        <w:sectPr w:rsidR="00EC4B2A" w:rsidSect="00E11F1E">
          <w:headerReference w:type="first" r:id="rId11"/>
          <w:pgSz w:w="16840" w:h="11900" w:orient="landscape"/>
          <w:pgMar w:top="720" w:right="720" w:bottom="720" w:left="720" w:header="709" w:footer="0" w:gutter="0"/>
          <w:cols w:space="708"/>
          <w:titlePg/>
          <w:docGrid w:linePitch="326"/>
        </w:sectPr>
      </w:pPr>
    </w:p>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EC4B2A" w:rsidRPr="00EC4B2A" w14:paraId="6F0B3D18" w14:textId="77777777" w:rsidTr="00EC4B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636A5" w14:textId="77777777" w:rsidR="00EC4B2A" w:rsidRPr="00EC4B2A" w:rsidRDefault="00EC4B2A" w:rsidP="00EC4B2A">
            <w:pPr>
              <w:jc w:val="center"/>
              <w:rPr>
                <w:rFonts w:ascii="Times New Roman" w:eastAsia="Times New Roman" w:hAnsi="Times New Roman" w:cs="Times New Roman"/>
                <w:lang w:eastAsia="en-AU"/>
              </w:rPr>
            </w:pPr>
            <w:r w:rsidRPr="00EC4B2A">
              <w:rPr>
                <w:rFonts w:ascii="Calibri" w:eastAsia="Times New Roman" w:hAnsi="Calibri" w:cs="Calibri"/>
                <w:b/>
                <w:bCs/>
                <w:color w:val="000000"/>
                <w:sz w:val="32"/>
                <w:szCs w:val="32"/>
                <w:shd w:val="clear" w:color="auto" w:fill="D9D9D9"/>
                <w:lang w:eastAsia="en-AU"/>
              </w:rPr>
              <w:lastRenderedPageBreak/>
              <w:t>MARKING CRITERIA 12EES Depth Study – HAZARDS PART B</w:t>
            </w:r>
          </w:p>
        </w:tc>
      </w:tr>
    </w:tbl>
    <w:p w14:paraId="1D33BACE" w14:textId="77777777" w:rsidR="00EC4B2A" w:rsidRPr="00EC4B2A" w:rsidRDefault="00EC4B2A" w:rsidP="00EC4B2A">
      <w:pPr>
        <w:rPr>
          <w:rFonts w:ascii="Times New Roman" w:eastAsia="Times New Roman" w:hAnsi="Times New Roman" w:cs="Times New Roman"/>
          <w:lang w:eastAsia="en-AU"/>
        </w:rPr>
      </w:pPr>
      <w:r w:rsidRPr="00EC4B2A">
        <w:rPr>
          <w:rFonts w:ascii="Calibri" w:eastAsia="Times New Roman" w:hAnsi="Calibri" w:cs="Calibri"/>
          <w:color w:val="280070"/>
          <w:sz w:val="16"/>
          <w:szCs w:val="16"/>
          <w:lang w:eastAsia="en-AU"/>
        </w:rPr>
        <w:t> </w:t>
      </w:r>
    </w:p>
    <w:p w14:paraId="649238B1" w14:textId="17B74F12" w:rsidR="00EC4B2A" w:rsidRPr="00EC4B2A" w:rsidRDefault="00EC4B2A" w:rsidP="00824049">
      <w:pPr>
        <w:spacing w:line="360" w:lineRule="auto"/>
        <w:ind w:left="131"/>
        <w:rPr>
          <w:rFonts w:ascii="Times New Roman" w:eastAsia="Times New Roman" w:hAnsi="Times New Roman" w:cs="Times New Roman"/>
          <w:lang w:eastAsia="en-AU"/>
        </w:rPr>
      </w:pPr>
      <w:r w:rsidRPr="00EC4B2A">
        <w:rPr>
          <w:rFonts w:ascii="Calibri" w:eastAsia="Times New Roman" w:hAnsi="Calibri" w:cs="Calibri"/>
          <w:b/>
          <w:bCs/>
          <w:color w:val="000000"/>
          <w:sz w:val="22"/>
          <w:szCs w:val="22"/>
          <w:lang w:eastAsia="en-AU"/>
        </w:rPr>
        <w:t>EES12-4 -</w:t>
      </w:r>
      <w:r w:rsidRPr="00EC4B2A">
        <w:rPr>
          <w:rFonts w:ascii="Calibri" w:eastAsia="Times New Roman" w:hAnsi="Calibri" w:cs="Calibri"/>
          <w:color w:val="000000"/>
          <w:sz w:val="22"/>
          <w:szCs w:val="22"/>
          <w:lang w:eastAsia="en-AU"/>
        </w:rPr>
        <w:t xml:space="preserve">selects and processes appropriate qualitative and quantitative data and information using a range </w:t>
      </w:r>
      <w:r w:rsidR="00824049" w:rsidRPr="00EC4B2A">
        <w:rPr>
          <w:rFonts w:ascii="Calibri" w:eastAsia="Times New Roman" w:hAnsi="Calibri" w:cs="Calibri"/>
          <w:color w:val="000000"/>
          <w:sz w:val="22"/>
          <w:szCs w:val="22"/>
          <w:lang w:eastAsia="en-AU"/>
        </w:rPr>
        <w:t>of appropriate media</w:t>
      </w:r>
      <w:r w:rsidRPr="00EC4B2A">
        <w:rPr>
          <w:rFonts w:ascii="Calibri" w:eastAsia="Times New Roman" w:hAnsi="Calibri" w:cs="Calibri"/>
          <w:color w:val="000000"/>
          <w:sz w:val="22"/>
          <w:szCs w:val="22"/>
          <w:lang w:eastAsia="en-AU"/>
        </w:rPr>
        <w:t> </w:t>
      </w:r>
    </w:p>
    <w:p w14:paraId="03E2A1F3" w14:textId="77777777" w:rsidR="00EC4B2A" w:rsidRPr="00EC4B2A" w:rsidRDefault="00EC4B2A" w:rsidP="00824049">
      <w:pPr>
        <w:spacing w:line="360" w:lineRule="auto"/>
        <w:ind w:left="131"/>
        <w:rPr>
          <w:rFonts w:ascii="Times New Roman" w:eastAsia="Times New Roman" w:hAnsi="Times New Roman" w:cs="Times New Roman"/>
          <w:lang w:eastAsia="en-AU"/>
        </w:rPr>
      </w:pPr>
      <w:r w:rsidRPr="00EC4B2A">
        <w:rPr>
          <w:rFonts w:ascii="Calibri" w:eastAsia="Times New Roman" w:hAnsi="Calibri" w:cs="Calibri"/>
          <w:b/>
          <w:bCs/>
          <w:color w:val="000000"/>
          <w:sz w:val="22"/>
          <w:szCs w:val="22"/>
          <w:lang w:eastAsia="en-AU"/>
        </w:rPr>
        <w:t>EES12-13 -</w:t>
      </w:r>
      <w:r w:rsidRPr="00EC4B2A">
        <w:rPr>
          <w:rFonts w:ascii="Calibri" w:eastAsia="Times New Roman" w:hAnsi="Calibri" w:cs="Calibri"/>
          <w:color w:val="000000"/>
          <w:sz w:val="22"/>
          <w:szCs w:val="22"/>
          <w:lang w:eastAsia="en-AU"/>
        </w:rPr>
        <w:t>describes and evaluates the causes of the Earth’s hazards and the ways in which they affect, and are affected by, the Earth's systems</w:t>
      </w:r>
    </w:p>
    <w:tbl>
      <w:tblPr>
        <w:tblW w:w="0" w:type="auto"/>
        <w:tblCellMar>
          <w:top w:w="15" w:type="dxa"/>
          <w:left w:w="15" w:type="dxa"/>
          <w:bottom w:w="15" w:type="dxa"/>
          <w:right w:w="15" w:type="dxa"/>
        </w:tblCellMar>
        <w:tblLook w:val="04A0" w:firstRow="1" w:lastRow="0" w:firstColumn="1" w:lastColumn="0" w:noHBand="0" w:noVBand="1"/>
      </w:tblPr>
      <w:tblGrid>
        <w:gridCol w:w="10440"/>
      </w:tblGrid>
      <w:tr w:rsidR="00EC4B2A" w:rsidRPr="00EC4B2A" w14:paraId="3659699F" w14:textId="77777777" w:rsidTr="00EC4B2A">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15" w:type="dxa"/>
              <w:bottom w:w="0" w:type="dxa"/>
              <w:right w:w="115" w:type="dxa"/>
            </w:tcMar>
            <w:hideMark/>
          </w:tcPr>
          <w:p w14:paraId="4524F861" w14:textId="77777777" w:rsidR="00EC4B2A" w:rsidRPr="00EC4B2A" w:rsidRDefault="00EC4B2A" w:rsidP="00EC4B2A">
            <w:pPr>
              <w:jc w:val="both"/>
              <w:rPr>
                <w:rFonts w:ascii="Times New Roman" w:eastAsia="Times New Roman" w:hAnsi="Times New Roman" w:cs="Times New Roman"/>
                <w:lang w:eastAsia="en-AU"/>
              </w:rPr>
            </w:pPr>
            <w:r w:rsidRPr="00EC4B2A">
              <w:rPr>
                <w:rFonts w:ascii="Calibri" w:eastAsia="Times New Roman" w:hAnsi="Calibri" w:cs="Calibri"/>
                <w:b/>
                <w:bCs/>
                <w:color w:val="000000"/>
                <w:lang w:eastAsia="en-AU"/>
              </w:rPr>
              <w:t>HSC Band Descriptors:</w:t>
            </w:r>
          </w:p>
        </w:tc>
      </w:tr>
      <w:tr w:rsidR="00EC4B2A" w:rsidRPr="00EC4B2A" w14:paraId="44637FC3" w14:textId="77777777" w:rsidTr="00EC4B2A">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F35BE13" w14:textId="77777777" w:rsidR="00EC4B2A" w:rsidRPr="00EC4B2A" w:rsidRDefault="00EC4B2A" w:rsidP="00EC4B2A">
            <w:pPr>
              <w:shd w:val="clear" w:color="auto" w:fill="FFFFFF"/>
              <w:jc w:val="both"/>
              <w:rPr>
                <w:rFonts w:ascii="Times New Roman" w:eastAsia="Times New Roman" w:hAnsi="Times New Roman" w:cs="Times New Roman"/>
                <w:lang w:eastAsia="en-AU"/>
              </w:rPr>
            </w:pPr>
            <w:r w:rsidRPr="00EC4B2A">
              <w:rPr>
                <w:rFonts w:ascii="Calibri" w:eastAsia="Times New Roman" w:hAnsi="Calibri" w:cs="Calibri"/>
                <w:b/>
                <w:bCs/>
                <w:color w:val="000000"/>
                <w:sz w:val="20"/>
                <w:szCs w:val="20"/>
                <w:u w:val="single"/>
                <w:lang w:eastAsia="en-AU"/>
              </w:rPr>
              <w:t>Band 6</w:t>
            </w:r>
          </w:p>
          <w:p w14:paraId="6BC9930D" w14:textId="77777777" w:rsidR="00EC4B2A" w:rsidRPr="00EC4B2A" w:rsidRDefault="00EC4B2A" w:rsidP="00EC4B2A">
            <w:pPr>
              <w:numPr>
                <w:ilvl w:val="0"/>
                <w:numId w:val="22"/>
              </w:numPr>
              <w:jc w:val="both"/>
              <w:textAlignment w:val="baseline"/>
              <w:rPr>
                <w:rFonts w:ascii="Roboto" w:eastAsia="Times New Roman" w:hAnsi="Roboto" w:cs="Times New Roman"/>
                <w:color w:val="222222"/>
                <w:sz w:val="20"/>
                <w:szCs w:val="20"/>
                <w:lang w:eastAsia="en-AU"/>
              </w:rPr>
            </w:pPr>
            <w:r w:rsidRPr="00EC4B2A">
              <w:rPr>
                <w:rFonts w:ascii="Calibri" w:eastAsia="Times New Roman" w:hAnsi="Calibri" w:cs="Calibri"/>
                <w:color w:val="000000"/>
                <w:sz w:val="20"/>
                <w:szCs w:val="20"/>
                <w:lang w:eastAsia="en-AU"/>
              </w:rPr>
              <w:t>Demonstrates an extensive knowledge and understanding of Earth and Environmental Science concepts, including complex and abstract ideas</w:t>
            </w:r>
          </w:p>
          <w:p w14:paraId="2F1B43BF" w14:textId="77777777"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Demonstrates an extensive understanding of the historical development of Earth and Environmental Science concepts, their applications and implications for society and the environment, and the future directions of Earth and Environmental Science research</w:t>
            </w:r>
          </w:p>
          <w:p w14:paraId="4402D120" w14:textId="77777777"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Interprets and/or draws very detailed, accurate and labelled diagrams using appropriate scales illustrating abstract and complex three-dimensional concepts and processes</w:t>
            </w:r>
          </w:p>
          <w:p w14:paraId="3B1D9131" w14:textId="75BB627B"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Analyses and evaluates data effectively in written, tabular, graphical, and diagrammatic form, identifies relationships, quantifies explanations and descriptions, and synthesises information to draw conclusions</w:t>
            </w:r>
          </w:p>
          <w:p w14:paraId="7857D319" w14:textId="68CBCCA5"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mastery of performing complex calculations using data sourced from Earth and Environmental Science processes, concepts, and scales</w:t>
            </w:r>
          </w:p>
          <w:p w14:paraId="5C4A5F2A" w14:textId="77777777"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Produces a comprehensive series of detailed diagrams to illustrate stages within an Earth and Environmental Science process</w:t>
            </w:r>
          </w:p>
          <w:p w14:paraId="2C31BC7B" w14:textId="77777777"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outstanding ability to relate theory to a practical application in Earth and Environmental Science</w:t>
            </w:r>
          </w:p>
          <w:p w14:paraId="0B187595" w14:textId="77777777" w:rsidR="00EC4B2A" w:rsidRPr="00EC4B2A" w:rsidRDefault="00EC4B2A" w:rsidP="00EC4B2A">
            <w:pPr>
              <w:numPr>
                <w:ilvl w:val="0"/>
                <w:numId w:val="22"/>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Applies knowledge and information to unfamiliar situations and designs an original solution to an Earth and Environmental Science problem </w:t>
            </w:r>
          </w:p>
        </w:tc>
      </w:tr>
      <w:tr w:rsidR="00EC4B2A" w:rsidRPr="00EC4B2A" w14:paraId="7A729000" w14:textId="77777777" w:rsidTr="00EC4B2A">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829433E" w14:textId="77777777" w:rsidR="00EC4B2A" w:rsidRPr="00EC4B2A" w:rsidRDefault="00EC4B2A" w:rsidP="00EC4B2A">
            <w:pPr>
              <w:shd w:val="clear" w:color="auto" w:fill="FFFFFF"/>
              <w:jc w:val="both"/>
              <w:rPr>
                <w:rFonts w:ascii="Times New Roman" w:eastAsia="Times New Roman" w:hAnsi="Times New Roman" w:cs="Times New Roman"/>
                <w:lang w:eastAsia="en-AU"/>
              </w:rPr>
            </w:pPr>
            <w:r w:rsidRPr="00EC4B2A">
              <w:rPr>
                <w:rFonts w:ascii="Calibri" w:eastAsia="Times New Roman" w:hAnsi="Calibri" w:cs="Calibri"/>
                <w:b/>
                <w:bCs/>
                <w:color w:val="000000"/>
                <w:sz w:val="20"/>
                <w:szCs w:val="20"/>
                <w:u w:val="single"/>
                <w:lang w:eastAsia="en-AU"/>
              </w:rPr>
              <w:t>Band 5</w:t>
            </w:r>
          </w:p>
          <w:p w14:paraId="22056E7A" w14:textId="77777777"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thorough knowledge and understanding of most abstract concepts related to Earth and Environmental Science</w:t>
            </w:r>
          </w:p>
          <w:p w14:paraId="456C06B3" w14:textId="77777777"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Demonstrates a thorough understanding of the historical development of Earth and Environmental Science concepts and their applications and implications for society and the environment</w:t>
            </w:r>
          </w:p>
          <w:p w14:paraId="5C49ECB3" w14:textId="02C89DB4"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Interprets and/or draws detailed, accurate and labelled diagrams using appropriate scales illustrating three-dimensional Earth and Environmental Science concepts and processes</w:t>
            </w:r>
          </w:p>
          <w:p w14:paraId="1B0A698B" w14:textId="759E1D4E"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Analyses data given in written, tabular, graphical, and diagrammatic form, interprets information to draw conclusions and identifies relationships</w:t>
            </w:r>
          </w:p>
          <w:p w14:paraId="797FBD27" w14:textId="285F3AEA"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Performs calculations using data sourced from Earth and Environmental Science processes, concepts, and scales</w:t>
            </w:r>
          </w:p>
          <w:p w14:paraId="34888232" w14:textId="77777777"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Produces a series of labelled detailed diagrams to illustrate stages within an Earth and Environmental Science process</w:t>
            </w:r>
          </w:p>
          <w:p w14:paraId="73F789E8" w14:textId="77777777" w:rsidR="00EC4B2A" w:rsidRPr="00EC4B2A" w:rsidRDefault="00EC4B2A" w:rsidP="00EC4B2A">
            <w:pPr>
              <w:numPr>
                <w:ilvl w:val="0"/>
                <w:numId w:val="23"/>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advanced ability to relate theory to practical application in Earth and Environmental Science </w:t>
            </w:r>
          </w:p>
        </w:tc>
      </w:tr>
      <w:tr w:rsidR="00EC4B2A" w:rsidRPr="00EC4B2A" w14:paraId="2AF20C7B" w14:textId="77777777" w:rsidTr="00EC4B2A">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80B409F" w14:textId="77777777" w:rsidR="00EC4B2A" w:rsidRPr="00EC4B2A" w:rsidRDefault="00EC4B2A" w:rsidP="00EC4B2A">
            <w:pPr>
              <w:shd w:val="clear" w:color="auto" w:fill="FFFFFF"/>
              <w:jc w:val="both"/>
              <w:rPr>
                <w:rFonts w:ascii="Times New Roman" w:eastAsia="Times New Roman" w:hAnsi="Times New Roman" w:cs="Times New Roman"/>
                <w:lang w:eastAsia="en-AU"/>
              </w:rPr>
            </w:pPr>
            <w:r w:rsidRPr="00EC4B2A">
              <w:rPr>
                <w:rFonts w:ascii="Calibri" w:eastAsia="Times New Roman" w:hAnsi="Calibri" w:cs="Calibri"/>
                <w:b/>
                <w:bCs/>
                <w:color w:val="000000"/>
                <w:sz w:val="20"/>
                <w:szCs w:val="20"/>
                <w:u w:val="single"/>
                <w:lang w:eastAsia="en-AU"/>
              </w:rPr>
              <w:t>Band 4</w:t>
            </w:r>
          </w:p>
          <w:p w14:paraId="02BAC78B" w14:textId="77777777"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Demonstrates a sound knowledge of facts, processes and concepts related to Earth and Environmental Science using appropriate terms and some illustrative examples</w:t>
            </w:r>
          </w:p>
          <w:p w14:paraId="5285C050" w14:textId="77777777"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Demonstrates a sound understanding of the historical development of Earth and Environmental Science concepts and their applications for society and the environment</w:t>
            </w:r>
          </w:p>
          <w:p w14:paraId="702FAC55" w14:textId="77777777"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Interprets and/or draws clear, labelled diagrams of Earth and Environmental Science concepts and processes</w:t>
            </w:r>
          </w:p>
          <w:p w14:paraId="6FF31F9A" w14:textId="69D85D45"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competence in interpreting written, tabular, graphical, and diagrammatic forms in Earth and Environmental Science</w:t>
            </w:r>
          </w:p>
          <w:p w14:paraId="5D105858" w14:textId="7B777827"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Performs elementary calculations using data sourced from Earth and Environmental Science processes, concepts, and scales</w:t>
            </w:r>
          </w:p>
          <w:p w14:paraId="571A1C7B" w14:textId="77777777"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Produces a series of labelled diagrams to illustrate stages within an Earth and Environmental Science process</w:t>
            </w:r>
          </w:p>
          <w:p w14:paraId="1FC385D5" w14:textId="77777777" w:rsidR="00EC4B2A" w:rsidRPr="00EC4B2A" w:rsidRDefault="00EC4B2A" w:rsidP="00EC4B2A">
            <w:pPr>
              <w:numPr>
                <w:ilvl w:val="0"/>
                <w:numId w:val="24"/>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ability to relate theory to practical application</w:t>
            </w:r>
          </w:p>
        </w:tc>
      </w:tr>
      <w:tr w:rsidR="00EC4B2A" w:rsidRPr="00EC4B2A" w14:paraId="6299DA88" w14:textId="77777777" w:rsidTr="00EC4B2A">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2D584D4" w14:textId="77777777" w:rsidR="00EC4B2A" w:rsidRPr="00EC4B2A" w:rsidRDefault="00EC4B2A" w:rsidP="00EC4B2A">
            <w:pPr>
              <w:shd w:val="clear" w:color="auto" w:fill="FFFFFF"/>
              <w:jc w:val="both"/>
              <w:rPr>
                <w:rFonts w:ascii="Times New Roman" w:eastAsia="Times New Roman" w:hAnsi="Times New Roman" w:cs="Times New Roman"/>
                <w:lang w:eastAsia="en-AU"/>
              </w:rPr>
            </w:pPr>
            <w:r w:rsidRPr="00EC4B2A">
              <w:rPr>
                <w:rFonts w:ascii="Calibri" w:eastAsia="Times New Roman" w:hAnsi="Calibri" w:cs="Calibri"/>
                <w:b/>
                <w:bCs/>
                <w:color w:val="000000"/>
                <w:sz w:val="20"/>
                <w:szCs w:val="20"/>
                <w:u w:val="single"/>
                <w:lang w:eastAsia="en-AU"/>
              </w:rPr>
              <w:t>Band 3</w:t>
            </w:r>
          </w:p>
          <w:p w14:paraId="7455910E" w14:textId="77777777" w:rsidR="00EC4B2A" w:rsidRPr="00EC4B2A" w:rsidRDefault="00EC4B2A" w:rsidP="00EC4B2A">
            <w:pPr>
              <w:numPr>
                <w:ilvl w:val="0"/>
                <w:numId w:val="25"/>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Recalls basic knowledge and communicates concepts using some basic terms related to Earth and Environmental Science</w:t>
            </w:r>
          </w:p>
          <w:p w14:paraId="11AAB056" w14:textId="77777777" w:rsidR="00EC4B2A" w:rsidRPr="00EC4B2A" w:rsidRDefault="00EC4B2A" w:rsidP="00EC4B2A">
            <w:pPr>
              <w:numPr>
                <w:ilvl w:val="0"/>
                <w:numId w:val="25"/>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Demonstrates a basic understanding of the historical development of Earth and Environmental Science concepts and their applications for society and the environment</w:t>
            </w:r>
          </w:p>
          <w:p w14:paraId="5C3B9C98" w14:textId="77777777" w:rsidR="00EC4B2A" w:rsidRPr="00EC4B2A" w:rsidRDefault="00EC4B2A" w:rsidP="00EC4B2A">
            <w:pPr>
              <w:numPr>
                <w:ilvl w:val="0"/>
                <w:numId w:val="25"/>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Interprets and/or draws simple diagrams of common structures and processes in Earth and Environmental Science</w:t>
            </w:r>
          </w:p>
          <w:p w14:paraId="75F36CC0" w14:textId="6320A9D2" w:rsidR="00EC4B2A" w:rsidRPr="00EC4B2A" w:rsidRDefault="00EC4B2A" w:rsidP="00EC4B2A">
            <w:pPr>
              <w:numPr>
                <w:ilvl w:val="0"/>
                <w:numId w:val="25"/>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understanding of and obtains information from simple graphs, tables, and other forms of data</w:t>
            </w:r>
          </w:p>
          <w:p w14:paraId="114A187B" w14:textId="5A99CCC5" w:rsidR="00EC4B2A" w:rsidRPr="00824049" w:rsidRDefault="00EC4B2A" w:rsidP="00824049">
            <w:pPr>
              <w:numPr>
                <w:ilvl w:val="0"/>
                <w:numId w:val="25"/>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Performs basic calculations using data sourced from Earth and Environmental Science processes </w:t>
            </w:r>
          </w:p>
        </w:tc>
      </w:tr>
      <w:tr w:rsidR="00EC4B2A" w:rsidRPr="00EC4B2A" w14:paraId="7F943112" w14:textId="77777777" w:rsidTr="00EC4B2A">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1E7176A" w14:textId="77777777" w:rsidR="00EC4B2A" w:rsidRPr="00EC4B2A" w:rsidRDefault="00EC4B2A" w:rsidP="00EC4B2A">
            <w:pPr>
              <w:shd w:val="clear" w:color="auto" w:fill="FFFFFF"/>
              <w:jc w:val="both"/>
              <w:rPr>
                <w:rFonts w:ascii="Times New Roman" w:eastAsia="Times New Roman" w:hAnsi="Times New Roman" w:cs="Times New Roman"/>
                <w:lang w:eastAsia="en-AU"/>
              </w:rPr>
            </w:pPr>
            <w:r w:rsidRPr="00EC4B2A">
              <w:rPr>
                <w:rFonts w:ascii="Calibri" w:eastAsia="Times New Roman" w:hAnsi="Calibri" w:cs="Calibri"/>
                <w:b/>
                <w:bCs/>
                <w:color w:val="000000"/>
                <w:sz w:val="20"/>
                <w:szCs w:val="20"/>
                <w:u w:val="single"/>
                <w:lang w:eastAsia="en-AU"/>
              </w:rPr>
              <w:lastRenderedPageBreak/>
              <w:t>Band 2</w:t>
            </w:r>
          </w:p>
          <w:p w14:paraId="597A1E04" w14:textId="77777777" w:rsidR="00EC4B2A" w:rsidRPr="00EC4B2A" w:rsidRDefault="00EC4B2A" w:rsidP="00EC4B2A">
            <w:pPr>
              <w:numPr>
                <w:ilvl w:val="0"/>
                <w:numId w:val="26"/>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 Recalls some simple relevant facts related to Earth and Environmental Science</w:t>
            </w:r>
          </w:p>
          <w:p w14:paraId="3CDE577F" w14:textId="77777777" w:rsidR="00EC4B2A" w:rsidRPr="00EC4B2A" w:rsidRDefault="00EC4B2A" w:rsidP="00EC4B2A">
            <w:pPr>
              <w:numPr>
                <w:ilvl w:val="0"/>
                <w:numId w:val="26"/>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Demonstrates a limited understanding of the historical development of Earth and Environmental Science concepts</w:t>
            </w:r>
          </w:p>
          <w:p w14:paraId="38CF6706" w14:textId="77777777" w:rsidR="00EC4B2A" w:rsidRPr="00EC4B2A" w:rsidRDefault="00EC4B2A" w:rsidP="00EC4B2A">
            <w:pPr>
              <w:numPr>
                <w:ilvl w:val="0"/>
                <w:numId w:val="26"/>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Identifies and/or draws simple scientific diagrams representing some common structures and processes relating to Earth and Environmental Science</w:t>
            </w:r>
          </w:p>
          <w:p w14:paraId="07B01A63" w14:textId="00065346" w:rsidR="00EC4B2A" w:rsidRPr="00EC4B2A" w:rsidRDefault="00EC4B2A" w:rsidP="00EC4B2A">
            <w:pPr>
              <w:numPr>
                <w:ilvl w:val="0"/>
                <w:numId w:val="26"/>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Displays limited understanding of and obtains some information from simple graphs, tables, and other forms of data</w:t>
            </w:r>
          </w:p>
          <w:p w14:paraId="09F10D34" w14:textId="77777777" w:rsidR="00EC4B2A" w:rsidRPr="00EC4B2A" w:rsidRDefault="00EC4B2A" w:rsidP="00EC4B2A">
            <w:pPr>
              <w:numPr>
                <w:ilvl w:val="0"/>
                <w:numId w:val="26"/>
              </w:numPr>
              <w:jc w:val="both"/>
              <w:textAlignment w:val="baseline"/>
              <w:rPr>
                <w:rFonts w:ascii="Calibri" w:eastAsia="Times New Roman" w:hAnsi="Calibri" w:cs="Calibri"/>
                <w:color w:val="000000"/>
                <w:sz w:val="20"/>
                <w:szCs w:val="20"/>
                <w:lang w:eastAsia="en-AU"/>
              </w:rPr>
            </w:pPr>
            <w:r w:rsidRPr="00EC4B2A">
              <w:rPr>
                <w:rFonts w:ascii="Calibri" w:eastAsia="Times New Roman" w:hAnsi="Calibri" w:cs="Calibri"/>
                <w:color w:val="000000"/>
                <w:sz w:val="20"/>
                <w:szCs w:val="20"/>
                <w:lang w:eastAsia="en-AU"/>
              </w:rPr>
              <w:t>Performs basic calculations using simple data sourced from Earth and Environmental Science processes</w:t>
            </w:r>
          </w:p>
        </w:tc>
      </w:tr>
    </w:tbl>
    <w:p w14:paraId="732B6DAE" w14:textId="77777777" w:rsidR="00EC4B2A" w:rsidRPr="00EC4B2A" w:rsidRDefault="00EC4B2A" w:rsidP="00EC4B2A">
      <w:pPr>
        <w:spacing w:after="240"/>
        <w:rPr>
          <w:rFonts w:ascii="Times New Roman" w:eastAsia="Times New Roman" w:hAnsi="Times New Roman" w:cs="Times New Roman"/>
          <w:lang w:eastAsia="en-AU"/>
        </w:rPr>
      </w:pPr>
    </w:p>
    <w:p w14:paraId="428B9E93" w14:textId="09F98BB2" w:rsidR="00EC4B2A" w:rsidRDefault="00EC4B2A" w:rsidP="00EC4B2A">
      <w:pPr>
        <w:rPr>
          <w:rFonts w:ascii="ArialMT" w:hAnsi="ArialMT" w:cs="ArialMT"/>
          <w:color w:val="0070C0"/>
          <w:sz w:val="16"/>
          <w:szCs w:val="16"/>
        </w:rPr>
        <w:sectPr w:rsidR="00EC4B2A" w:rsidSect="00EC4B2A">
          <w:pgSz w:w="11900" w:h="16840"/>
          <w:pgMar w:top="720" w:right="720" w:bottom="720" w:left="720" w:header="709" w:footer="0" w:gutter="0"/>
          <w:cols w:space="708"/>
          <w:titlePg/>
          <w:docGrid w:linePitch="326"/>
        </w:sectPr>
      </w:pPr>
      <w:r w:rsidRPr="00EC4B2A">
        <w:rPr>
          <w:rFonts w:ascii="Calibri" w:eastAsia="Times New Roman" w:hAnsi="Calibri" w:cs="Calibri"/>
          <w:color w:val="000000"/>
          <w:sz w:val="28"/>
          <w:szCs w:val="28"/>
          <w:lang w:eastAsia="en-AU"/>
        </w:rPr>
        <w:t> </w:t>
      </w:r>
      <w:r w:rsidRPr="00EC4B2A">
        <w:rPr>
          <w:rFonts w:ascii="Calibri" w:eastAsia="Times New Roman" w:hAnsi="Calibri" w:cs="Calibri"/>
          <w:color w:val="000000"/>
          <w:sz w:val="40"/>
          <w:szCs w:val="40"/>
          <w:lang w:eastAsia="en-AU"/>
        </w:rPr>
        <w:t xml:space="preserve">Comment: </w:t>
      </w:r>
      <w:r w:rsidRPr="00EC4B2A">
        <w:rPr>
          <w:rFonts w:ascii="Calibri" w:eastAsia="Times New Roman" w:hAnsi="Calibri" w:cs="Calibri"/>
          <w:color w:val="000000"/>
          <w:sz w:val="28"/>
          <w:szCs w:val="28"/>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color w:val="000000"/>
          <w:sz w:val="28"/>
          <w:szCs w:val="28"/>
          <w:lang w:eastAsia="en-AU"/>
        </w:rPr>
        <w:t>_______________</w:t>
      </w:r>
    </w:p>
    <w:p w14:paraId="6A1AF1EE" w14:textId="77777777" w:rsidR="00EC4B2A" w:rsidRDefault="00EC4B2A" w:rsidP="00E11F1E">
      <w:pPr>
        <w:pStyle w:val="BasicParagraph"/>
        <w:rPr>
          <w:rFonts w:ascii="ArialMT" w:hAnsi="ArialMT" w:cs="ArialMT"/>
          <w:color w:val="0070C0"/>
          <w:sz w:val="16"/>
          <w:szCs w:val="16"/>
        </w:rPr>
      </w:pPr>
    </w:p>
    <w:sectPr w:rsidR="00EC4B2A" w:rsidSect="00E11F1E">
      <w:pgSz w:w="16840" w:h="11900" w:orient="landscape"/>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4EC0" w14:textId="77777777" w:rsidR="00115E26" w:rsidRDefault="00115E26" w:rsidP="00825FCE">
      <w:r>
        <w:separator/>
      </w:r>
    </w:p>
  </w:endnote>
  <w:endnote w:type="continuationSeparator" w:id="0">
    <w:p w14:paraId="2DB700AB" w14:textId="77777777" w:rsidR="00115E26" w:rsidRDefault="00115E26"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4623" w14:textId="77777777" w:rsidR="00115E26" w:rsidRDefault="00115E26" w:rsidP="00825FCE">
      <w:r>
        <w:separator/>
      </w:r>
    </w:p>
  </w:footnote>
  <w:footnote w:type="continuationSeparator" w:id="0">
    <w:p w14:paraId="682B045B" w14:textId="77777777" w:rsidR="00115E26" w:rsidRDefault="00115E26"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C5E4" w14:textId="77777777" w:rsidR="00E82D3A" w:rsidRDefault="002D5CCF">
    <w:pPr>
      <w:pStyle w:val="Header"/>
    </w:pPr>
    <w:r>
      <w:rPr>
        <w:noProof/>
      </w:rPr>
      <w:pict w14:anchorId="5525A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EC66" w14:textId="2158C63F" w:rsidR="00E11F1E" w:rsidRDefault="00E1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57190"/>
    <w:multiLevelType w:val="hybridMultilevel"/>
    <w:tmpl w:val="18CA7F74"/>
    <w:lvl w:ilvl="0" w:tplc="473406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C4EF8"/>
    <w:multiLevelType w:val="multilevel"/>
    <w:tmpl w:val="781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B1F0F"/>
    <w:multiLevelType w:val="hybridMultilevel"/>
    <w:tmpl w:val="CCAA4C02"/>
    <w:lvl w:ilvl="0" w:tplc="BA526EAA">
      <w:start w:val="1"/>
      <w:numFmt w:val="decimal"/>
      <w:lvlText w:val="%1."/>
      <w:lvlJc w:val="left"/>
      <w:pPr>
        <w:ind w:left="482" w:hanging="360"/>
      </w:pPr>
      <w:rPr>
        <w:rFonts w:hint="default"/>
      </w:rPr>
    </w:lvl>
    <w:lvl w:ilvl="1" w:tplc="0C090019" w:tentative="1">
      <w:start w:val="1"/>
      <w:numFmt w:val="lowerLetter"/>
      <w:lvlText w:val="%2."/>
      <w:lvlJc w:val="left"/>
      <w:pPr>
        <w:ind w:left="1202" w:hanging="360"/>
      </w:pPr>
    </w:lvl>
    <w:lvl w:ilvl="2" w:tplc="0C09001B" w:tentative="1">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5"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E5307"/>
    <w:multiLevelType w:val="multilevel"/>
    <w:tmpl w:val="D7A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F4AE1"/>
    <w:multiLevelType w:val="hybridMultilevel"/>
    <w:tmpl w:val="2C22986E"/>
    <w:lvl w:ilvl="0" w:tplc="69FC5E3A">
      <w:numFmt w:val="bullet"/>
      <w:lvlText w:val=""/>
      <w:lvlJc w:val="left"/>
      <w:pPr>
        <w:ind w:left="420" w:hanging="360"/>
      </w:pPr>
      <w:rPr>
        <w:rFonts w:ascii="Symbol" w:eastAsiaTheme="minorHAnsi"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1DAD265B"/>
    <w:multiLevelType w:val="multilevel"/>
    <w:tmpl w:val="3A3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B299C"/>
    <w:multiLevelType w:val="hybridMultilevel"/>
    <w:tmpl w:val="A4AE0F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82917"/>
    <w:multiLevelType w:val="hybridMultilevel"/>
    <w:tmpl w:val="0D70C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8E7FC7"/>
    <w:multiLevelType w:val="multilevel"/>
    <w:tmpl w:val="7EFC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544EB"/>
    <w:multiLevelType w:val="hybridMultilevel"/>
    <w:tmpl w:val="F020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0F4AD0"/>
    <w:multiLevelType w:val="multilevel"/>
    <w:tmpl w:val="C7F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6F0B87"/>
    <w:multiLevelType w:val="hybridMultilevel"/>
    <w:tmpl w:val="C9F07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5A25AD"/>
    <w:multiLevelType w:val="multilevel"/>
    <w:tmpl w:val="0B4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C0B1B"/>
    <w:multiLevelType w:val="multilevel"/>
    <w:tmpl w:val="9D7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5"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440262">
    <w:abstractNumId w:val="20"/>
  </w:num>
  <w:num w:numId="2" w16cid:durableId="684865692">
    <w:abstractNumId w:val="24"/>
  </w:num>
  <w:num w:numId="3" w16cid:durableId="468326112">
    <w:abstractNumId w:val="11"/>
  </w:num>
  <w:num w:numId="4" w16cid:durableId="997461583">
    <w:abstractNumId w:val="18"/>
  </w:num>
  <w:num w:numId="5" w16cid:durableId="1191138757">
    <w:abstractNumId w:val="16"/>
  </w:num>
  <w:num w:numId="6" w16cid:durableId="116416311">
    <w:abstractNumId w:val="2"/>
  </w:num>
  <w:num w:numId="7" w16cid:durableId="1552763126">
    <w:abstractNumId w:val="10"/>
  </w:num>
  <w:num w:numId="8" w16cid:durableId="1975257298">
    <w:abstractNumId w:val="25"/>
  </w:num>
  <w:num w:numId="9" w16cid:durableId="1720203206">
    <w:abstractNumId w:val="0"/>
  </w:num>
  <w:num w:numId="10" w16cid:durableId="488640659">
    <w:abstractNumId w:val="26"/>
  </w:num>
  <w:num w:numId="11" w16cid:durableId="1865513585">
    <w:abstractNumId w:val="15"/>
  </w:num>
  <w:num w:numId="12" w16cid:durableId="2138797276">
    <w:abstractNumId w:val="5"/>
  </w:num>
  <w:num w:numId="13" w16cid:durableId="184103680">
    <w:abstractNumId w:val="13"/>
  </w:num>
  <w:num w:numId="14" w16cid:durableId="455028439">
    <w:abstractNumId w:val="17"/>
  </w:num>
  <w:num w:numId="15" w16cid:durableId="1965115312">
    <w:abstractNumId w:val="12"/>
  </w:num>
  <w:num w:numId="16" w16cid:durableId="311757677">
    <w:abstractNumId w:val="9"/>
  </w:num>
  <w:num w:numId="17" w16cid:durableId="2015110940">
    <w:abstractNumId w:val="21"/>
  </w:num>
  <w:num w:numId="18" w16cid:durableId="199243800">
    <w:abstractNumId w:val="1"/>
  </w:num>
  <w:num w:numId="19" w16cid:durableId="517695696">
    <w:abstractNumId w:val="7"/>
  </w:num>
  <w:num w:numId="20" w16cid:durableId="1058630636">
    <w:abstractNumId w:val="22"/>
  </w:num>
  <w:num w:numId="21" w16cid:durableId="734552588">
    <w:abstractNumId w:val="23"/>
  </w:num>
  <w:num w:numId="22" w16cid:durableId="57561770">
    <w:abstractNumId w:val="3"/>
  </w:num>
  <w:num w:numId="23" w16cid:durableId="131598698">
    <w:abstractNumId w:val="8"/>
  </w:num>
  <w:num w:numId="24" w16cid:durableId="1317303194">
    <w:abstractNumId w:val="14"/>
  </w:num>
  <w:num w:numId="25" w16cid:durableId="446588897">
    <w:abstractNumId w:val="6"/>
  </w:num>
  <w:num w:numId="26" w16cid:durableId="1913810594">
    <w:abstractNumId w:val="19"/>
  </w:num>
  <w:num w:numId="27" w16cid:durableId="209971019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40"/>
    <w:rsid w:val="0000146F"/>
    <w:rsid w:val="00027D14"/>
    <w:rsid w:val="00054B10"/>
    <w:rsid w:val="000716D4"/>
    <w:rsid w:val="00072CBF"/>
    <w:rsid w:val="000809A8"/>
    <w:rsid w:val="00082474"/>
    <w:rsid w:val="00087EE8"/>
    <w:rsid w:val="00092A8F"/>
    <w:rsid w:val="00095F56"/>
    <w:rsid w:val="00096934"/>
    <w:rsid w:val="000A6BC5"/>
    <w:rsid w:val="000B2E46"/>
    <w:rsid w:val="000E3DE6"/>
    <w:rsid w:val="000F07D7"/>
    <w:rsid w:val="000F7F45"/>
    <w:rsid w:val="00115E26"/>
    <w:rsid w:val="00121EA9"/>
    <w:rsid w:val="00125DBE"/>
    <w:rsid w:val="00152A6E"/>
    <w:rsid w:val="00167F43"/>
    <w:rsid w:val="00180502"/>
    <w:rsid w:val="001B7FAA"/>
    <w:rsid w:val="001E651B"/>
    <w:rsid w:val="00204D25"/>
    <w:rsid w:val="00224FE5"/>
    <w:rsid w:val="00233EB2"/>
    <w:rsid w:val="002348B0"/>
    <w:rsid w:val="00254D5B"/>
    <w:rsid w:val="002B2908"/>
    <w:rsid w:val="002D5CCF"/>
    <w:rsid w:val="003021C3"/>
    <w:rsid w:val="003447F6"/>
    <w:rsid w:val="003620A8"/>
    <w:rsid w:val="00381C67"/>
    <w:rsid w:val="003838D7"/>
    <w:rsid w:val="003903E6"/>
    <w:rsid w:val="003A157E"/>
    <w:rsid w:val="003E00AB"/>
    <w:rsid w:val="003E43FC"/>
    <w:rsid w:val="003F64AC"/>
    <w:rsid w:val="00405713"/>
    <w:rsid w:val="00412C61"/>
    <w:rsid w:val="00416494"/>
    <w:rsid w:val="004541C2"/>
    <w:rsid w:val="00495EC8"/>
    <w:rsid w:val="004B2528"/>
    <w:rsid w:val="004B291A"/>
    <w:rsid w:val="004B61AB"/>
    <w:rsid w:val="00502152"/>
    <w:rsid w:val="00503770"/>
    <w:rsid w:val="00514113"/>
    <w:rsid w:val="00546E23"/>
    <w:rsid w:val="00550FC8"/>
    <w:rsid w:val="0055242D"/>
    <w:rsid w:val="0058329C"/>
    <w:rsid w:val="00587C11"/>
    <w:rsid w:val="00595E31"/>
    <w:rsid w:val="00597D40"/>
    <w:rsid w:val="005B304B"/>
    <w:rsid w:val="005C2201"/>
    <w:rsid w:val="005D4763"/>
    <w:rsid w:val="005E248F"/>
    <w:rsid w:val="00603123"/>
    <w:rsid w:val="00644D56"/>
    <w:rsid w:val="0065389B"/>
    <w:rsid w:val="00663A6D"/>
    <w:rsid w:val="006853A5"/>
    <w:rsid w:val="00686E3B"/>
    <w:rsid w:val="00687CCE"/>
    <w:rsid w:val="006B266B"/>
    <w:rsid w:val="006E4203"/>
    <w:rsid w:val="006F0871"/>
    <w:rsid w:val="00714D11"/>
    <w:rsid w:val="00733741"/>
    <w:rsid w:val="00752DB0"/>
    <w:rsid w:val="007616AC"/>
    <w:rsid w:val="00781065"/>
    <w:rsid w:val="00782352"/>
    <w:rsid w:val="00782830"/>
    <w:rsid w:val="007D62B2"/>
    <w:rsid w:val="008077E5"/>
    <w:rsid w:val="00816034"/>
    <w:rsid w:val="00824049"/>
    <w:rsid w:val="008250AF"/>
    <w:rsid w:val="00825FCE"/>
    <w:rsid w:val="008344BD"/>
    <w:rsid w:val="00846272"/>
    <w:rsid w:val="008465CB"/>
    <w:rsid w:val="008617FF"/>
    <w:rsid w:val="00884744"/>
    <w:rsid w:val="0088547D"/>
    <w:rsid w:val="008858DF"/>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64D52"/>
    <w:rsid w:val="00990DD8"/>
    <w:rsid w:val="00993C0C"/>
    <w:rsid w:val="009B7887"/>
    <w:rsid w:val="009C3923"/>
    <w:rsid w:val="009D6B62"/>
    <w:rsid w:val="009F20A0"/>
    <w:rsid w:val="00A15137"/>
    <w:rsid w:val="00A2077B"/>
    <w:rsid w:val="00A47A6C"/>
    <w:rsid w:val="00A60991"/>
    <w:rsid w:val="00A6379B"/>
    <w:rsid w:val="00A946B2"/>
    <w:rsid w:val="00AA3FD9"/>
    <w:rsid w:val="00AC60C2"/>
    <w:rsid w:val="00AD5308"/>
    <w:rsid w:val="00AE2054"/>
    <w:rsid w:val="00AF258A"/>
    <w:rsid w:val="00AF3BF9"/>
    <w:rsid w:val="00AF4A7B"/>
    <w:rsid w:val="00B403A5"/>
    <w:rsid w:val="00B4437B"/>
    <w:rsid w:val="00B529C8"/>
    <w:rsid w:val="00B53E9F"/>
    <w:rsid w:val="00B54899"/>
    <w:rsid w:val="00B74402"/>
    <w:rsid w:val="00B753FD"/>
    <w:rsid w:val="00B90E48"/>
    <w:rsid w:val="00BA1023"/>
    <w:rsid w:val="00BA407C"/>
    <w:rsid w:val="00BA4E9F"/>
    <w:rsid w:val="00BC32DF"/>
    <w:rsid w:val="00C00E14"/>
    <w:rsid w:val="00C038F7"/>
    <w:rsid w:val="00C04464"/>
    <w:rsid w:val="00C213EE"/>
    <w:rsid w:val="00C4537F"/>
    <w:rsid w:val="00C572B3"/>
    <w:rsid w:val="00C57BB5"/>
    <w:rsid w:val="00C64647"/>
    <w:rsid w:val="00C817A5"/>
    <w:rsid w:val="00C81889"/>
    <w:rsid w:val="00C8331D"/>
    <w:rsid w:val="00C858AF"/>
    <w:rsid w:val="00CB1468"/>
    <w:rsid w:val="00CD01E0"/>
    <w:rsid w:val="00D316CF"/>
    <w:rsid w:val="00D3438E"/>
    <w:rsid w:val="00D40EA6"/>
    <w:rsid w:val="00D5048F"/>
    <w:rsid w:val="00D522E1"/>
    <w:rsid w:val="00D66F47"/>
    <w:rsid w:val="00D862FB"/>
    <w:rsid w:val="00DB2FDB"/>
    <w:rsid w:val="00DB61B9"/>
    <w:rsid w:val="00DC53A6"/>
    <w:rsid w:val="00DC5E1E"/>
    <w:rsid w:val="00DF543C"/>
    <w:rsid w:val="00E11F1E"/>
    <w:rsid w:val="00E36BB1"/>
    <w:rsid w:val="00E4181C"/>
    <w:rsid w:val="00E45B93"/>
    <w:rsid w:val="00E604AC"/>
    <w:rsid w:val="00E64CBA"/>
    <w:rsid w:val="00E71F4F"/>
    <w:rsid w:val="00E82D3A"/>
    <w:rsid w:val="00E879C0"/>
    <w:rsid w:val="00EA721B"/>
    <w:rsid w:val="00EB237E"/>
    <w:rsid w:val="00EC4B2A"/>
    <w:rsid w:val="00EC531F"/>
    <w:rsid w:val="00ED0DC5"/>
    <w:rsid w:val="00F01BAD"/>
    <w:rsid w:val="00F20036"/>
    <w:rsid w:val="00F37189"/>
    <w:rsid w:val="00F43810"/>
    <w:rsid w:val="00F66CBB"/>
    <w:rsid w:val="00F772AD"/>
    <w:rsid w:val="00F912E7"/>
    <w:rsid w:val="00FA6CC0"/>
    <w:rsid w:val="00FE2C6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2A85"/>
  <w15:docId w15:val="{D3DE5A77-3571-4A1A-B5ED-C01274BD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39"/>
    <w:rsid w:val="00AF258A"/>
    <w:rPr>
      <w:rFonts w:asci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F4F"/>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237130852">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685911684">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830603987">
      <w:bodyDiv w:val="1"/>
      <w:marLeft w:val="0"/>
      <w:marRight w:val="0"/>
      <w:marTop w:val="0"/>
      <w:marBottom w:val="0"/>
      <w:divBdr>
        <w:top w:val="none" w:sz="0" w:space="0" w:color="auto"/>
        <w:left w:val="none" w:sz="0" w:space="0" w:color="auto"/>
        <w:bottom w:val="none" w:sz="0" w:space="0" w:color="auto"/>
        <w:right w:val="none" w:sz="0" w:space="0" w:color="auto"/>
      </w:divBdr>
      <w:divsChild>
        <w:div w:id="1576671629">
          <w:marLeft w:val="199"/>
          <w:marRight w:val="0"/>
          <w:marTop w:val="0"/>
          <w:marBottom w:val="0"/>
          <w:divBdr>
            <w:top w:val="none" w:sz="0" w:space="0" w:color="auto"/>
            <w:left w:val="none" w:sz="0" w:space="0" w:color="auto"/>
            <w:bottom w:val="none" w:sz="0" w:space="0" w:color="auto"/>
            <w:right w:val="none" w:sz="0" w:space="0" w:color="auto"/>
          </w:divBdr>
        </w:div>
        <w:div w:id="1828865247">
          <w:marLeft w:val="230"/>
          <w:marRight w:val="0"/>
          <w:marTop w:val="0"/>
          <w:marBottom w:val="0"/>
          <w:divBdr>
            <w:top w:val="none" w:sz="0" w:space="0" w:color="auto"/>
            <w:left w:val="none" w:sz="0" w:space="0" w:color="auto"/>
            <w:bottom w:val="none" w:sz="0" w:space="0" w:color="auto"/>
            <w:right w:val="none" w:sz="0" w:space="0" w:color="auto"/>
          </w:divBdr>
        </w:div>
      </w:divsChild>
    </w:div>
    <w:div w:id="987049237">
      <w:bodyDiv w:val="1"/>
      <w:marLeft w:val="0"/>
      <w:marRight w:val="0"/>
      <w:marTop w:val="0"/>
      <w:marBottom w:val="0"/>
      <w:divBdr>
        <w:top w:val="none" w:sz="0" w:space="0" w:color="auto"/>
        <w:left w:val="none" w:sz="0" w:space="0" w:color="auto"/>
        <w:bottom w:val="none" w:sz="0" w:space="0" w:color="auto"/>
        <w:right w:val="none" w:sz="0" w:space="0" w:color="auto"/>
      </w:divBdr>
      <w:divsChild>
        <w:div w:id="948782768">
          <w:marLeft w:val="199"/>
          <w:marRight w:val="0"/>
          <w:marTop w:val="0"/>
          <w:marBottom w:val="0"/>
          <w:divBdr>
            <w:top w:val="none" w:sz="0" w:space="0" w:color="auto"/>
            <w:left w:val="none" w:sz="0" w:space="0" w:color="auto"/>
            <w:bottom w:val="none" w:sz="0" w:space="0" w:color="auto"/>
            <w:right w:val="none" w:sz="0" w:space="0" w:color="auto"/>
          </w:divBdr>
        </w:div>
        <w:div w:id="449474699">
          <w:marLeft w:val="230"/>
          <w:marRight w:val="0"/>
          <w:marTop w:val="0"/>
          <w:marBottom w:val="0"/>
          <w:divBdr>
            <w:top w:val="none" w:sz="0" w:space="0" w:color="auto"/>
            <w:left w:val="none" w:sz="0" w:space="0" w:color="auto"/>
            <w:bottom w:val="none" w:sz="0" w:space="0" w:color="auto"/>
            <w:right w:val="none" w:sz="0" w:space="0" w:color="auto"/>
          </w:divBdr>
        </w:div>
      </w:divsChild>
    </w:div>
    <w:div w:id="1039621801">
      <w:bodyDiv w:val="1"/>
      <w:marLeft w:val="0"/>
      <w:marRight w:val="0"/>
      <w:marTop w:val="0"/>
      <w:marBottom w:val="0"/>
      <w:divBdr>
        <w:top w:val="none" w:sz="0" w:space="0" w:color="auto"/>
        <w:left w:val="none" w:sz="0" w:space="0" w:color="auto"/>
        <w:bottom w:val="none" w:sz="0" w:space="0" w:color="auto"/>
        <w:right w:val="none" w:sz="0" w:space="0" w:color="auto"/>
      </w:divBdr>
    </w:div>
    <w:div w:id="1252082660">
      <w:bodyDiv w:val="1"/>
      <w:marLeft w:val="0"/>
      <w:marRight w:val="0"/>
      <w:marTop w:val="0"/>
      <w:marBottom w:val="0"/>
      <w:divBdr>
        <w:top w:val="none" w:sz="0" w:space="0" w:color="auto"/>
        <w:left w:val="none" w:sz="0" w:space="0" w:color="auto"/>
        <w:bottom w:val="none" w:sz="0" w:space="0" w:color="auto"/>
        <w:right w:val="none" w:sz="0" w:space="0" w:color="auto"/>
      </w:divBdr>
      <w:divsChild>
        <w:div w:id="1109852922">
          <w:marLeft w:val="-115"/>
          <w:marRight w:val="0"/>
          <w:marTop w:val="0"/>
          <w:marBottom w:val="0"/>
          <w:divBdr>
            <w:top w:val="none" w:sz="0" w:space="0" w:color="auto"/>
            <w:left w:val="none" w:sz="0" w:space="0" w:color="auto"/>
            <w:bottom w:val="none" w:sz="0" w:space="0" w:color="auto"/>
            <w:right w:val="none" w:sz="0" w:space="0" w:color="auto"/>
          </w:divBdr>
        </w:div>
      </w:divsChild>
    </w:div>
    <w:div w:id="1284112749">
      <w:bodyDiv w:val="1"/>
      <w:marLeft w:val="0"/>
      <w:marRight w:val="0"/>
      <w:marTop w:val="0"/>
      <w:marBottom w:val="0"/>
      <w:divBdr>
        <w:top w:val="none" w:sz="0" w:space="0" w:color="auto"/>
        <w:left w:val="none" w:sz="0" w:space="0" w:color="auto"/>
        <w:bottom w:val="none" w:sz="0" w:space="0" w:color="auto"/>
        <w:right w:val="none" w:sz="0" w:space="0" w:color="auto"/>
      </w:divBdr>
      <w:divsChild>
        <w:div w:id="2135366566">
          <w:marLeft w:val="-115"/>
          <w:marRight w:val="0"/>
          <w:marTop w:val="0"/>
          <w:marBottom w:val="0"/>
          <w:divBdr>
            <w:top w:val="none" w:sz="0" w:space="0" w:color="auto"/>
            <w:left w:val="none" w:sz="0" w:space="0" w:color="auto"/>
            <w:bottom w:val="none" w:sz="0" w:space="0" w:color="auto"/>
            <w:right w:val="none" w:sz="0" w:space="0" w:color="auto"/>
          </w:divBdr>
        </w:div>
      </w:divsChild>
    </w:div>
    <w:div w:id="1318071740">
      <w:bodyDiv w:val="1"/>
      <w:marLeft w:val="0"/>
      <w:marRight w:val="0"/>
      <w:marTop w:val="0"/>
      <w:marBottom w:val="0"/>
      <w:divBdr>
        <w:top w:val="none" w:sz="0" w:space="0" w:color="auto"/>
        <w:left w:val="none" w:sz="0" w:space="0" w:color="auto"/>
        <w:bottom w:val="none" w:sz="0" w:space="0" w:color="auto"/>
        <w:right w:val="none" w:sz="0" w:space="0" w:color="auto"/>
      </w:divBdr>
    </w:div>
    <w:div w:id="157793682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844586071">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20EARTH%20&amp;%20ENVIRO\2019-2020\Assessment\Yr%2012\Conceptual%20Model\2021\Assessment%20Task%202%20Conceptual%20Model%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603637be5d5c06aa2f89b7c09c4d173e">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775cba72d7dc30915f561113228ae7"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943DC-A7BE-437F-A114-E81E502BA321}">
  <ds:schemaRefs>
    <ds:schemaRef ds:uri="fbae6a1d-7b12-413e-9e75-a105a6787400"/>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0c54f352-3259-41f3-96cc-68e83da66626"/>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2F9B747-EAF7-4F95-BF49-0EB547A5FE03}"/>
</file>

<file path=customXml/itemProps3.xml><?xml version="1.0" encoding="utf-8"?>
<ds:datastoreItem xmlns:ds="http://schemas.openxmlformats.org/officeDocument/2006/customXml" ds:itemID="{ABCDACFA-F59F-47AC-86E1-E9EBAE707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 Task 2 Conceptual Model Notice</Template>
  <TotalTime>2</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Vicki FREER</cp:lastModifiedBy>
  <cp:revision>2</cp:revision>
  <cp:lastPrinted>2023-10-19T21:10:00Z</cp:lastPrinted>
  <dcterms:created xsi:type="dcterms:W3CDTF">2023-10-22T21:50:00Z</dcterms:created>
  <dcterms:modified xsi:type="dcterms:W3CDTF">2023-10-22T21:50:00Z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