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716D4" w:rsidRPr="00050202" w:rsidRDefault="000716D4" w:rsidP="00AA3FD9">
      <w:pPr>
        <w:pStyle w:val="BasicParagraph"/>
        <w:jc w:val="right"/>
        <w:rPr>
          <w:rFonts w:asciiTheme="minorHAnsi" w:hAnsiTheme="minorHAnsi" w:cs="ArialMT"/>
          <w:color w:val="0070C0"/>
          <w:sz w:val="52"/>
          <w:szCs w:val="52"/>
        </w:rPr>
      </w:pPr>
    </w:p>
    <w:p w14:paraId="0A37501D" w14:textId="77777777" w:rsidR="000716D4" w:rsidRPr="00050202" w:rsidRDefault="000716D4" w:rsidP="00AA3FD9">
      <w:pPr>
        <w:pStyle w:val="BasicParagraph"/>
        <w:jc w:val="right"/>
        <w:rPr>
          <w:rFonts w:asciiTheme="minorHAnsi" w:hAnsiTheme="minorHAnsi" w:cs="ArialMT"/>
          <w:color w:val="0070C0"/>
          <w:sz w:val="30"/>
          <w:szCs w:val="52"/>
        </w:rPr>
      </w:pPr>
    </w:p>
    <w:p w14:paraId="1E137365" w14:textId="77777777" w:rsidR="00E82D3A" w:rsidRPr="00050202" w:rsidRDefault="008975EC" w:rsidP="00E82D3A">
      <w:pPr>
        <w:jc w:val="center"/>
        <w:rPr>
          <w:sz w:val="52"/>
          <w:szCs w:val="52"/>
        </w:rPr>
      </w:pPr>
      <w:r w:rsidRPr="00050202">
        <w:rPr>
          <w:rFonts w:cstheme="majorHAnsi"/>
          <w:sz w:val="52"/>
          <w:szCs w:val="52"/>
        </w:rPr>
        <w:t xml:space="preserve">Year </w:t>
      </w:r>
      <w:r w:rsidR="00E21E5E" w:rsidRPr="00050202">
        <w:rPr>
          <w:rFonts w:cstheme="majorHAnsi"/>
          <w:sz w:val="52"/>
          <w:szCs w:val="52"/>
        </w:rPr>
        <w:t>7</w:t>
      </w:r>
      <w:r w:rsidRPr="00050202">
        <w:rPr>
          <w:rFonts w:cstheme="majorHAnsi"/>
          <w:sz w:val="52"/>
          <w:szCs w:val="52"/>
        </w:rPr>
        <w:t xml:space="preserve"> </w:t>
      </w:r>
      <w:r w:rsidR="00E21E5E" w:rsidRPr="00050202">
        <w:rPr>
          <w:rFonts w:cstheme="majorHAnsi"/>
          <w:sz w:val="52"/>
          <w:szCs w:val="52"/>
        </w:rPr>
        <w:t>PDHPE</w:t>
      </w:r>
    </w:p>
    <w:p w14:paraId="4BD2EEDB" w14:textId="2B733D2D" w:rsidR="00E82D3A" w:rsidRPr="00050202" w:rsidRDefault="00E21E5E" w:rsidP="00E82D3A">
      <w:pPr>
        <w:jc w:val="center"/>
        <w:rPr>
          <w:sz w:val="52"/>
          <w:szCs w:val="52"/>
        </w:rPr>
      </w:pPr>
      <w:r w:rsidRPr="152113CA">
        <w:rPr>
          <w:sz w:val="52"/>
          <w:szCs w:val="52"/>
        </w:rPr>
        <w:t>Striking and Fielding</w:t>
      </w:r>
      <w:r w:rsidR="00E82D3A" w:rsidRPr="152113CA">
        <w:rPr>
          <w:sz w:val="52"/>
          <w:szCs w:val="52"/>
        </w:rPr>
        <w:t xml:space="preserve"> Assessment Task </w:t>
      </w:r>
      <w:r w:rsidR="008975EC" w:rsidRPr="152113CA">
        <w:rPr>
          <w:sz w:val="52"/>
          <w:szCs w:val="52"/>
        </w:rPr>
        <w:t>202</w:t>
      </w:r>
      <w:r w:rsidR="1ECBF2B2" w:rsidRPr="152113CA">
        <w:rPr>
          <w:sz w:val="52"/>
          <w:szCs w:val="52"/>
        </w:rPr>
        <w:t>3</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050202" w14:paraId="5DAB6C7B" w14:textId="77777777" w:rsidTr="00C57BB5">
        <w:tc>
          <w:tcPr>
            <w:tcW w:w="10676" w:type="dxa"/>
            <w:vAlign w:val="center"/>
          </w:tcPr>
          <w:p w14:paraId="02EB378F" w14:textId="77777777" w:rsidR="00E4181C" w:rsidRPr="00050202" w:rsidRDefault="00E4181C" w:rsidP="00DB61B9">
            <w:pPr>
              <w:jc w:val="center"/>
              <w:rPr>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050202" w14:paraId="59C00FA0" w14:textId="77777777" w:rsidTr="00E21E5E">
        <w:trPr>
          <w:trHeight w:val="592"/>
        </w:trPr>
        <w:tc>
          <w:tcPr>
            <w:tcW w:w="7016" w:type="dxa"/>
          </w:tcPr>
          <w:p w14:paraId="7ECD795E" w14:textId="77777777" w:rsidR="00503770" w:rsidRPr="00050202" w:rsidRDefault="00503770" w:rsidP="00AB3799">
            <w:pPr>
              <w:jc w:val="both"/>
              <w:rPr>
                <w:rFonts w:cstheme="majorHAnsi"/>
                <w:sz w:val="22"/>
                <w:szCs w:val="22"/>
              </w:rPr>
            </w:pPr>
            <w:r w:rsidRPr="00050202">
              <w:rPr>
                <w:rFonts w:cstheme="majorHAnsi"/>
                <w:b/>
                <w:sz w:val="22"/>
                <w:szCs w:val="22"/>
              </w:rPr>
              <w:t>TOPIC</w:t>
            </w:r>
            <w:r w:rsidRPr="00050202">
              <w:rPr>
                <w:rFonts w:cstheme="majorHAnsi"/>
                <w:sz w:val="22"/>
                <w:szCs w:val="22"/>
              </w:rPr>
              <w:t xml:space="preserve">: </w:t>
            </w:r>
            <w:r w:rsidR="00E21E5E" w:rsidRPr="00050202">
              <w:rPr>
                <w:rFonts w:cstheme="majorHAnsi"/>
                <w:sz w:val="22"/>
                <w:szCs w:val="22"/>
              </w:rPr>
              <w:t xml:space="preserve">Striking and Fielding </w:t>
            </w:r>
          </w:p>
        </w:tc>
        <w:tc>
          <w:tcPr>
            <w:tcW w:w="3326" w:type="dxa"/>
          </w:tcPr>
          <w:p w14:paraId="169BB0F6" w14:textId="77777777" w:rsidR="00503770" w:rsidRPr="00050202" w:rsidRDefault="00503770" w:rsidP="00AB3799">
            <w:pPr>
              <w:jc w:val="both"/>
              <w:rPr>
                <w:rFonts w:cstheme="majorHAnsi"/>
                <w:b/>
                <w:sz w:val="22"/>
                <w:szCs w:val="22"/>
              </w:rPr>
            </w:pPr>
            <w:r w:rsidRPr="00050202">
              <w:rPr>
                <w:rFonts w:cstheme="majorHAnsi"/>
                <w:b/>
                <w:sz w:val="22"/>
                <w:szCs w:val="22"/>
              </w:rPr>
              <w:t>MARKS:</w:t>
            </w:r>
            <w:r w:rsidRPr="00050202">
              <w:rPr>
                <w:rFonts w:cstheme="majorHAnsi"/>
                <w:sz w:val="22"/>
                <w:szCs w:val="22"/>
              </w:rPr>
              <w:tab/>
              <w:t>/</w:t>
            </w:r>
            <w:r w:rsidRPr="00050202">
              <w:rPr>
                <w:rFonts w:cstheme="majorHAnsi"/>
                <w:sz w:val="22"/>
                <w:szCs w:val="22"/>
              </w:rPr>
              <w:tab/>
            </w:r>
            <w:r w:rsidR="00E21E5E" w:rsidRPr="00050202">
              <w:rPr>
                <w:rFonts w:cstheme="majorHAnsi"/>
                <w:sz w:val="22"/>
                <w:szCs w:val="22"/>
              </w:rPr>
              <w:t>20</w:t>
            </w:r>
          </w:p>
        </w:tc>
      </w:tr>
      <w:tr w:rsidR="00503770" w:rsidRPr="00050202" w14:paraId="79D7578D" w14:textId="77777777" w:rsidTr="00E21E5E">
        <w:trPr>
          <w:trHeight w:val="686"/>
        </w:trPr>
        <w:tc>
          <w:tcPr>
            <w:tcW w:w="7016" w:type="dxa"/>
          </w:tcPr>
          <w:p w14:paraId="64658338" w14:textId="77777777" w:rsidR="00CB1468" w:rsidRPr="00050202" w:rsidRDefault="00503770" w:rsidP="00AB3799">
            <w:pPr>
              <w:rPr>
                <w:rFonts w:cstheme="majorHAnsi"/>
                <w:sz w:val="22"/>
                <w:szCs w:val="22"/>
              </w:rPr>
            </w:pPr>
            <w:r w:rsidRPr="00050202">
              <w:rPr>
                <w:rFonts w:cstheme="majorHAnsi"/>
                <w:b/>
                <w:sz w:val="22"/>
                <w:szCs w:val="22"/>
              </w:rPr>
              <w:t>SUBMISSION REQUIREMENTS:</w:t>
            </w:r>
            <w:r w:rsidRPr="00050202">
              <w:rPr>
                <w:rFonts w:cstheme="majorHAnsi"/>
                <w:sz w:val="22"/>
                <w:szCs w:val="22"/>
              </w:rPr>
              <w:t xml:space="preserve"> </w:t>
            </w:r>
          </w:p>
          <w:p w14:paraId="08FBC63D" w14:textId="77777777" w:rsidR="00CB1468" w:rsidRPr="00050202" w:rsidRDefault="00E21E5E" w:rsidP="00E21E5E">
            <w:pPr>
              <w:rPr>
                <w:rFonts w:cstheme="minorHAnsi"/>
              </w:rPr>
            </w:pPr>
            <w:r w:rsidRPr="00050202">
              <w:rPr>
                <w:rFonts w:cstheme="minorHAnsi"/>
              </w:rPr>
              <w:t>Completed during practical lessons during</w:t>
            </w:r>
            <w:r w:rsidR="00050202" w:rsidRPr="00050202">
              <w:rPr>
                <w:rFonts w:cstheme="minorHAnsi"/>
              </w:rPr>
              <w:t xml:space="preserve"> term 3,</w:t>
            </w:r>
            <w:r w:rsidRPr="00050202">
              <w:rPr>
                <w:rFonts w:cstheme="minorHAnsi"/>
              </w:rPr>
              <w:t xml:space="preserve"> weeks </w:t>
            </w:r>
            <w:r w:rsidR="00E46385" w:rsidRPr="00050202">
              <w:rPr>
                <w:rFonts w:cstheme="minorHAnsi"/>
              </w:rPr>
              <w:t>9-10</w:t>
            </w:r>
          </w:p>
        </w:tc>
        <w:tc>
          <w:tcPr>
            <w:tcW w:w="3326" w:type="dxa"/>
          </w:tcPr>
          <w:p w14:paraId="60D34F54" w14:textId="77777777" w:rsidR="00503770" w:rsidRPr="00050202" w:rsidRDefault="00503770" w:rsidP="00AB3799">
            <w:pPr>
              <w:jc w:val="both"/>
              <w:rPr>
                <w:rFonts w:cstheme="majorHAnsi"/>
                <w:b/>
                <w:sz w:val="22"/>
                <w:szCs w:val="22"/>
              </w:rPr>
            </w:pPr>
            <w:r w:rsidRPr="00050202">
              <w:rPr>
                <w:rFonts w:cstheme="majorHAnsi"/>
                <w:b/>
                <w:sz w:val="22"/>
                <w:szCs w:val="22"/>
              </w:rPr>
              <w:t xml:space="preserve">WEIGHTING: </w:t>
            </w:r>
            <w:r w:rsidRPr="00050202">
              <w:rPr>
                <w:rFonts w:cstheme="majorHAnsi"/>
                <w:sz w:val="22"/>
                <w:szCs w:val="22"/>
              </w:rPr>
              <w:tab/>
            </w:r>
            <w:r w:rsidRPr="00050202">
              <w:rPr>
                <w:rFonts w:cstheme="majorHAnsi"/>
                <w:sz w:val="22"/>
                <w:szCs w:val="22"/>
              </w:rPr>
              <w:tab/>
            </w:r>
            <w:r w:rsidR="00E21E5E" w:rsidRPr="00050202">
              <w:rPr>
                <w:rFonts w:cstheme="majorHAnsi"/>
                <w:sz w:val="22"/>
                <w:szCs w:val="22"/>
              </w:rPr>
              <w:t>25</w:t>
            </w:r>
            <w:r w:rsidRPr="00050202">
              <w:rPr>
                <w:rFonts w:cstheme="majorHAnsi"/>
                <w:sz w:val="22"/>
                <w:szCs w:val="22"/>
              </w:rPr>
              <w:t xml:space="preserve">% </w:t>
            </w:r>
          </w:p>
        </w:tc>
      </w:tr>
      <w:tr w:rsidR="00E21E5E" w:rsidRPr="00050202" w14:paraId="7D0C5C95" w14:textId="77777777" w:rsidTr="00E21E5E">
        <w:trPr>
          <w:trHeight w:val="900"/>
        </w:trPr>
        <w:tc>
          <w:tcPr>
            <w:tcW w:w="10342" w:type="dxa"/>
            <w:gridSpan w:val="2"/>
          </w:tcPr>
          <w:p w14:paraId="1DE03EA3" w14:textId="77777777" w:rsidR="00E21E5E" w:rsidRPr="00050202" w:rsidRDefault="00E21E5E" w:rsidP="00E21E5E">
            <w:pPr>
              <w:rPr>
                <w:rFonts w:cstheme="minorHAnsi"/>
                <w:b/>
              </w:rPr>
            </w:pPr>
            <w:r w:rsidRPr="00050202">
              <w:rPr>
                <w:rFonts w:cstheme="minorHAnsi"/>
                <w:b/>
              </w:rPr>
              <w:t>OUTCOMES TO BE ASSESSED:</w:t>
            </w:r>
          </w:p>
          <w:p w14:paraId="6F9D23E9" w14:textId="77777777" w:rsidR="00E21E5E" w:rsidRPr="00050202" w:rsidRDefault="00E21E5E" w:rsidP="00E21E5E">
            <w:pPr>
              <w:rPr>
                <w:rFonts w:cstheme="minorHAnsi"/>
                <w:b/>
              </w:rPr>
            </w:pPr>
            <w:r w:rsidRPr="00050202">
              <w:rPr>
                <w:rFonts w:cstheme="minorHAnsi"/>
                <w:b/>
              </w:rPr>
              <w:t xml:space="preserve">PD4-4 </w:t>
            </w:r>
            <w:r w:rsidRPr="00050202">
              <w:rPr>
                <w:rFonts w:cstheme="minorHAnsi"/>
                <w:bCs/>
              </w:rPr>
              <w:t xml:space="preserve">Refines, applies and transfers movement skills in a variety of dynamic physical activity </w:t>
            </w:r>
            <w:proofErr w:type="gramStart"/>
            <w:r w:rsidRPr="00050202">
              <w:rPr>
                <w:rFonts w:cstheme="minorHAnsi"/>
                <w:bCs/>
              </w:rPr>
              <w:t>contexts</w:t>
            </w:r>
            <w:proofErr w:type="gramEnd"/>
          </w:p>
          <w:p w14:paraId="066120E1" w14:textId="77777777" w:rsidR="00E21E5E" w:rsidRPr="00050202" w:rsidRDefault="00E21E5E" w:rsidP="00E21E5E">
            <w:pPr>
              <w:rPr>
                <w:rFonts w:cstheme="minorHAnsi"/>
                <w:b/>
              </w:rPr>
            </w:pPr>
            <w:r w:rsidRPr="00050202">
              <w:rPr>
                <w:rFonts w:cstheme="minorHAnsi"/>
                <w:b/>
              </w:rPr>
              <w:t xml:space="preserve">PD4-5 </w:t>
            </w:r>
            <w:r w:rsidRPr="00050202">
              <w:rPr>
                <w:rFonts w:cstheme="minorHAnsi"/>
                <w:bCs/>
              </w:rPr>
              <w:t>Transfers and adapts solutions to complex movement challenges</w:t>
            </w:r>
          </w:p>
        </w:tc>
      </w:tr>
      <w:tr w:rsidR="00E21E5E" w:rsidRPr="00050202" w14:paraId="1D6B97BF" w14:textId="77777777" w:rsidTr="00E21E5E">
        <w:trPr>
          <w:trHeight w:val="720"/>
        </w:trPr>
        <w:tc>
          <w:tcPr>
            <w:tcW w:w="10342" w:type="dxa"/>
            <w:gridSpan w:val="2"/>
            <w:tcBorders>
              <w:bottom w:val="thickThinMediumGap" w:sz="24" w:space="0" w:color="auto"/>
            </w:tcBorders>
          </w:tcPr>
          <w:p w14:paraId="6BE1C059" w14:textId="77777777" w:rsidR="00E21E5E" w:rsidRPr="00050202" w:rsidRDefault="00E21E5E" w:rsidP="00E21E5E">
            <w:pPr>
              <w:rPr>
                <w:rFonts w:cstheme="minorHAnsi"/>
                <w:b/>
              </w:rPr>
            </w:pPr>
            <w:r w:rsidRPr="00050202">
              <w:rPr>
                <w:rFonts w:cstheme="minorHAnsi"/>
                <w:b/>
              </w:rPr>
              <w:t>DIRECTIONAL VERBS</w:t>
            </w:r>
          </w:p>
          <w:p w14:paraId="73CF8AB3" w14:textId="77777777" w:rsidR="00E21E5E" w:rsidRPr="00050202" w:rsidRDefault="00E21E5E" w:rsidP="00E21E5E">
            <w:pPr>
              <w:rPr>
                <w:rFonts w:cstheme="minorHAnsi"/>
              </w:rPr>
            </w:pPr>
            <w:r w:rsidRPr="00050202">
              <w:rPr>
                <w:rFonts w:cstheme="minorHAnsi"/>
                <w:b/>
                <w:bCs/>
              </w:rPr>
              <w:t>Refine</w:t>
            </w:r>
            <w:r w:rsidRPr="00050202">
              <w:rPr>
                <w:rFonts w:cstheme="minorHAnsi"/>
              </w:rPr>
              <w:t xml:space="preserve"> – </w:t>
            </w:r>
            <w:r w:rsidRPr="00050202">
              <w:rPr>
                <w:rFonts w:cstheme="minorHAnsi"/>
                <w:color w:val="222222"/>
                <w:shd w:val="clear" w:color="auto" w:fill="FFFFFF"/>
              </w:rPr>
              <w:t xml:space="preserve">Make minor changes so as to </w:t>
            </w:r>
            <w:proofErr w:type="gramStart"/>
            <w:r w:rsidRPr="00050202">
              <w:rPr>
                <w:rFonts w:cstheme="minorHAnsi"/>
                <w:color w:val="222222"/>
                <w:shd w:val="clear" w:color="auto" w:fill="FFFFFF"/>
              </w:rPr>
              <w:t>improve</w:t>
            </w:r>
            <w:proofErr w:type="gramEnd"/>
          </w:p>
          <w:p w14:paraId="268B60EC" w14:textId="77777777" w:rsidR="00E21E5E" w:rsidRPr="00050202" w:rsidRDefault="00E21E5E" w:rsidP="00E21E5E">
            <w:pPr>
              <w:rPr>
                <w:rFonts w:cstheme="minorHAnsi"/>
              </w:rPr>
            </w:pPr>
            <w:r w:rsidRPr="00050202">
              <w:rPr>
                <w:rFonts w:cstheme="minorHAnsi"/>
                <w:b/>
                <w:bCs/>
              </w:rPr>
              <w:t>Applies</w:t>
            </w:r>
            <w:r w:rsidRPr="00050202">
              <w:rPr>
                <w:rFonts w:cstheme="minorHAnsi"/>
              </w:rPr>
              <w:t xml:space="preserve"> – </w:t>
            </w:r>
            <w:r w:rsidRPr="00050202">
              <w:rPr>
                <w:rFonts w:cstheme="minorHAnsi"/>
                <w:color w:val="222222"/>
                <w:shd w:val="clear" w:color="auto" w:fill="FFFFFF"/>
              </w:rPr>
              <w:t xml:space="preserve">Use, utilise, employ in a particular </w:t>
            </w:r>
            <w:proofErr w:type="gramStart"/>
            <w:r w:rsidRPr="00050202">
              <w:rPr>
                <w:rFonts w:cstheme="minorHAnsi"/>
                <w:color w:val="222222"/>
                <w:shd w:val="clear" w:color="auto" w:fill="FFFFFF"/>
              </w:rPr>
              <w:t>situation</w:t>
            </w:r>
            <w:proofErr w:type="gramEnd"/>
          </w:p>
          <w:p w14:paraId="01768E2A" w14:textId="77777777" w:rsidR="00E21E5E" w:rsidRPr="00050202" w:rsidRDefault="00E21E5E" w:rsidP="00E21E5E">
            <w:pPr>
              <w:rPr>
                <w:rFonts w:cstheme="majorHAnsi"/>
                <w:sz w:val="22"/>
                <w:szCs w:val="22"/>
              </w:rPr>
            </w:pPr>
            <w:r w:rsidRPr="00050202">
              <w:rPr>
                <w:rFonts w:cstheme="minorHAnsi"/>
                <w:b/>
                <w:bCs/>
              </w:rPr>
              <w:t>Transfer</w:t>
            </w:r>
            <w:r w:rsidRPr="00050202">
              <w:rPr>
                <w:rFonts w:cstheme="minorHAnsi"/>
              </w:rPr>
              <w:t xml:space="preserve"> - </w:t>
            </w:r>
            <w:r w:rsidRPr="00050202">
              <w:rPr>
                <w:rFonts w:eastAsia="Times New Roman" w:cstheme="minorHAnsi"/>
                <w:color w:val="222222"/>
                <w:lang w:eastAsia="en-AU"/>
              </w:rPr>
              <w:t>M</w:t>
            </w:r>
            <w:r w:rsidRPr="00050202">
              <w:rPr>
                <w:rFonts w:cs="Arial"/>
                <w:color w:val="222222"/>
                <w:shd w:val="clear" w:color="auto" w:fill="FFFFFF"/>
              </w:rPr>
              <w:t>ove from one place to another</w:t>
            </w:r>
          </w:p>
        </w:tc>
      </w:tr>
      <w:tr w:rsidR="00E21E5E" w:rsidRPr="00050202" w14:paraId="23B8041C" w14:textId="77777777" w:rsidTr="00E21E5E">
        <w:trPr>
          <w:trHeight w:val="900"/>
        </w:trPr>
        <w:tc>
          <w:tcPr>
            <w:tcW w:w="10342"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00AF0CC" w14:textId="77777777" w:rsidR="00E21E5E" w:rsidRPr="00050202" w:rsidRDefault="00E21E5E" w:rsidP="00E21E5E">
            <w:pPr>
              <w:rPr>
                <w:rFonts w:cstheme="majorHAnsi"/>
                <w:b/>
              </w:rPr>
            </w:pPr>
            <w:r w:rsidRPr="00050202">
              <w:rPr>
                <w:rFonts w:cstheme="majorHAnsi"/>
                <w:b/>
              </w:rPr>
              <w:t>TASK DESCRIPTION:</w:t>
            </w:r>
          </w:p>
          <w:p w14:paraId="6A05A809" w14:textId="77777777" w:rsidR="00746CDE" w:rsidRPr="00050202" w:rsidRDefault="00746CDE" w:rsidP="00746CDE">
            <w:pPr>
              <w:pStyle w:val="paragraph"/>
              <w:spacing w:before="0" w:beforeAutospacing="0" w:after="0" w:afterAutospacing="0"/>
              <w:textAlignment w:val="baseline"/>
              <w:rPr>
                <w:rFonts w:asciiTheme="minorHAnsi" w:hAnsiTheme="minorHAnsi" w:cs="Segoe UI"/>
                <w:sz w:val="18"/>
                <w:szCs w:val="18"/>
              </w:rPr>
            </w:pPr>
          </w:p>
          <w:p w14:paraId="6E7BEAA2" w14:textId="77777777" w:rsidR="00746CDE" w:rsidRPr="00050202" w:rsidRDefault="00746CDE" w:rsidP="00746CDE">
            <w:pPr>
              <w:pStyle w:val="paragraph"/>
              <w:spacing w:before="0" w:beforeAutospacing="0" w:after="0" w:afterAutospacing="0"/>
              <w:jc w:val="both"/>
              <w:textAlignment w:val="baseline"/>
              <w:rPr>
                <w:rFonts w:asciiTheme="minorHAnsi" w:hAnsiTheme="minorHAnsi" w:cs="Segoe UI"/>
                <w:sz w:val="18"/>
                <w:szCs w:val="18"/>
              </w:rPr>
            </w:pPr>
            <w:r w:rsidRPr="00050202">
              <w:rPr>
                <w:rStyle w:val="eop"/>
                <w:rFonts w:asciiTheme="minorHAnsi" w:hAnsiTheme="minorHAnsi" w:cs="Calibri"/>
              </w:rPr>
              <w:t> </w:t>
            </w:r>
          </w:p>
          <w:p w14:paraId="7F651CAA" w14:textId="77777777" w:rsidR="00746CDE" w:rsidRPr="00050202" w:rsidRDefault="00746CDE" w:rsidP="00776419">
            <w:pPr>
              <w:pStyle w:val="paragraph"/>
              <w:spacing w:before="0" w:beforeAutospacing="0" w:after="0" w:afterAutospacing="0"/>
              <w:textAlignment w:val="baseline"/>
              <w:rPr>
                <w:rFonts w:asciiTheme="minorHAnsi" w:hAnsiTheme="minorHAnsi" w:cs="Segoe UI"/>
                <w:sz w:val="18"/>
                <w:szCs w:val="18"/>
              </w:rPr>
            </w:pPr>
            <w:r w:rsidRPr="00050202">
              <w:rPr>
                <w:rStyle w:val="normaltextrun"/>
                <w:rFonts w:asciiTheme="minorHAnsi" w:hAnsiTheme="minorHAnsi" w:cs="Calibri"/>
                <w:lang w:val="en-US"/>
              </w:rPr>
              <w:t>Students will be required to participate in numerous sporting contexts, demonstrating the ability to </w:t>
            </w:r>
            <w:r w:rsidRPr="00050202">
              <w:rPr>
                <w:rStyle w:val="normaltextrun"/>
                <w:rFonts w:asciiTheme="minorHAnsi" w:hAnsiTheme="minorHAnsi" w:cs="Calibri"/>
                <w:b/>
                <w:bCs/>
                <w:lang w:val="en-US"/>
              </w:rPr>
              <w:t>refine, apply </w:t>
            </w:r>
            <w:r w:rsidRPr="00050202">
              <w:rPr>
                <w:rStyle w:val="normaltextrun"/>
                <w:rFonts w:asciiTheme="minorHAnsi" w:hAnsiTheme="minorHAnsi" w:cs="Calibri"/>
                <w:lang w:val="en-US"/>
              </w:rPr>
              <w:t>and</w:t>
            </w:r>
            <w:r w:rsidRPr="00050202">
              <w:rPr>
                <w:rStyle w:val="normaltextrun"/>
                <w:rFonts w:asciiTheme="minorHAnsi" w:hAnsiTheme="minorHAnsi" w:cs="Calibri"/>
                <w:b/>
                <w:bCs/>
                <w:lang w:val="en-US"/>
              </w:rPr>
              <w:t> transfer</w:t>
            </w:r>
            <w:r w:rsidRPr="00050202">
              <w:rPr>
                <w:rStyle w:val="normaltextrun"/>
                <w:rFonts w:asciiTheme="minorHAnsi" w:hAnsiTheme="minorHAnsi" w:cs="Calibri"/>
                <w:lang w:val="en-US"/>
              </w:rPr>
              <w:t> movement skills across a range of physical activities. The</w:t>
            </w:r>
            <w:r w:rsidR="00776419" w:rsidRPr="00050202">
              <w:rPr>
                <w:rStyle w:val="normaltextrun"/>
                <w:rFonts w:asciiTheme="minorHAnsi" w:hAnsiTheme="minorHAnsi" w:cs="Calibri"/>
                <w:lang w:val="en-US"/>
              </w:rPr>
              <w:t xml:space="preserve"> Striking and fielding</w:t>
            </w:r>
            <w:r w:rsidRPr="00050202">
              <w:rPr>
                <w:rStyle w:val="normaltextrun"/>
                <w:rFonts w:asciiTheme="minorHAnsi" w:hAnsiTheme="minorHAnsi" w:cs="Calibri"/>
                <w:lang w:val="en-US"/>
              </w:rPr>
              <w:t xml:space="preserve"> activities may include the following: </w:t>
            </w:r>
            <w:r w:rsidR="00776419" w:rsidRPr="00050202">
              <w:rPr>
                <w:rStyle w:val="normaltextrun"/>
                <w:rFonts w:asciiTheme="minorHAnsi" w:hAnsiTheme="minorHAnsi" w:cs="Calibri"/>
                <w:lang w:val="en-US"/>
              </w:rPr>
              <w:t>T-</w:t>
            </w:r>
            <w:r w:rsidR="00675D12" w:rsidRPr="00050202">
              <w:rPr>
                <w:rStyle w:val="normaltextrun"/>
                <w:rFonts w:asciiTheme="minorHAnsi" w:hAnsiTheme="minorHAnsi" w:cs="Calibri"/>
                <w:lang w:val="en-US"/>
              </w:rPr>
              <w:t>B</w:t>
            </w:r>
            <w:r w:rsidR="00776419" w:rsidRPr="00050202">
              <w:rPr>
                <w:rStyle w:val="normaltextrun"/>
                <w:rFonts w:asciiTheme="minorHAnsi" w:hAnsiTheme="minorHAnsi" w:cs="Calibri"/>
                <w:lang w:val="en-US"/>
              </w:rPr>
              <w:t>all</w:t>
            </w:r>
            <w:r w:rsidR="00E50690" w:rsidRPr="00050202">
              <w:rPr>
                <w:rStyle w:val="normaltextrun"/>
                <w:rFonts w:asciiTheme="minorHAnsi" w:hAnsiTheme="minorHAnsi" w:cs="Calibri"/>
                <w:lang w:val="en-US"/>
              </w:rPr>
              <w:t>, Softball</w:t>
            </w:r>
            <w:r w:rsidRPr="00050202">
              <w:rPr>
                <w:rStyle w:val="normaltextrun"/>
                <w:rFonts w:asciiTheme="minorHAnsi" w:hAnsiTheme="minorHAnsi" w:cs="Calibri"/>
                <w:lang w:val="en-US"/>
              </w:rPr>
              <w:t xml:space="preserve"> and </w:t>
            </w:r>
            <w:r w:rsidR="00C04698" w:rsidRPr="00050202">
              <w:rPr>
                <w:rStyle w:val="normaltextrun"/>
                <w:rFonts w:asciiTheme="minorHAnsi" w:hAnsiTheme="minorHAnsi" w:cs="Calibri"/>
                <w:lang w:val="en-US"/>
              </w:rPr>
              <w:t>Cricket</w:t>
            </w:r>
            <w:r w:rsidRPr="00050202">
              <w:rPr>
                <w:rStyle w:val="normaltextrun"/>
                <w:rFonts w:asciiTheme="minorHAnsi" w:hAnsiTheme="minorHAnsi" w:cs="Calibri"/>
                <w:lang w:val="en-US"/>
              </w:rPr>
              <w:t>.  </w:t>
            </w:r>
            <w:r w:rsidRPr="00050202">
              <w:rPr>
                <w:rStyle w:val="eop"/>
                <w:rFonts w:asciiTheme="minorHAnsi" w:hAnsiTheme="minorHAnsi" w:cs="Calibri"/>
              </w:rPr>
              <w:t> </w:t>
            </w:r>
          </w:p>
          <w:p w14:paraId="63E4A9CD" w14:textId="77777777" w:rsidR="00746CDE" w:rsidRPr="00050202" w:rsidRDefault="00746CDE" w:rsidP="004A46FA">
            <w:pPr>
              <w:pStyle w:val="paragraph"/>
              <w:spacing w:before="0" w:beforeAutospacing="0" w:after="0" w:afterAutospacing="0"/>
              <w:jc w:val="both"/>
              <w:textAlignment w:val="baseline"/>
              <w:rPr>
                <w:rFonts w:asciiTheme="minorHAnsi" w:hAnsiTheme="minorHAnsi" w:cs="Segoe UI"/>
                <w:sz w:val="18"/>
                <w:szCs w:val="18"/>
              </w:rPr>
            </w:pPr>
            <w:r w:rsidRPr="00050202">
              <w:rPr>
                <w:rStyle w:val="eop"/>
                <w:rFonts w:asciiTheme="minorHAnsi" w:hAnsiTheme="minorHAnsi" w:cs="Calibri"/>
              </w:rPr>
              <w:t> </w:t>
            </w:r>
          </w:p>
          <w:p w14:paraId="580523E6" w14:textId="77777777" w:rsidR="00746CDE" w:rsidRPr="00050202" w:rsidRDefault="00746CDE" w:rsidP="00746CDE">
            <w:pPr>
              <w:pStyle w:val="paragraph"/>
              <w:spacing w:before="0" w:beforeAutospacing="0" w:after="0" w:afterAutospacing="0"/>
              <w:textAlignment w:val="baseline"/>
              <w:rPr>
                <w:rFonts w:asciiTheme="minorHAnsi" w:hAnsiTheme="minorHAnsi" w:cs="Segoe UI"/>
                <w:sz w:val="18"/>
                <w:szCs w:val="18"/>
              </w:rPr>
            </w:pPr>
            <w:r w:rsidRPr="00050202">
              <w:rPr>
                <w:rStyle w:val="normaltextrun"/>
                <w:rFonts w:asciiTheme="minorHAnsi" w:hAnsiTheme="minorHAnsi" w:cs="Calibri"/>
                <w:color w:val="000000"/>
              </w:rPr>
              <w:t>Students will be assessed over two PE lessons during week</w:t>
            </w:r>
            <w:r w:rsidR="00E50690" w:rsidRPr="00050202">
              <w:rPr>
                <w:rStyle w:val="normaltextrun"/>
                <w:rFonts w:asciiTheme="minorHAnsi" w:hAnsiTheme="minorHAnsi" w:cs="Calibri"/>
                <w:color w:val="000000"/>
              </w:rPr>
              <w:t xml:space="preserve"> </w:t>
            </w:r>
            <w:r w:rsidR="00517E15" w:rsidRPr="00050202">
              <w:rPr>
                <w:rStyle w:val="normaltextrun"/>
                <w:rFonts w:asciiTheme="minorHAnsi" w:hAnsiTheme="minorHAnsi" w:cs="Calibri"/>
                <w:color w:val="000000"/>
              </w:rPr>
              <w:t>4</w:t>
            </w:r>
            <w:r w:rsidR="00E50690" w:rsidRPr="00050202">
              <w:rPr>
                <w:rStyle w:val="normaltextrun"/>
                <w:rFonts w:asciiTheme="minorHAnsi" w:hAnsiTheme="minorHAnsi" w:cs="Calibri"/>
                <w:color w:val="000000"/>
              </w:rPr>
              <w:t xml:space="preserve"> </w:t>
            </w:r>
            <w:r w:rsidRPr="00050202">
              <w:rPr>
                <w:rStyle w:val="normaltextrun"/>
                <w:rFonts w:asciiTheme="minorHAnsi" w:hAnsiTheme="minorHAnsi" w:cs="Calibri"/>
                <w:color w:val="000000"/>
              </w:rPr>
              <w:t xml:space="preserve">and </w:t>
            </w:r>
            <w:r w:rsidR="00517E15" w:rsidRPr="00050202">
              <w:rPr>
                <w:rStyle w:val="normaltextrun"/>
                <w:rFonts w:asciiTheme="minorHAnsi" w:hAnsiTheme="minorHAnsi" w:cs="Calibri"/>
                <w:color w:val="000000"/>
              </w:rPr>
              <w:t>5</w:t>
            </w:r>
            <w:r w:rsidRPr="00050202">
              <w:rPr>
                <w:rStyle w:val="normaltextrun"/>
                <w:rFonts w:asciiTheme="minorHAnsi" w:hAnsiTheme="minorHAnsi" w:cs="Calibri"/>
                <w:color w:val="000000"/>
              </w:rPr>
              <w:t>. Students need to ensure they have their sports uniform and correct footwear to participate during this assessment period. </w:t>
            </w:r>
            <w:r w:rsidRPr="00050202">
              <w:rPr>
                <w:rStyle w:val="eop"/>
                <w:rFonts w:asciiTheme="minorHAnsi" w:hAnsiTheme="minorHAnsi" w:cs="Calibri"/>
                <w:color w:val="000000"/>
              </w:rPr>
              <w:t> </w:t>
            </w:r>
          </w:p>
          <w:p w14:paraId="5A39BBE3" w14:textId="77777777" w:rsidR="00E21E5E" w:rsidRPr="00050202" w:rsidRDefault="00E21E5E" w:rsidP="00746CDE">
            <w:pPr>
              <w:rPr>
                <w:rFonts w:cstheme="majorHAnsi"/>
                <w:color w:val="FF0000"/>
                <w:sz w:val="22"/>
                <w:szCs w:val="22"/>
              </w:rPr>
            </w:pPr>
          </w:p>
        </w:tc>
      </w:tr>
      <w:tr w:rsidR="00E21E5E" w:rsidRPr="00050202" w14:paraId="62A4892D" w14:textId="77777777" w:rsidTr="00E21E5E">
        <w:trPr>
          <w:trHeight w:val="900"/>
        </w:trPr>
        <w:tc>
          <w:tcPr>
            <w:tcW w:w="10342" w:type="dxa"/>
            <w:gridSpan w:val="2"/>
            <w:tcBorders>
              <w:top w:val="thinThickMediumGap" w:sz="24" w:space="0" w:color="auto"/>
            </w:tcBorders>
          </w:tcPr>
          <w:p w14:paraId="4EDA83C5" w14:textId="77777777" w:rsidR="00746CDE" w:rsidRPr="00050202" w:rsidRDefault="00746CDE" w:rsidP="00746CDE">
            <w:pPr>
              <w:pStyle w:val="paragraph"/>
              <w:spacing w:before="0" w:beforeAutospacing="0" w:after="0" w:afterAutospacing="0"/>
              <w:textAlignment w:val="baseline"/>
              <w:rPr>
                <w:rFonts w:asciiTheme="minorHAnsi" w:hAnsiTheme="minorHAnsi" w:cs="Segoe UI"/>
                <w:sz w:val="18"/>
                <w:szCs w:val="18"/>
              </w:rPr>
            </w:pPr>
            <w:r w:rsidRPr="00050202">
              <w:rPr>
                <w:rStyle w:val="normaltextrun"/>
                <w:rFonts w:asciiTheme="minorHAnsi" w:hAnsiTheme="minorHAnsi" w:cs="Calibri"/>
                <w:b/>
                <w:bCs/>
              </w:rPr>
              <w:t>ASSESSMENT CRITERIA:</w:t>
            </w:r>
            <w:r w:rsidRPr="00050202">
              <w:rPr>
                <w:rStyle w:val="eop"/>
                <w:rFonts w:asciiTheme="minorHAnsi" w:hAnsiTheme="minorHAnsi" w:cs="Calibri"/>
              </w:rPr>
              <w:t> </w:t>
            </w:r>
          </w:p>
          <w:p w14:paraId="41C8F396" w14:textId="77777777" w:rsidR="00E21E5E" w:rsidRPr="00050202" w:rsidRDefault="00E21E5E" w:rsidP="00E47502">
            <w:pPr>
              <w:pStyle w:val="paragraph"/>
              <w:spacing w:before="0" w:beforeAutospacing="0" w:after="0" w:afterAutospacing="0"/>
              <w:textAlignment w:val="baseline"/>
              <w:rPr>
                <w:rStyle w:val="normaltextrun"/>
                <w:rFonts w:asciiTheme="minorHAnsi" w:hAnsiTheme="minorHAnsi" w:cstheme="majorHAnsi"/>
              </w:rPr>
            </w:pPr>
          </w:p>
          <w:p w14:paraId="7D0873B9" w14:textId="77777777" w:rsidR="00E47502" w:rsidRPr="00050202" w:rsidRDefault="00E47502" w:rsidP="00E47502">
            <w:pPr>
              <w:pStyle w:val="paragraph"/>
              <w:spacing w:before="0" w:beforeAutospacing="0" w:after="0" w:afterAutospacing="0"/>
              <w:jc w:val="both"/>
              <w:textAlignment w:val="baseline"/>
              <w:rPr>
                <w:rFonts w:asciiTheme="minorHAnsi" w:hAnsiTheme="minorHAnsi" w:cs="Segoe UI"/>
                <w:sz w:val="18"/>
                <w:szCs w:val="18"/>
              </w:rPr>
            </w:pPr>
            <w:r w:rsidRPr="00050202">
              <w:rPr>
                <w:rStyle w:val="normaltextrun"/>
                <w:rFonts w:asciiTheme="minorHAnsi" w:hAnsiTheme="minorHAnsi" w:cs="Calibri"/>
                <w:b/>
                <w:bCs/>
              </w:rPr>
              <w:t>Skills to be assessed will include:</w:t>
            </w:r>
            <w:r w:rsidRPr="00050202">
              <w:rPr>
                <w:rStyle w:val="eop"/>
                <w:rFonts w:asciiTheme="minorHAnsi" w:hAnsiTheme="minorHAnsi" w:cs="Calibri"/>
              </w:rPr>
              <w:t> </w:t>
            </w:r>
          </w:p>
          <w:p w14:paraId="0830E4CD" w14:textId="77777777" w:rsidR="00E47502" w:rsidRPr="00050202" w:rsidRDefault="00E47502" w:rsidP="00E47502">
            <w:pPr>
              <w:pStyle w:val="paragraph"/>
              <w:numPr>
                <w:ilvl w:val="0"/>
                <w:numId w:val="27"/>
              </w:numPr>
              <w:textAlignment w:val="baseline"/>
              <w:rPr>
                <w:rStyle w:val="normaltextrun"/>
                <w:rFonts w:asciiTheme="minorHAnsi" w:hAnsiTheme="minorHAnsi" w:cstheme="majorHAnsi"/>
                <w:color w:val="000000"/>
              </w:rPr>
            </w:pPr>
            <w:r w:rsidRPr="00050202">
              <w:rPr>
                <w:rStyle w:val="normaltextrun"/>
                <w:rFonts w:asciiTheme="minorHAnsi" w:hAnsiTheme="minorHAnsi" w:cstheme="majorHAnsi"/>
                <w:b/>
                <w:color w:val="000000"/>
              </w:rPr>
              <w:t>Throwing:</w:t>
            </w:r>
            <w:r w:rsidRPr="00050202">
              <w:rPr>
                <w:rStyle w:val="normaltextrun"/>
                <w:rFonts w:asciiTheme="minorHAnsi" w:hAnsiTheme="minorHAnsi" w:cstheme="majorHAnsi"/>
                <w:color w:val="000000"/>
              </w:rPr>
              <w:t xml:space="preserve"> Stands side-on to target area, throwing arm moves in a downward and backward arch, steps towards the target area with foot opposite throwing arm, throwing arm follows through, down and across the body. </w:t>
            </w:r>
          </w:p>
          <w:p w14:paraId="322BDC4F" w14:textId="77777777" w:rsidR="00E47502" w:rsidRPr="00050202" w:rsidRDefault="00E47502" w:rsidP="00E47502">
            <w:pPr>
              <w:pStyle w:val="paragraph"/>
              <w:numPr>
                <w:ilvl w:val="0"/>
                <w:numId w:val="27"/>
              </w:numPr>
              <w:textAlignment w:val="baseline"/>
              <w:rPr>
                <w:rFonts w:asciiTheme="minorHAnsi" w:hAnsiTheme="minorHAnsi" w:cstheme="majorHAnsi"/>
                <w:color w:val="000000"/>
              </w:rPr>
            </w:pPr>
            <w:r w:rsidRPr="00050202">
              <w:rPr>
                <w:rStyle w:val="normaltextrun"/>
                <w:rFonts w:asciiTheme="minorHAnsi" w:hAnsiTheme="minorHAnsi" w:cstheme="majorHAnsi"/>
                <w:b/>
                <w:color w:val="000000"/>
              </w:rPr>
              <w:t>Catching:</w:t>
            </w:r>
            <w:r w:rsidRPr="00050202">
              <w:rPr>
                <w:rFonts w:asciiTheme="minorHAnsi" w:hAnsiTheme="minorHAnsi" w:cstheme="majorHAnsi"/>
              </w:rPr>
              <w:t xml:space="preserve"> A</w:t>
            </w:r>
            <w:r w:rsidRPr="00050202">
              <w:rPr>
                <w:rStyle w:val="normaltextrun"/>
                <w:rFonts w:asciiTheme="minorHAnsi" w:hAnsiTheme="minorHAnsi" w:cstheme="majorHAnsi"/>
                <w:color w:val="000000"/>
              </w:rPr>
              <w:t>djusts hand position for the height of the ball, thumbs in for balls above the waist, thumbs out for balls below the waist, keeps eyes on the ball until contact is made, pulls the ball/object into your body.</w:t>
            </w:r>
          </w:p>
          <w:p w14:paraId="1C4AEDBD" w14:textId="77777777" w:rsidR="00E47502" w:rsidRPr="00050202" w:rsidRDefault="00E47502" w:rsidP="00E47502">
            <w:pPr>
              <w:pStyle w:val="paragraph"/>
              <w:numPr>
                <w:ilvl w:val="0"/>
                <w:numId w:val="27"/>
              </w:numPr>
              <w:textAlignment w:val="baseline"/>
              <w:rPr>
                <w:rStyle w:val="normaltextrun"/>
                <w:rFonts w:asciiTheme="minorHAnsi" w:hAnsiTheme="minorHAnsi" w:cstheme="majorHAnsi"/>
                <w:color w:val="000000"/>
              </w:rPr>
            </w:pPr>
            <w:r w:rsidRPr="00050202">
              <w:rPr>
                <w:rStyle w:val="normaltextrun"/>
                <w:rFonts w:asciiTheme="minorHAnsi" w:hAnsiTheme="minorHAnsi" w:cstheme="majorHAnsi"/>
                <w:b/>
                <w:color w:val="000000"/>
              </w:rPr>
              <w:t>Striking:</w:t>
            </w:r>
            <w:r w:rsidRPr="00050202">
              <w:rPr>
                <w:rStyle w:val="normaltextrun"/>
                <w:rFonts w:asciiTheme="minorHAnsi" w:hAnsiTheme="minorHAnsi" w:cstheme="majorHAnsi"/>
                <w:color w:val="000000"/>
              </w:rPr>
              <w:t> Stands side-on to target area, eyes focused on the ball throughout the strike, hands next to each other, bottom hand matches the front foot, steps towards target area with front foot, hips then shoulders rotate forward, ball contact made on front foot with straight arms, follows through with bat around the body.</w:t>
            </w:r>
          </w:p>
          <w:p w14:paraId="7492C397" w14:textId="77777777" w:rsidR="00E47502" w:rsidRPr="00050202" w:rsidRDefault="00E47502" w:rsidP="00E47502">
            <w:pPr>
              <w:pStyle w:val="paragraph"/>
              <w:numPr>
                <w:ilvl w:val="0"/>
                <w:numId w:val="27"/>
              </w:numPr>
              <w:textAlignment w:val="baseline"/>
              <w:rPr>
                <w:rStyle w:val="normaltextrun"/>
                <w:rFonts w:asciiTheme="minorHAnsi" w:hAnsiTheme="minorHAnsi" w:cstheme="majorHAnsi"/>
                <w:color w:val="000000"/>
              </w:rPr>
            </w:pPr>
            <w:r w:rsidRPr="00050202">
              <w:rPr>
                <w:rStyle w:val="normaltextrun"/>
                <w:rFonts w:asciiTheme="minorHAnsi" w:hAnsiTheme="minorHAnsi" w:cstheme="majorHAnsi"/>
                <w:b/>
                <w:color w:val="000000"/>
              </w:rPr>
              <w:t>Game play including</w:t>
            </w:r>
            <w:r w:rsidRPr="00050202">
              <w:rPr>
                <w:rStyle w:val="normaltextrun"/>
                <w:rFonts w:asciiTheme="minorHAnsi" w:hAnsiTheme="minorHAnsi" w:cstheme="majorHAnsi"/>
                <w:color w:val="000000"/>
              </w:rPr>
              <w:t xml:space="preserve"> – </w:t>
            </w:r>
            <w:r w:rsidRPr="00050202">
              <w:rPr>
                <w:rFonts w:asciiTheme="minorHAnsi" w:hAnsiTheme="minorHAnsi" w:cstheme="majorHAnsi"/>
                <w:lang w:eastAsia="en-US"/>
              </w:rPr>
              <w:t xml:space="preserve">When batting, finds and utilises space to find a safety place to hit, when fielding, finds the </w:t>
            </w:r>
            <w:r w:rsidRPr="00050202">
              <w:rPr>
                <w:rFonts w:asciiTheme="minorHAnsi" w:eastAsia="Arial" w:hAnsiTheme="minorHAnsi" w:cstheme="majorHAnsi"/>
              </w:rPr>
              <w:t>best place to stand to field the ball and limit the chance of the batter hitting into space</w:t>
            </w:r>
            <w:r w:rsidRPr="00050202">
              <w:rPr>
                <w:rFonts w:asciiTheme="minorHAnsi" w:hAnsiTheme="minorHAnsi" w:cstheme="majorHAnsi"/>
              </w:rPr>
              <w:t xml:space="preserve">, understand the different rules and tactics for each sport.  </w:t>
            </w:r>
          </w:p>
          <w:p w14:paraId="72A3D3EC" w14:textId="77777777" w:rsidR="00E47502" w:rsidRPr="00050202" w:rsidRDefault="00E47502" w:rsidP="00E47502">
            <w:pPr>
              <w:pStyle w:val="paragraph"/>
              <w:spacing w:before="0" w:beforeAutospacing="0" w:after="0" w:afterAutospacing="0"/>
              <w:textAlignment w:val="baseline"/>
              <w:rPr>
                <w:rFonts w:asciiTheme="minorHAnsi" w:hAnsiTheme="minorHAnsi" w:cs="Calibri"/>
                <w:sz w:val="22"/>
                <w:szCs w:val="22"/>
              </w:rPr>
            </w:pPr>
          </w:p>
        </w:tc>
      </w:tr>
    </w:tbl>
    <w:p w14:paraId="0D0B940D" w14:textId="77777777" w:rsidR="004A2BA6" w:rsidRPr="00050202" w:rsidRDefault="004A2BA6">
      <w:pPr>
        <w:rPr>
          <w:rFonts w:cstheme="majorHAnsi"/>
          <w:color w:val="0070C0"/>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3"/>
        <w:gridCol w:w="980"/>
        <w:gridCol w:w="981"/>
      </w:tblGrid>
      <w:tr w:rsidR="00C04698" w:rsidRPr="00050202" w14:paraId="729F5009" w14:textId="77777777" w:rsidTr="00C04698">
        <w:trPr>
          <w:trHeight w:val="300"/>
        </w:trPr>
        <w:tc>
          <w:tcPr>
            <w:tcW w:w="1059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ED51A1"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b/>
                <w:bCs/>
                <w:sz w:val="20"/>
                <w:szCs w:val="20"/>
                <w:lang w:eastAsia="en-AU"/>
              </w:rPr>
              <w:lastRenderedPageBreak/>
              <w:t> ASSESSMENT MARKING CRITERIA</w:t>
            </w:r>
            <w:r w:rsidRPr="00050202">
              <w:rPr>
                <w:rFonts w:eastAsia="Times New Roman" w:cs="Calibri"/>
                <w:sz w:val="20"/>
                <w:szCs w:val="20"/>
                <w:lang w:eastAsia="en-AU"/>
              </w:rPr>
              <w:t> </w:t>
            </w:r>
          </w:p>
        </w:tc>
      </w:tr>
      <w:tr w:rsidR="00C04698" w:rsidRPr="00050202" w14:paraId="6993BA10" w14:textId="77777777" w:rsidTr="00C04698">
        <w:trPr>
          <w:trHeight w:val="735"/>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51351D59"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Cs/>
                <w:sz w:val="20"/>
                <w:szCs w:val="20"/>
                <w:lang w:eastAsia="en-AU"/>
              </w:rPr>
              <w:t>PD4-4</w:t>
            </w:r>
            <w:r w:rsidR="00050202" w:rsidRPr="00050202">
              <w:rPr>
                <w:rFonts w:eastAsia="Times New Roman" w:cs="Calibri"/>
                <w:bCs/>
                <w:sz w:val="20"/>
                <w:szCs w:val="20"/>
                <w:lang w:eastAsia="en-AU"/>
              </w:rPr>
              <w:t>:</w:t>
            </w:r>
            <w:r w:rsidRPr="00050202">
              <w:rPr>
                <w:rFonts w:eastAsia="Times New Roman" w:cs="Calibri"/>
                <w:b/>
                <w:bCs/>
                <w:sz w:val="20"/>
                <w:szCs w:val="20"/>
                <w:lang w:eastAsia="en-AU"/>
              </w:rPr>
              <w:t> </w:t>
            </w:r>
            <w:r w:rsidRPr="00050202">
              <w:rPr>
                <w:rFonts w:eastAsia="Times New Roman" w:cs="Calibri"/>
                <w:b/>
                <w:sz w:val="20"/>
                <w:szCs w:val="20"/>
                <w:lang w:eastAsia="en-AU"/>
              </w:rPr>
              <w:t>Refines, applies and transfers</w:t>
            </w:r>
            <w:r w:rsidRPr="00050202">
              <w:rPr>
                <w:rFonts w:eastAsia="Times New Roman" w:cs="Calibri"/>
                <w:sz w:val="20"/>
                <w:szCs w:val="20"/>
                <w:lang w:eastAsia="en-AU"/>
              </w:rPr>
              <w:t xml:space="preserve"> movement skills in a variety of dynamic physical activity </w:t>
            </w:r>
            <w:proofErr w:type="gramStart"/>
            <w:r w:rsidRPr="00050202">
              <w:rPr>
                <w:rFonts w:eastAsia="Times New Roman" w:cs="Calibri"/>
                <w:sz w:val="20"/>
                <w:szCs w:val="20"/>
                <w:lang w:eastAsia="en-AU"/>
              </w:rPr>
              <w:t>contexts</w:t>
            </w:r>
            <w:proofErr w:type="gramEnd"/>
            <w:r w:rsidRPr="00050202">
              <w:rPr>
                <w:rFonts w:eastAsia="Times New Roman" w:cs="Calibri"/>
                <w:sz w:val="20"/>
                <w:szCs w:val="20"/>
                <w:lang w:eastAsia="en-AU"/>
              </w:rPr>
              <w:t> </w:t>
            </w:r>
          </w:p>
          <w:p w14:paraId="0F4100EA"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Cs/>
                <w:sz w:val="20"/>
                <w:szCs w:val="20"/>
                <w:lang w:eastAsia="en-AU"/>
              </w:rPr>
              <w:t>PD4-5</w:t>
            </w:r>
            <w:r w:rsidR="00050202" w:rsidRPr="00050202">
              <w:rPr>
                <w:rFonts w:eastAsia="Times New Roman" w:cs="Calibri"/>
                <w:bCs/>
                <w:sz w:val="20"/>
                <w:szCs w:val="20"/>
                <w:lang w:eastAsia="en-AU"/>
              </w:rPr>
              <w:t>:</w:t>
            </w:r>
            <w:r w:rsidRPr="00050202">
              <w:rPr>
                <w:rFonts w:eastAsia="Times New Roman" w:cs="Calibri"/>
                <w:b/>
                <w:bCs/>
                <w:sz w:val="20"/>
                <w:szCs w:val="20"/>
                <w:lang w:eastAsia="en-AU"/>
              </w:rPr>
              <w:t> </w:t>
            </w:r>
            <w:r w:rsidRPr="00050202">
              <w:rPr>
                <w:rFonts w:eastAsia="Times New Roman" w:cs="Calibri"/>
                <w:b/>
                <w:sz w:val="20"/>
                <w:szCs w:val="20"/>
                <w:lang w:eastAsia="en-AU"/>
              </w:rPr>
              <w:t>Transfers</w:t>
            </w:r>
            <w:r w:rsidRPr="00050202">
              <w:rPr>
                <w:rFonts w:eastAsia="Times New Roman" w:cs="Calibri"/>
                <w:sz w:val="20"/>
                <w:szCs w:val="20"/>
                <w:lang w:eastAsia="en-AU"/>
              </w:rPr>
              <w:t xml:space="preserve"> and </w:t>
            </w:r>
            <w:r w:rsidRPr="00050202">
              <w:rPr>
                <w:rFonts w:eastAsia="Times New Roman" w:cs="Calibri"/>
                <w:b/>
                <w:sz w:val="20"/>
                <w:szCs w:val="20"/>
                <w:lang w:eastAsia="en-AU"/>
              </w:rPr>
              <w:t>adapts</w:t>
            </w:r>
            <w:r w:rsidRPr="00050202">
              <w:rPr>
                <w:rFonts w:eastAsia="Times New Roman" w:cs="Calibri"/>
                <w:sz w:val="20"/>
                <w:szCs w:val="20"/>
                <w:lang w:eastAsia="en-AU"/>
              </w:rPr>
              <w:t xml:space="preserve"> solutions to complex movement challenges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B386EEC"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b/>
                <w:bCs/>
                <w:sz w:val="20"/>
                <w:szCs w:val="20"/>
                <w:lang w:eastAsia="en-AU"/>
              </w:rPr>
              <w:t>Mark</w:t>
            </w:r>
            <w:r w:rsidRPr="00050202">
              <w:rPr>
                <w:rFonts w:eastAsia="Times New Roman" w:cs="Calibri"/>
                <w:sz w:val="20"/>
                <w:szCs w:val="20"/>
                <w:lang w:eastAsia="en-A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D8B8754"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b/>
                <w:bCs/>
                <w:sz w:val="20"/>
                <w:szCs w:val="20"/>
                <w:lang w:eastAsia="en-AU"/>
              </w:rPr>
              <w:t>Grade</w:t>
            </w:r>
            <w:r w:rsidRPr="00050202">
              <w:rPr>
                <w:rFonts w:eastAsia="Times New Roman" w:cs="Calibri"/>
                <w:sz w:val="20"/>
                <w:szCs w:val="20"/>
                <w:lang w:eastAsia="en-AU"/>
              </w:rPr>
              <w:t> </w:t>
            </w:r>
          </w:p>
        </w:tc>
      </w:tr>
      <w:tr w:rsidR="00C04698" w:rsidRPr="00050202" w14:paraId="47BD63F5" w14:textId="77777777" w:rsidTr="00C04698">
        <w:trPr>
          <w:trHeight w:val="84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2C39B71F" w14:textId="77777777" w:rsidR="00C04698" w:rsidRPr="00050202" w:rsidRDefault="00854F38" w:rsidP="00050202">
            <w:pPr>
              <w:pStyle w:val="IOSlist1bullet2017"/>
              <w:numPr>
                <w:ilvl w:val="0"/>
                <w:numId w:val="0"/>
              </w:numPr>
              <w:spacing w:line="240" w:lineRule="auto"/>
              <w:rPr>
                <w:rFonts w:asciiTheme="minorHAnsi" w:eastAsia="Times New Roman" w:hAnsiTheme="minorHAnsi" w:cs="Segoe UI"/>
                <w:color w:val="000000"/>
                <w:sz w:val="20"/>
                <w:szCs w:val="20"/>
                <w:lang w:eastAsia="en-AU"/>
              </w:rPr>
            </w:pPr>
            <w:r w:rsidRPr="00050202">
              <w:rPr>
                <w:rFonts w:asciiTheme="minorHAnsi" w:eastAsia="Times New Roman" w:hAnsiTheme="minorHAnsi" w:cs="Segoe UI"/>
                <w:b/>
                <w:color w:val="000000"/>
                <w:sz w:val="20"/>
                <w:szCs w:val="20"/>
                <w:lang w:eastAsia="en-AU"/>
              </w:rPr>
              <w:t xml:space="preserve">Refines, applies </w:t>
            </w:r>
            <w:r w:rsidRPr="00050202">
              <w:rPr>
                <w:rFonts w:asciiTheme="minorHAnsi" w:eastAsia="Times New Roman" w:hAnsiTheme="minorHAnsi" w:cs="Segoe UI"/>
                <w:color w:val="000000"/>
                <w:sz w:val="20"/>
                <w:szCs w:val="20"/>
                <w:lang w:eastAsia="en-AU"/>
              </w:rPr>
              <w:t>and</w:t>
            </w:r>
            <w:r w:rsidRPr="00050202">
              <w:rPr>
                <w:rFonts w:asciiTheme="minorHAnsi" w:eastAsia="Times New Roman" w:hAnsiTheme="minorHAnsi" w:cs="Segoe UI"/>
                <w:b/>
                <w:color w:val="000000"/>
                <w:sz w:val="20"/>
                <w:szCs w:val="20"/>
                <w:lang w:eastAsia="en-AU"/>
              </w:rPr>
              <w:t xml:space="preserve"> transfers </w:t>
            </w:r>
            <w:r w:rsidRPr="00050202">
              <w:rPr>
                <w:rFonts w:asciiTheme="minorHAnsi" w:eastAsia="Times New Roman" w:hAnsiTheme="minorHAnsi" w:cs="Segoe UI"/>
                <w:color w:val="000000"/>
                <w:sz w:val="20"/>
                <w:szCs w:val="20"/>
                <w:lang w:eastAsia="en-AU"/>
              </w:rPr>
              <w:t>o</w:t>
            </w:r>
            <w:r w:rsidRPr="00050202">
              <w:rPr>
                <w:rFonts w:asciiTheme="minorHAnsi" w:eastAsia="Times New Roman" w:hAnsiTheme="minorHAnsi" w:cs="Segoe UI"/>
                <w:sz w:val="20"/>
                <w:szCs w:val="20"/>
                <w:lang w:eastAsia="en-AU"/>
              </w:rPr>
              <w:t>utstanding</w:t>
            </w:r>
            <w:r w:rsidRPr="00050202">
              <w:rPr>
                <w:rFonts w:asciiTheme="minorHAnsi" w:eastAsia="Times New Roman" w:hAnsiTheme="minorHAnsi" w:cs="Segoe UI"/>
                <w:color w:val="000000"/>
                <w:sz w:val="20"/>
                <w:szCs w:val="20"/>
                <w:lang w:eastAsia="en-AU"/>
              </w:rPr>
              <w:t xml:space="preserve"> movement skills in a variety of striking/fielding games by engaging successfully in skill sessions and game play. The student demonstrates excellent throwing, catching and striking skills, ability to find and utilise space to hit the ball in safe areas, understanding of field position and the ability to limit the chance of the batter hitting into space, understand the different rules and tactics for each sport</w:t>
            </w:r>
            <w:r w:rsidR="00911A10" w:rsidRPr="00050202">
              <w:rPr>
                <w:rFonts w:asciiTheme="minorHAnsi" w:eastAsia="Times New Roman" w:hAnsiTheme="minorHAnsi" w:cs="Segoe UI"/>
                <w:color w:val="000000"/>
                <w:sz w:val="20"/>
                <w:szCs w:val="20"/>
                <w:lang w:eastAsia="en-AU"/>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A5CE0"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18-20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B9B43"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A </w:t>
            </w:r>
          </w:p>
        </w:tc>
      </w:tr>
      <w:tr w:rsidR="00C04698" w:rsidRPr="00050202" w14:paraId="461DDC0E" w14:textId="77777777" w:rsidTr="00C04698">
        <w:trPr>
          <w:trHeight w:val="90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312CDF54"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
                <w:sz w:val="20"/>
                <w:szCs w:val="20"/>
                <w:lang w:eastAsia="en-AU"/>
              </w:rPr>
              <w:t xml:space="preserve">Refines, applies </w:t>
            </w:r>
            <w:r w:rsidRPr="00050202">
              <w:rPr>
                <w:rFonts w:eastAsia="Times New Roman" w:cs="Calibri"/>
                <w:sz w:val="20"/>
                <w:szCs w:val="20"/>
                <w:lang w:eastAsia="en-AU"/>
              </w:rPr>
              <w:t>and</w:t>
            </w:r>
            <w:r w:rsidRPr="00050202">
              <w:rPr>
                <w:rFonts w:eastAsia="Times New Roman" w:cs="Calibri"/>
                <w:b/>
                <w:sz w:val="20"/>
                <w:szCs w:val="20"/>
                <w:lang w:eastAsia="en-AU"/>
              </w:rPr>
              <w:t xml:space="preserve"> transfers</w:t>
            </w:r>
            <w:r w:rsidRPr="00050202">
              <w:rPr>
                <w:rFonts w:eastAsia="Times New Roman" w:cs="Calibri"/>
                <w:sz w:val="20"/>
                <w:szCs w:val="20"/>
                <w:lang w:eastAsia="en-AU"/>
              </w:rPr>
              <w:t xml:space="preserve"> thorough movement skills in a variety of </w:t>
            </w:r>
            <w:r w:rsidR="00854F38" w:rsidRPr="00050202">
              <w:rPr>
                <w:rFonts w:eastAsia="Times New Roman" w:cs="Calibri"/>
                <w:sz w:val="20"/>
                <w:szCs w:val="20"/>
                <w:lang w:eastAsia="en-AU"/>
              </w:rPr>
              <w:t>s</w:t>
            </w:r>
            <w:r w:rsidR="00E50690" w:rsidRPr="00050202">
              <w:rPr>
                <w:rFonts w:eastAsia="Times New Roman" w:cs="Calibri"/>
                <w:sz w:val="20"/>
                <w:szCs w:val="20"/>
                <w:lang w:eastAsia="en-AU"/>
              </w:rPr>
              <w:t>triking/fielding</w:t>
            </w:r>
            <w:r w:rsidRPr="00050202">
              <w:rPr>
                <w:rFonts w:eastAsia="Times New Roman" w:cs="Calibri"/>
                <w:sz w:val="20"/>
                <w:szCs w:val="20"/>
                <w:lang w:eastAsia="en-AU"/>
              </w:rPr>
              <w:t xml:space="preserve"> games by engaging successfully in skill sessions and game play. </w:t>
            </w:r>
            <w:r w:rsidR="00854F38" w:rsidRPr="00050202">
              <w:rPr>
                <w:rFonts w:eastAsia="Times New Roman" w:cs="Segoe UI"/>
                <w:color w:val="000000"/>
                <w:sz w:val="20"/>
                <w:szCs w:val="20"/>
                <w:lang w:eastAsia="en-AU"/>
              </w:rPr>
              <w:t>The student demonstrates highly developed throwing, catching and striking skills, ability to find and utilise space to hit the ball in safe areas, understanding of field position and the ability to limit the chance of the batter hitting into space, understand the different rules and tactics for each sport</w:t>
            </w:r>
            <w:r w:rsidR="00911A10" w:rsidRPr="00050202">
              <w:rPr>
                <w:rFonts w:eastAsia="Times New Roman" w:cs="Segoe UI"/>
                <w:color w:val="000000"/>
                <w:sz w:val="20"/>
                <w:szCs w:val="20"/>
                <w:lang w:eastAsia="en-AU"/>
              </w:rPr>
              <w:t xml:space="preserve">. </w:t>
            </w:r>
            <w:r w:rsidRPr="00050202">
              <w:rPr>
                <w:rFonts w:eastAsia="Times New Roman" w:cs="Calibri"/>
                <w:i/>
                <w:iCs/>
                <w:sz w:val="20"/>
                <w:szCs w:val="20"/>
                <w:shd w:val="clear" w:color="auto" w:fill="FFFFFF"/>
                <w:lang w:eastAsia="en-AU"/>
              </w:rPr>
              <w:t>Although some skills, including </w:t>
            </w:r>
            <w:r w:rsidR="00854F38" w:rsidRPr="00050202">
              <w:rPr>
                <w:rFonts w:eastAsia="Times New Roman" w:cs="Calibri"/>
                <w:i/>
                <w:iCs/>
                <w:sz w:val="20"/>
                <w:szCs w:val="20"/>
                <w:shd w:val="clear" w:color="auto" w:fill="FFFFFF"/>
                <w:lang w:eastAsia="en-AU"/>
              </w:rPr>
              <w:t xml:space="preserve">throwing, catching, </w:t>
            </w:r>
            <w:r w:rsidR="00911A10" w:rsidRPr="00050202">
              <w:rPr>
                <w:rFonts w:eastAsia="Times New Roman" w:cs="Calibri"/>
                <w:i/>
                <w:iCs/>
                <w:sz w:val="20"/>
                <w:szCs w:val="20"/>
                <w:shd w:val="clear" w:color="auto" w:fill="FFFFFF"/>
                <w:lang w:eastAsia="en-AU"/>
              </w:rPr>
              <w:t>striking</w:t>
            </w:r>
            <w:r w:rsidRPr="00050202">
              <w:rPr>
                <w:rFonts w:eastAsia="Times New Roman" w:cs="Calibri"/>
                <w:i/>
                <w:iCs/>
                <w:sz w:val="20"/>
                <w:szCs w:val="20"/>
                <w:shd w:val="clear" w:color="auto" w:fill="FFFFFF"/>
                <w:lang w:eastAsia="en-AU"/>
              </w:rPr>
              <w:t xml:space="preserve"> and </w:t>
            </w:r>
            <w:r w:rsidR="00911A10" w:rsidRPr="00050202">
              <w:rPr>
                <w:rFonts w:eastAsia="Times New Roman" w:cs="Calibri"/>
                <w:i/>
                <w:iCs/>
                <w:sz w:val="20"/>
                <w:szCs w:val="20"/>
                <w:shd w:val="clear" w:color="auto" w:fill="FFFFFF"/>
                <w:lang w:eastAsia="en-AU"/>
              </w:rPr>
              <w:t>game sense</w:t>
            </w:r>
            <w:r w:rsidRPr="00050202">
              <w:rPr>
                <w:rFonts w:eastAsia="Times New Roman" w:cs="Calibri"/>
                <w:i/>
                <w:iCs/>
                <w:sz w:val="20"/>
                <w:szCs w:val="20"/>
                <w:shd w:val="clear" w:color="auto" w:fill="FFFFFF"/>
                <w:lang w:eastAsia="en-AU"/>
              </w:rPr>
              <w:t> were not demonstrated.</w:t>
            </w:r>
            <w:r w:rsidRPr="00050202">
              <w:rPr>
                <w:rFonts w:eastAsia="Times New Roman" w:cs="Calibri"/>
                <w:sz w:val="20"/>
                <w:szCs w:val="20"/>
                <w:lang w:eastAsia="en-A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DE6EB"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14-17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CE691"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B </w:t>
            </w:r>
          </w:p>
        </w:tc>
      </w:tr>
      <w:tr w:rsidR="00C04698" w:rsidRPr="00050202" w14:paraId="3B599A1D" w14:textId="77777777" w:rsidTr="00C04698">
        <w:trPr>
          <w:trHeight w:val="84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7B53569A"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
                <w:sz w:val="20"/>
                <w:szCs w:val="20"/>
                <w:lang w:eastAsia="en-AU"/>
              </w:rPr>
              <w:t xml:space="preserve">Refines, applies </w:t>
            </w:r>
            <w:r w:rsidRPr="00050202">
              <w:rPr>
                <w:rFonts w:eastAsia="Times New Roman" w:cs="Calibri"/>
                <w:sz w:val="20"/>
                <w:szCs w:val="20"/>
                <w:lang w:eastAsia="en-AU"/>
              </w:rPr>
              <w:t>and</w:t>
            </w:r>
            <w:r w:rsidRPr="00050202">
              <w:rPr>
                <w:rFonts w:eastAsia="Times New Roman" w:cs="Calibri"/>
                <w:b/>
                <w:sz w:val="20"/>
                <w:szCs w:val="20"/>
                <w:lang w:eastAsia="en-AU"/>
              </w:rPr>
              <w:t xml:space="preserve"> transfers</w:t>
            </w:r>
            <w:r w:rsidRPr="00050202">
              <w:rPr>
                <w:rFonts w:eastAsia="Times New Roman" w:cs="Calibri"/>
                <w:sz w:val="20"/>
                <w:szCs w:val="20"/>
                <w:lang w:eastAsia="en-AU"/>
              </w:rPr>
              <w:t xml:space="preserve"> sound movement skills in a variety of </w:t>
            </w:r>
            <w:r w:rsidR="00E50690" w:rsidRPr="00050202">
              <w:rPr>
                <w:rFonts w:eastAsia="Times New Roman" w:cs="Calibri"/>
                <w:sz w:val="20"/>
                <w:szCs w:val="20"/>
                <w:lang w:eastAsia="en-AU"/>
              </w:rPr>
              <w:t xml:space="preserve">Striking/fielding </w:t>
            </w:r>
            <w:r w:rsidRPr="00050202">
              <w:rPr>
                <w:rFonts w:eastAsia="Times New Roman" w:cs="Calibri"/>
                <w:sz w:val="20"/>
                <w:szCs w:val="20"/>
                <w:lang w:eastAsia="en-AU"/>
              </w:rPr>
              <w:t>games by engaging in skill sessions and game play. </w:t>
            </w:r>
            <w:r w:rsidRPr="00050202">
              <w:rPr>
                <w:rFonts w:eastAsia="Times New Roman" w:cs="Calibri"/>
                <w:i/>
                <w:iCs/>
                <w:sz w:val="20"/>
                <w:szCs w:val="20"/>
                <w:lang w:eastAsia="en-AU"/>
              </w:rPr>
              <w:t>The student demonstrates satisfactory </w:t>
            </w:r>
            <w:r w:rsidR="00911A10" w:rsidRPr="00050202">
              <w:rPr>
                <w:rFonts w:eastAsia="Times New Roman" w:cs="Segoe UI"/>
                <w:color w:val="000000"/>
                <w:sz w:val="20"/>
                <w:szCs w:val="20"/>
                <w:lang w:eastAsia="en-AU"/>
              </w:rPr>
              <w:t xml:space="preserve">throwing, catching and striking skills, ability to find and utilise space to hit the ball in safe areas, understanding of field position and the ability to limit the chance of the batter of hitting into space, understand the different rules and tactics for each sport. </w:t>
            </w:r>
            <w:r w:rsidR="00911A10" w:rsidRPr="00050202">
              <w:rPr>
                <w:rFonts w:eastAsia="Times New Roman" w:cs="Calibri"/>
                <w:i/>
                <w:iCs/>
                <w:sz w:val="20"/>
                <w:szCs w:val="20"/>
                <w:shd w:val="clear" w:color="auto" w:fill="FFFFFF"/>
                <w:lang w:eastAsia="en-AU"/>
              </w:rPr>
              <w:t>Although some skills, including throwing, catching, striking and game sense were not demonstrated.</w:t>
            </w:r>
            <w:r w:rsidR="00911A10" w:rsidRPr="00050202">
              <w:rPr>
                <w:rFonts w:eastAsia="Times New Roman" w:cs="Calibri"/>
                <w:sz w:val="20"/>
                <w:szCs w:val="20"/>
                <w:lang w:eastAsia="en-A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40AF17"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10-13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16E9C2"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C </w:t>
            </w:r>
          </w:p>
        </w:tc>
      </w:tr>
      <w:tr w:rsidR="00C04698" w:rsidRPr="00050202" w14:paraId="06FC0C08" w14:textId="77777777" w:rsidTr="00C04698">
        <w:trPr>
          <w:trHeight w:val="30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24381C56"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
                <w:sz w:val="20"/>
                <w:szCs w:val="20"/>
                <w:lang w:eastAsia="en-AU"/>
              </w:rPr>
              <w:t xml:space="preserve">Refines, applies </w:t>
            </w:r>
            <w:r w:rsidRPr="00050202">
              <w:rPr>
                <w:rFonts w:eastAsia="Times New Roman" w:cs="Calibri"/>
                <w:sz w:val="20"/>
                <w:szCs w:val="20"/>
                <w:lang w:eastAsia="en-AU"/>
              </w:rPr>
              <w:t>and</w:t>
            </w:r>
            <w:r w:rsidRPr="00050202">
              <w:rPr>
                <w:rFonts w:eastAsia="Times New Roman" w:cs="Calibri"/>
                <w:b/>
                <w:sz w:val="20"/>
                <w:szCs w:val="20"/>
                <w:lang w:eastAsia="en-AU"/>
              </w:rPr>
              <w:t xml:space="preserve"> transfers </w:t>
            </w:r>
            <w:r w:rsidRPr="00050202">
              <w:rPr>
                <w:rFonts w:eastAsia="Times New Roman" w:cs="Calibri"/>
                <w:sz w:val="20"/>
                <w:szCs w:val="20"/>
                <w:lang w:eastAsia="en-AU"/>
              </w:rPr>
              <w:t xml:space="preserve">basic movement skills in a variety of </w:t>
            </w:r>
            <w:r w:rsidR="00E50690" w:rsidRPr="00050202">
              <w:rPr>
                <w:rFonts w:eastAsia="Times New Roman" w:cs="Calibri"/>
                <w:sz w:val="20"/>
                <w:szCs w:val="20"/>
                <w:lang w:eastAsia="en-AU"/>
              </w:rPr>
              <w:t xml:space="preserve">Striking/fielding </w:t>
            </w:r>
            <w:r w:rsidRPr="00050202">
              <w:rPr>
                <w:rFonts w:eastAsia="Times New Roman" w:cs="Calibri"/>
                <w:sz w:val="20"/>
                <w:szCs w:val="20"/>
                <w:lang w:eastAsia="en-AU"/>
              </w:rPr>
              <w:t>games by attempting to engage in skill sessions and game play. </w:t>
            </w:r>
            <w:r w:rsidRPr="00050202">
              <w:rPr>
                <w:rFonts w:eastAsia="Times New Roman" w:cs="Calibri"/>
                <w:i/>
                <w:iCs/>
                <w:sz w:val="20"/>
                <w:szCs w:val="20"/>
                <w:lang w:eastAsia="en-AU"/>
              </w:rPr>
              <w:t>The student</w:t>
            </w:r>
            <w:r w:rsidR="00911A10" w:rsidRPr="00050202">
              <w:rPr>
                <w:rFonts w:eastAsia="Times New Roman" w:cs="Calibri"/>
                <w:i/>
                <w:iCs/>
                <w:sz w:val="20"/>
                <w:szCs w:val="20"/>
                <w:lang w:eastAsia="en-AU"/>
              </w:rPr>
              <w:t xml:space="preserve"> is developing their</w:t>
            </w:r>
            <w:r w:rsidRPr="00050202">
              <w:rPr>
                <w:rFonts w:eastAsia="Times New Roman" w:cs="Calibri"/>
                <w:i/>
                <w:iCs/>
                <w:sz w:val="20"/>
                <w:szCs w:val="20"/>
                <w:lang w:eastAsia="en-AU"/>
              </w:rPr>
              <w:t xml:space="preserve"> </w:t>
            </w:r>
            <w:r w:rsidR="00911A10" w:rsidRPr="00050202">
              <w:rPr>
                <w:rFonts w:eastAsia="Times New Roman" w:cs="Segoe UI"/>
                <w:color w:val="000000"/>
                <w:sz w:val="20"/>
                <w:szCs w:val="20"/>
                <w:lang w:eastAsia="en-AU"/>
              </w:rPr>
              <w:t xml:space="preserve">throwing, catching and striking skills, ability to find and utilise space to hit the ball in safe areas, understanding of field position and the ability to limit the chance of the batter hitting into space, knowledge of the different rules and tactics for each sport. </w:t>
            </w:r>
            <w:r w:rsidRPr="00050202">
              <w:rPr>
                <w:rFonts w:eastAsia="Times New Roman" w:cs="Calibri"/>
                <w:i/>
                <w:iCs/>
                <w:sz w:val="20"/>
                <w:szCs w:val="20"/>
                <w:lang w:eastAsia="en-AU"/>
              </w:rPr>
              <w:t>demonstrates basi</w:t>
            </w:r>
            <w:r w:rsidR="00911A10" w:rsidRPr="00050202">
              <w:rPr>
                <w:rFonts w:eastAsia="Times New Roman" w:cs="Calibri"/>
                <w:i/>
                <w:iCs/>
                <w:sz w:val="20"/>
                <w:szCs w:val="20"/>
                <w:lang w:eastAsia="en-AU"/>
              </w:rPr>
              <w:t>c. Although most skills, including throwing, catching, striking and game sense were not demonstrated.</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0BE797"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6-9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2452A"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D </w:t>
            </w:r>
          </w:p>
        </w:tc>
      </w:tr>
      <w:tr w:rsidR="00C04698" w:rsidRPr="00050202" w14:paraId="69A90578" w14:textId="77777777" w:rsidTr="00C04698">
        <w:trPr>
          <w:trHeight w:val="69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68C4203D" w14:textId="77777777" w:rsidR="00C04698" w:rsidRPr="00050202" w:rsidRDefault="00C04698" w:rsidP="00050202">
            <w:pPr>
              <w:textAlignment w:val="baseline"/>
              <w:rPr>
                <w:rFonts w:eastAsia="Times New Roman" w:cs="Segoe UI"/>
                <w:sz w:val="20"/>
                <w:szCs w:val="20"/>
                <w:lang w:eastAsia="en-AU"/>
              </w:rPr>
            </w:pPr>
            <w:r w:rsidRPr="00050202">
              <w:rPr>
                <w:rFonts w:eastAsia="Times New Roman" w:cs="Calibri"/>
                <w:b/>
                <w:sz w:val="20"/>
                <w:szCs w:val="20"/>
                <w:lang w:eastAsia="en-AU"/>
              </w:rPr>
              <w:t xml:space="preserve">Refines, applies </w:t>
            </w:r>
            <w:r w:rsidRPr="00050202">
              <w:rPr>
                <w:rFonts w:eastAsia="Times New Roman" w:cs="Calibri"/>
                <w:sz w:val="20"/>
                <w:szCs w:val="20"/>
                <w:lang w:eastAsia="en-AU"/>
              </w:rPr>
              <w:t>and</w:t>
            </w:r>
            <w:r w:rsidRPr="00050202">
              <w:rPr>
                <w:rFonts w:eastAsia="Times New Roman" w:cs="Calibri"/>
                <w:b/>
                <w:sz w:val="20"/>
                <w:szCs w:val="20"/>
                <w:lang w:eastAsia="en-AU"/>
              </w:rPr>
              <w:t xml:space="preserve"> adapts</w:t>
            </w:r>
            <w:r w:rsidRPr="00050202">
              <w:rPr>
                <w:rFonts w:eastAsia="Times New Roman" w:cs="Calibri"/>
                <w:sz w:val="20"/>
                <w:szCs w:val="20"/>
                <w:lang w:eastAsia="en-AU"/>
              </w:rPr>
              <w:t xml:space="preserve"> limited movement skills in a variety of </w:t>
            </w:r>
            <w:r w:rsidR="00E50690" w:rsidRPr="00050202">
              <w:rPr>
                <w:rFonts w:eastAsia="Times New Roman" w:cs="Calibri"/>
                <w:sz w:val="20"/>
                <w:szCs w:val="20"/>
                <w:lang w:eastAsia="en-AU"/>
              </w:rPr>
              <w:t xml:space="preserve">Striking/fielding </w:t>
            </w:r>
            <w:r w:rsidRPr="00050202">
              <w:rPr>
                <w:rFonts w:eastAsia="Times New Roman" w:cs="Calibri"/>
                <w:sz w:val="20"/>
                <w:szCs w:val="20"/>
                <w:lang w:eastAsia="en-AU"/>
              </w:rPr>
              <w:t>games with little engagement in most skill sessions and game play. </w:t>
            </w:r>
            <w:r w:rsidRPr="00050202">
              <w:rPr>
                <w:rFonts w:eastAsia="Times New Roman" w:cs="Calibri"/>
                <w:i/>
                <w:iCs/>
                <w:sz w:val="20"/>
                <w:szCs w:val="20"/>
                <w:lang w:eastAsia="en-AU"/>
              </w:rPr>
              <w:t>The student</w:t>
            </w:r>
            <w:r w:rsidR="00911A10" w:rsidRPr="00050202">
              <w:rPr>
                <w:rFonts w:eastAsia="Times New Roman" w:cs="Calibri"/>
                <w:i/>
                <w:iCs/>
                <w:sz w:val="20"/>
                <w:szCs w:val="20"/>
                <w:lang w:eastAsia="en-AU"/>
              </w:rPr>
              <w:t xml:space="preserve"> is developing their</w:t>
            </w:r>
            <w:r w:rsidRPr="00050202">
              <w:rPr>
                <w:rFonts w:eastAsia="Times New Roman" w:cs="Calibri"/>
                <w:i/>
                <w:iCs/>
                <w:sz w:val="20"/>
                <w:szCs w:val="20"/>
                <w:lang w:eastAsia="en-AU"/>
              </w:rPr>
              <w:t xml:space="preserve"> </w:t>
            </w:r>
            <w:r w:rsidR="00911A10" w:rsidRPr="00050202">
              <w:rPr>
                <w:rFonts w:eastAsia="Times New Roman" w:cs="Calibri"/>
                <w:i/>
                <w:iCs/>
                <w:sz w:val="20"/>
                <w:szCs w:val="20"/>
                <w:lang w:eastAsia="en-AU"/>
              </w:rPr>
              <w:t>limited</w:t>
            </w:r>
            <w:r w:rsidR="00911A10" w:rsidRPr="00050202">
              <w:rPr>
                <w:rFonts w:eastAsia="Times New Roman" w:cs="Segoe UI"/>
                <w:color w:val="000000"/>
                <w:sz w:val="20"/>
                <w:szCs w:val="20"/>
                <w:lang w:eastAsia="en-AU"/>
              </w:rPr>
              <w:t xml:space="preserve"> throwing, catching and striking skills, ability to find and utilise space to hit the ball in safe areas, understanding of field position and the ability to limit the chance of the batter hitting into space, understand the different rules and tactics for each sport. </w:t>
            </w:r>
            <w:r w:rsidR="00911A10" w:rsidRPr="00050202">
              <w:rPr>
                <w:rFonts w:eastAsia="Times New Roman" w:cs="Calibri"/>
                <w:i/>
                <w:iCs/>
                <w:sz w:val="20"/>
                <w:szCs w:val="20"/>
                <w:shd w:val="clear" w:color="auto" w:fill="FFFFFF"/>
                <w:lang w:eastAsia="en-AU"/>
              </w:rPr>
              <w:t xml:space="preserve"> </w:t>
            </w:r>
            <w:r w:rsidRPr="00050202">
              <w:rPr>
                <w:rFonts w:eastAsia="Times New Roman" w:cs="Calibri"/>
                <w:i/>
                <w:iCs/>
                <w:sz w:val="20"/>
                <w:szCs w:val="20"/>
                <w:shd w:val="clear" w:color="auto" w:fill="FFFFFF"/>
                <w:lang w:eastAsia="en-AU"/>
              </w:rPr>
              <w:t>Although most skills, including</w:t>
            </w:r>
            <w:r w:rsidR="00911A10" w:rsidRPr="00050202">
              <w:rPr>
                <w:rFonts w:eastAsia="Times New Roman" w:cs="Calibri"/>
                <w:i/>
                <w:iCs/>
                <w:sz w:val="20"/>
                <w:szCs w:val="20"/>
                <w:shd w:val="clear" w:color="auto" w:fill="FFFFFF"/>
                <w:lang w:eastAsia="en-AU"/>
              </w:rPr>
              <w:t xml:space="preserve"> </w:t>
            </w:r>
            <w:r w:rsidR="00911A10" w:rsidRPr="00050202">
              <w:rPr>
                <w:rFonts w:eastAsia="Times New Roman" w:cs="Calibri"/>
                <w:i/>
                <w:iCs/>
                <w:sz w:val="20"/>
                <w:szCs w:val="20"/>
                <w:lang w:eastAsia="en-AU"/>
              </w:rPr>
              <w:t>striking and game sense</w:t>
            </w:r>
            <w:r w:rsidR="00911A10" w:rsidRPr="00050202">
              <w:rPr>
                <w:rFonts w:eastAsia="Times New Roman" w:cs="Calibri"/>
                <w:i/>
                <w:iCs/>
                <w:sz w:val="20"/>
                <w:szCs w:val="20"/>
                <w:shd w:val="clear" w:color="auto" w:fill="FFFFFF"/>
                <w:lang w:eastAsia="en-AU"/>
              </w:rPr>
              <w:t xml:space="preserve"> </w:t>
            </w:r>
            <w:r w:rsidRPr="00050202">
              <w:rPr>
                <w:rFonts w:eastAsia="Times New Roman" w:cs="Calibri"/>
                <w:i/>
                <w:iCs/>
                <w:sz w:val="20"/>
                <w:szCs w:val="20"/>
                <w:shd w:val="clear" w:color="auto" w:fill="FFFFFF"/>
                <w:lang w:eastAsia="en-AU"/>
              </w:rPr>
              <w:t>were not demonstrated.</w:t>
            </w:r>
            <w:r w:rsidRPr="00050202">
              <w:rPr>
                <w:rFonts w:eastAsia="Times New Roman" w:cs="Calibri"/>
                <w:sz w:val="20"/>
                <w:szCs w:val="20"/>
                <w:lang w:eastAsia="en-AU"/>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174ED"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1-5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DF4F9"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E </w:t>
            </w:r>
          </w:p>
        </w:tc>
      </w:tr>
      <w:tr w:rsidR="00C04698" w:rsidRPr="00050202" w14:paraId="068DB553" w14:textId="77777777" w:rsidTr="00C04698">
        <w:trPr>
          <w:trHeight w:val="300"/>
        </w:trPr>
        <w:tc>
          <w:tcPr>
            <w:tcW w:w="8610" w:type="dxa"/>
            <w:tcBorders>
              <w:top w:val="single" w:sz="6" w:space="0" w:color="000000"/>
              <w:left w:val="single" w:sz="6" w:space="0" w:color="000000"/>
              <w:bottom w:val="single" w:sz="6" w:space="0" w:color="000000"/>
              <w:right w:val="single" w:sz="6" w:space="0" w:color="000000"/>
            </w:tcBorders>
            <w:shd w:val="clear" w:color="auto" w:fill="auto"/>
            <w:hideMark/>
          </w:tcPr>
          <w:p w14:paraId="3713EAC2" w14:textId="77777777" w:rsidR="00C04698" w:rsidRPr="00050202" w:rsidRDefault="00C04698" w:rsidP="00050202">
            <w:pPr>
              <w:textAlignment w:val="baseline"/>
              <w:rPr>
                <w:rFonts w:eastAsia="Times New Roman" w:cs="Segoe UI"/>
                <w:color w:val="000000"/>
                <w:sz w:val="20"/>
                <w:szCs w:val="20"/>
                <w:lang w:eastAsia="en-AU"/>
              </w:rPr>
            </w:pPr>
            <w:r w:rsidRPr="00050202">
              <w:rPr>
                <w:rFonts w:eastAsia="Times New Roman" w:cs="Calibri"/>
                <w:color w:val="000000"/>
                <w:sz w:val="20"/>
                <w:szCs w:val="20"/>
                <w:lang w:eastAsia="en-AU"/>
              </w:rPr>
              <w:t>Non attempt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1CAACD"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8945A" w14:textId="77777777" w:rsidR="00C04698" w:rsidRPr="00050202" w:rsidRDefault="00C04698" w:rsidP="00050202">
            <w:pPr>
              <w:jc w:val="center"/>
              <w:textAlignment w:val="baseline"/>
              <w:rPr>
                <w:rFonts w:eastAsia="Times New Roman" w:cs="Segoe UI"/>
                <w:sz w:val="20"/>
                <w:szCs w:val="20"/>
                <w:lang w:eastAsia="en-AU"/>
              </w:rPr>
            </w:pPr>
            <w:r w:rsidRPr="00050202">
              <w:rPr>
                <w:rFonts w:eastAsia="Times New Roman" w:cs="Calibri"/>
                <w:sz w:val="20"/>
                <w:szCs w:val="20"/>
                <w:lang w:eastAsia="en-AU"/>
              </w:rPr>
              <w:t>N </w:t>
            </w:r>
          </w:p>
        </w:tc>
      </w:tr>
    </w:tbl>
    <w:p w14:paraId="0E27B00A" w14:textId="77777777" w:rsidR="00397828" w:rsidRDefault="00397828">
      <w:pPr>
        <w:rPr>
          <w:rFonts w:asciiTheme="majorHAnsi" w:hAnsiTheme="majorHAnsi" w:cstheme="majorHAnsi"/>
          <w:color w:val="0070C0"/>
          <w:sz w:val="22"/>
          <w:szCs w:val="22"/>
          <w:lang w:val="en-GB"/>
        </w:rPr>
      </w:pPr>
    </w:p>
    <w:p w14:paraId="60061E4C" w14:textId="77777777" w:rsidR="000A6BC5" w:rsidRPr="001B5642" w:rsidRDefault="000A6BC5" w:rsidP="001B5642">
      <w:pPr>
        <w:rPr>
          <w:rFonts w:asciiTheme="majorHAnsi" w:hAnsiTheme="majorHAnsi" w:cstheme="majorHAnsi"/>
          <w:color w:val="0070C0"/>
          <w:sz w:val="22"/>
          <w:szCs w:val="22"/>
          <w:lang w:val="en-GB"/>
        </w:rPr>
      </w:pPr>
    </w:p>
    <w:sectPr w:rsidR="000A6BC5" w:rsidRPr="001B5642" w:rsidSect="008E0C3E">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D32341" w:rsidRDefault="00D32341" w:rsidP="00825FCE">
      <w:r>
        <w:separator/>
      </w:r>
    </w:p>
  </w:endnote>
  <w:endnote w:type="continuationSeparator" w:id="0">
    <w:p w14:paraId="45FB0818" w14:textId="77777777" w:rsidR="00D32341" w:rsidRDefault="00D32341"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050202" w:rsidRDefault="0005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050202" w:rsidRDefault="0005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050202" w:rsidRDefault="0005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261" w14:textId="77777777" w:rsidR="00D32341" w:rsidRDefault="00D32341" w:rsidP="00825FCE">
      <w:r>
        <w:separator/>
      </w:r>
    </w:p>
  </w:footnote>
  <w:footnote w:type="continuationSeparator" w:id="0">
    <w:p w14:paraId="62486C05" w14:textId="77777777" w:rsidR="00D32341" w:rsidRDefault="00D32341"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050202" w:rsidRDefault="0005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50202" w:rsidRDefault="0005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050202" w:rsidRDefault="003E65FE">
    <w:pPr>
      <w:pStyle w:val="Header"/>
    </w:pPr>
    <w:r>
      <w:rPr>
        <w:noProof/>
      </w:rPr>
      <w:pict w14:anchorId="3ACDC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4D2B"/>
    <w:multiLevelType w:val="hybridMultilevel"/>
    <w:tmpl w:val="CEB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B6147"/>
    <w:multiLevelType w:val="multilevel"/>
    <w:tmpl w:val="72B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444640"/>
    <w:multiLevelType w:val="hybridMultilevel"/>
    <w:tmpl w:val="7B18DF22"/>
    <w:lvl w:ilvl="0" w:tplc="C5862B10">
      <w:start w:val="5"/>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FC71AA"/>
    <w:multiLevelType w:val="hybridMultilevel"/>
    <w:tmpl w:val="A88A6542"/>
    <w:lvl w:ilvl="0" w:tplc="0352CCE8">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C986BA8">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B847E08">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70C8FC6">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6F6D504">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D86B32C">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AFA7FDC">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1F04524">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24CE17E">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1DF1BD8"/>
    <w:multiLevelType w:val="hybridMultilevel"/>
    <w:tmpl w:val="AF9ED35E"/>
    <w:lvl w:ilvl="0" w:tplc="6E3A121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7AC5436">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2A6EC26">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D2C3060">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C2C033C">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BBA114E">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05828EA">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10FDD8">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921F6A">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54536"/>
    <w:multiLevelType w:val="hybridMultilevel"/>
    <w:tmpl w:val="F95AA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E75B6"/>
    <w:multiLevelType w:val="hybridMultilevel"/>
    <w:tmpl w:val="0936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03083"/>
    <w:multiLevelType w:val="hybridMultilevel"/>
    <w:tmpl w:val="BF5CE802"/>
    <w:lvl w:ilvl="0" w:tplc="3E4C6F0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E8269E">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394C306">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AD8D376">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DA815C">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5CE892">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C04686A">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09082BC">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1900F22">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6A45309"/>
    <w:multiLevelType w:val="hybridMultilevel"/>
    <w:tmpl w:val="73003420"/>
    <w:lvl w:ilvl="0" w:tplc="12A0D0A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45ECE36">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A623968">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5D6437C">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7C1D70">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5FE18FC">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F36C6C6">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F74B238">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2DEB74E">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0805F9"/>
    <w:multiLevelType w:val="hybridMultilevel"/>
    <w:tmpl w:val="C464A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C06D2"/>
    <w:multiLevelType w:val="hybridMultilevel"/>
    <w:tmpl w:val="8D1CE0B0"/>
    <w:lvl w:ilvl="0" w:tplc="4B00C57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794BF94">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8F21314">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5FA07DA">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CEE4F28">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E10B6B4">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D7A1856">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D442CB0">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A103D40">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62C27A5"/>
    <w:multiLevelType w:val="hybridMultilevel"/>
    <w:tmpl w:val="3532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22"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B7A0C"/>
    <w:multiLevelType w:val="multilevel"/>
    <w:tmpl w:val="FE2A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530916"/>
    <w:multiLevelType w:val="hybridMultilevel"/>
    <w:tmpl w:val="634E17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26"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E0591"/>
    <w:multiLevelType w:val="hybridMultilevel"/>
    <w:tmpl w:val="64545F48"/>
    <w:lvl w:ilvl="0" w:tplc="E24AE4E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CC2B26A">
      <w:start w:val="1"/>
      <w:numFmt w:val="bullet"/>
      <w:lvlText w:val="o"/>
      <w:lvlJc w:val="left"/>
      <w:pPr>
        <w:ind w:left="15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5523ABA">
      <w:start w:val="1"/>
      <w:numFmt w:val="bullet"/>
      <w:lvlText w:val="▪"/>
      <w:lvlJc w:val="left"/>
      <w:pPr>
        <w:ind w:left="22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E0E3E72">
      <w:start w:val="1"/>
      <w:numFmt w:val="bullet"/>
      <w:lvlText w:val="•"/>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FD681F2">
      <w:start w:val="1"/>
      <w:numFmt w:val="bullet"/>
      <w:lvlText w:val="o"/>
      <w:lvlJc w:val="left"/>
      <w:pPr>
        <w:ind w:left="3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3B21E60">
      <w:start w:val="1"/>
      <w:numFmt w:val="bullet"/>
      <w:lvlText w:val="▪"/>
      <w:lvlJc w:val="left"/>
      <w:pPr>
        <w:ind w:left="4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DF2D372">
      <w:start w:val="1"/>
      <w:numFmt w:val="bullet"/>
      <w:lvlText w:val="•"/>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59A9DF0">
      <w:start w:val="1"/>
      <w:numFmt w:val="bullet"/>
      <w:lvlText w:val="o"/>
      <w:lvlJc w:val="left"/>
      <w:pPr>
        <w:ind w:left="5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4C27FC2">
      <w:start w:val="1"/>
      <w:numFmt w:val="bullet"/>
      <w:lvlText w:val="▪"/>
      <w:lvlJc w:val="left"/>
      <w:pPr>
        <w:ind w:left="6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989033">
    <w:abstractNumId w:val="22"/>
  </w:num>
  <w:num w:numId="2" w16cid:durableId="562133164">
    <w:abstractNumId w:val="25"/>
  </w:num>
  <w:num w:numId="3" w16cid:durableId="1408570341">
    <w:abstractNumId w:val="9"/>
  </w:num>
  <w:num w:numId="4" w16cid:durableId="1695813505">
    <w:abstractNumId w:val="17"/>
  </w:num>
  <w:num w:numId="5" w16cid:durableId="1983730299">
    <w:abstractNumId w:val="16"/>
  </w:num>
  <w:num w:numId="6" w16cid:durableId="646975404">
    <w:abstractNumId w:val="1"/>
  </w:num>
  <w:num w:numId="7" w16cid:durableId="2043165884">
    <w:abstractNumId w:val="8"/>
  </w:num>
  <w:num w:numId="8" w16cid:durableId="2039891261">
    <w:abstractNumId w:val="26"/>
  </w:num>
  <w:num w:numId="9" w16cid:durableId="1115368774">
    <w:abstractNumId w:val="0"/>
  </w:num>
  <w:num w:numId="10" w16cid:durableId="1592857067">
    <w:abstractNumId w:val="28"/>
  </w:num>
  <w:num w:numId="11" w16cid:durableId="1978532742">
    <w:abstractNumId w:val="14"/>
  </w:num>
  <w:num w:numId="12" w16cid:durableId="1354383895">
    <w:abstractNumId w:val="3"/>
  </w:num>
  <w:num w:numId="13" w16cid:durableId="1130784630">
    <w:abstractNumId w:val="10"/>
  </w:num>
  <w:num w:numId="14" w16cid:durableId="44836658">
    <w:abstractNumId w:val="11"/>
  </w:num>
  <w:num w:numId="15" w16cid:durableId="1614438828">
    <w:abstractNumId w:val="2"/>
  </w:num>
  <w:num w:numId="16" w16cid:durableId="303124815">
    <w:abstractNumId w:val="20"/>
  </w:num>
  <w:num w:numId="17" w16cid:durableId="1322536871">
    <w:abstractNumId w:val="24"/>
  </w:num>
  <w:num w:numId="18" w16cid:durableId="1291400975">
    <w:abstractNumId w:val="18"/>
  </w:num>
  <w:num w:numId="19" w16cid:durableId="1469782533">
    <w:abstractNumId w:val="12"/>
  </w:num>
  <w:num w:numId="20" w16cid:durableId="245069236">
    <w:abstractNumId w:val="5"/>
  </w:num>
  <w:num w:numId="21" w16cid:durableId="612786181">
    <w:abstractNumId w:val="13"/>
  </w:num>
  <w:num w:numId="22" w16cid:durableId="1941839990">
    <w:abstractNumId w:val="27"/>
  </w:num>
  <w:num w:numId="23" w16cid:durableId="1807239298">
    <w:abstractNumId w:val="19"/>
  </w:num>
  <w:num w:numId="24" w16cid:durableId="1738671006">
    <w:abstractNumId w:val="6"/>
  </w:num>
  <w:num w:numId="25" w16cid:durableId="1587881357">
    <w:abstractNumId w:val="7"/>
  </w:num>
  <w:num w:numId="26" w16cid:durableId="458494613">
    <w:abstractNumId w:val="15"/>
  </w:num>
  <w:num w:numId="27" w16cid:durableId="755130821">
    <w:abstractNumId w:val="23"/>
  </w:num>
  <w:num w:numId="28" w16cid:durableId="1578393437">
    <w:abstractNumId w:val="4"/>
  </w:num>
  <w:num w:numId="29" w16cid:durableId="105893606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EC"/>
    <w:rsid w:val="00027D14"/>
    <w:rsid w:val="00036F24"/>
    <w:rsid w:val="00050202"/>
    <w:rsid w:val="00054B10"/>
    <w:rsid w:val="000716D4"/>
    <w:rsid w:val="00072CBF"/>
    <w:rsid w:val="000809A8"/>
    <w:rsid w:val="00082474"/>
    <w:rsid w:val="00095F56"/>
    <w:rsid w:val="000A6BC5"/>
    <w:rsid w:val="000B02A1"/>
    <w:rsid w:val="000B2E46"/>
    <w:rsid w:val="000B4DC2"/>
    <w:rsid w:val="000E3DE6"/>
    <w:rsid w:val="00152A6E"/>
    <w:rsid w:val="00167F43"/>
    <w:rsid w:val="00180502"/>
    <w:rsid w:val="001B5642"/>
    <w:rsid w:val="001B7FAA"/>
    <w:rsid w:val="001E651B"/>
    <w:rsid w:val="00204D25"/>
    <w:rsid w:val="0020710C"/>
    <w:rsid w:val="00215230"/>
    <w:rsid w:val="00217590"/>
    <w:rsid w:val="00224FE5"/>
    <w:rsid w:val="00233EB2"/>
    <w:rsid w:val="002348B0"/>
    <w:rsid w:val="00254D5B"/>
    <w:rsid w:val="002947B4"/>
    <w:rsid w:val="002B2908"/>
    <w:rsid w:val="002F0D11"/>
    <w:rsid w:val="003021C3"/>
    <w:rsid w:val="00305B64"/>
    <w:rsid w:val="00314020"/>
    <w:rsid w:val="003447F6"/>
    <w:rsid w:val="003620A8"/>
    <w:rsid w:val="00381C67"/>
    <w:rsid w:val="003838D7"/>
    <w:rsid w:val="003903E6"/>
    <w:rsid w:val="00397828"/>
    <w:rsid w:val="003A157E"/>
    <w:rsid w:val="003E65FE"/>
    <w:rsid w:val="00412C61"/>
    <w:rsid w:val="00416494"/>
    <w:rsid w:val="00432FFE"/>
    <w:rsid w:val="00480C03"/>
    <w:rsid w:val="004A2BA6"/>
    <w:rsid w:val="004A46FA"/>
    <w:rsid w:val="004B2528"/>
    <w:rsid w:val="004B291A"/>
    <w:rsid w:val="004B61AB"/>
    <w:rsid w:val="00502152"/>
    <w:rsid w:val="00503534"/>
    <w:rsid w:val="00503770"/>
    <w:rsid w:val="00514113"/>
    <w:rsid w:val="00517E15"/>
    <w:rsid w:val="00546E23"/>
    <w:rsid w:val="00550FC8"/>
    <w:rsid w:val="005766DA"/>
    <w:rsid w:val="00587C11"/>
    <w:rsid w:val="00595E31"/>
    <w:rsid w:val="005E248F"/>
    <w:rsid w:val="00603123"/>
    <w:rsid w:val="00644D56"/>
    <w:rsid w:val="00644F0A"/>
    <w:rsid w:val="00646F09"/>
    <w:rsid w:val="0065389B"/>
    <w:rsid w:val="0065765B"/>
    <w:rsid w:val="00663A6D"/>
    <w:rsid w:val="00675D12"/>
    <w:rsid w:val="006853A5"/>
    <w:rsid w:val="00687CCE"/>
    <w:rsid w:val="006B266B"/>
    <w:rsid w:val="006E4203"/>
    <w:rsid w:val="00714D11"/>
    <w:rsid w:val="00733741"/>
    <w:rsid w:val="00746CDE"/>
    <w:rsid w:val="007616AC"/>
    <w:rsid w:val="00776419"/>
    <w:rsid w:val="00781065"/>
    <w:rsid w:val="00782352"/>
    <w:rsid w:val="00782830"/>
    <w:rsid w:val="007839A2"/>
    <w:rsid w:val="00797E64"/>
    <w:rsid w:val="007D62B2"/>
    <w:rsid w:val="008077E5"/>
    <w:rsid w:val="00816034"/>
    <w:rsid w:val="008250AF"/>
    <w:rsid w:val="00825FCE"/>
    <w:rsid w:val="00836722"/>
    <w:rsid w:val="00846272"/>
    <w:rsid w:val="008465CB"/>
    <w:rsid w:val="00854F38"/>
    <w:rsid w:val="008918BB"/>
    <w:rsid w:val="008975EC"/>
    <w:rsid w:val="008A61FC"/>
    <w:rsid w:val="008A7EC2"/>
    <w:rsid w:val="008B7145"/>
    <w:rsid w:val="008C2B0F"/>
    <w:rsid w:val="008C4C16"/>
    <w:rsid w:val="008D49A1"/>
    <w:rsid w:val="008E0C3E"/>
    <w:rsid w:val="008E704D"/>
    <w:rsid w:val="008F5270"/>
    <w:rsid w:val="009005E7"/>
    <w:rsid w:val="0090643A"/>
    <w:rsid w:val="00911A10"/>
    <w:rsid w:val="009217F5"/>
    <w:rsid w:val="00930E80"/>
    <w:rsid w:val="00934378"/>
    <w:rsid w:val="009422BB"/>
    <w:rsid w:val="00955B97"/>
    <w:rsid w:val="00990DD8"/>
    <w:rsid w:val="00993C0C"/>
    <w:rsid w:val="009B41DD"/>
    <w:rsid w:val="009C3923"/>
    <w:rsid w:val="009D6B62"/>
    <w:rsid w:val="009F20A0"/>
    <w:rsid w:val="00A1374F"/>
    <w:rsid w:val="00A15137"/>
    <w:rsid w:val="00A2077B"/>
    <w:rsid w:val="00A47A6C"/>
    <w:rsid w:val="00A60991"/>
    <w:rsid w:val="00A6379B"/>
    <w:rsid w:val="00A850B6"/>
    <w:rsid w:val="00A946B2"/>
    <w:rsid w:val="00AA3FD9"/>
    <w:rsid w:val="00AB3799"/>
    <w:rsid w:val="00AC60C2"/>
    <w:rsid w:val="00AE2054"/>
    <w:rsid w:val="00AF3BF9"/>
    <w:rsid w:val="00AF4A7B"/>
    <w:rsid w:val="00B403A5"/>
    <w:rsid w:val="00B4437B"/>
    <w:rsid w:val="00B53E9F"/>
    <w:rsid w:val="00B54899"/>
    <w:rsid w:val="00BA1023"/>
    <w:rsid w:val="00BA407C"/>
    <w:rsid w:val="00BA4E9F"/>
    <w:rsid w:val="00BC32DF"/>
    <w:rsid w:val="00C038F7"/>
    <w:rsid w:val="00C04464"/>
    <w:rsid w:val="00C04698"/>
    <w:rsid w:val="00C213EE"/>
    <w:rsid w:val="00C57BB5"/>
    <w:rsid w:val="00C64647"/>
    <w:rsid w:val="00C73C65"/>
    <w:rsid w:val="00C81889"/>
    <w:rsid w:val="00C8331D"/>
    <w:rsid w:val="00CB1468"/>
    <w:rsid w:val="00CD01E0"/>
    <w:rsid w:val="00D32341"/>
    <w:rsid w:val="00D40EA6"/>
    <w:rsid w:val="00D5048F"/>
    <w:rsid w:val="00D522E1"/>
    <w:rsid w:val="00D66F47"/>
    <w:rsid w:val="00D862FB"/>
    <w:rsid w:val="00DB2FDB"/>
    <w:rsid w:val="00DB61B9"/>
    <w:rsid w:val="00DC53A6"/>
    <w:rsid w:val="00DC5E1E"/>
    <w:rsid w:val="00DE292B"/>
    <w:rsid w:val="00E01F45"/>
    <w:rsid w:val="00E21E5E"/>
    <w:rsid w:val="00E36BB1"/>
    <w:rsid w:val="00E4181C"/>
    <w:rsid w:val="00E45B93"/>
    <w:rsid w:val="00E46385"/>
    <w:rsid w:val="00E47502"/>
    <w:rsid w:val="00E50690"/>
    <w:rsid w:val="00E82D3A"/>
    <w:rsid w:val="00EA721B"/>
    <w:rsid w:val="00EC531F"/>
    <w:rsid w:val="00EC5CA9"/>
    <w:rsid w:val="00EC75AF"/>
    <w:rsid w:val="00ED124F"/>
    <w:rsid w:val="00F01BAD"/>
    <w:rsid w:val="00F143AC"/>
    <w:rsid w:val="00F20036"/>
    <w:rsid w:val="00F37189"/>
    <w:rsid w:val="00F43810"/>
    <w:rsid w:val="00F66CBB"/>
    <w:rsid w:val="00FA6CC0"/>
    <w:rsid w:val="00FC3DC6"/>
    <w:rsid w:val="00FC4A52"/>
    <w:rsid w:val="00FC5F3B"/>
    <w:rsid w:val="00FD6014"/>
    <w:rsid w:val="00FF21F0"/>
    <w:rsid w:val="152113CA"/>
    <w:rsid w:val="1ECBF2B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E82226"/>
  <w15:docId w15:val="{7A766CCD-B764-4232-A748-FAF23B1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A6"/>
  </w:style>
  <w:style w:type="paragraph" w:styleId="Heading1">
    <w:name w:val="heading 1"/>
    <w:next w:val="Normal"/>
    <w:link w:val="Heading1Char"/>
    <w:uiPriority w:val="9"/>
    <w:qFormat/>
    <w:rsid w:val="00314020"/>
    <w:pPr>
      <w:keepNext/>
      <w:keepLines/>
      <w:pBdr>
        <w:top w:val="single" w:sz="4" w:space="0" w:color="000000"/>
        <w:left w:val="single" w:sz="4" w:space="0" w:color="000000"/>
        <w:bottom w:val="single" w:sz="4" w:space="0" w:color="000000"/>
        <w:right w:val="single" w:sz="4" w:space="0" w:color="000000"/>
      </w:pBdr>
      <w:spacing w:line="256" w:lineRule="auto"/>
      <w:ind w:left="63" w:hanging="10"/>
      <w:outlineLvl w:val="0"/>
    </w:pPr>
    <w:rPr>
      <w:rFonts w:ascii="Calibri" w:eastAsia="Calibri" w:hAnsi="Calibri" w:cs="Times New Roman"/>
      <w:b/>
      <w:color w:val="000000"/>
      <w:sz w:val="28"/>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customStyle="1" w:styleId="Normal1">
    <w:name w:val="Normal1"/>
    <w:rsid w:val="008975EC"/>
    <w:pPr>
      <w:widowControl w:val="0"/>
    </w:pPr>
    <w:rPr>
      <w:rFonts w:ascii="Times New Roman" w:eastAsia="Times New Roman" w:hAnsi="Times New Roman" w:cs="Times New Roman"/>
      <w:lang w:val="en-US"/>
    </w:rPr>
  </w:style>
  <w:style w:type="paragraph" w:styleId="NoSpacing">
    <w:name w:val="No Spacing"/>
    <w:uiPriority w:val="1"/>
    <w:qFormat/>
    <w:rsid w:val="008975EC"/>
    <w:pPr>
      <w:widowControl w:val="0"/>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8C4C16"/>
    <w:rPr>
      <w:color w:val="605E5C"/>
      <w:shd w:val="clear" w:color="auto" w:fill="E1DFDD"/>
    </w:rPr>
  </w:style>
  <w:style w:type="character" w:customStyle="1" w:styleId="Heading1Char">
    <w:name w:val="Heading 1 Char"/>
    <w:basedOn w:val="DefaultParagraphFont"/>
    <w:link w:val="Heading1"/>
    <w:uiPriority w:val="9"/>
    <w:rsid w:val="00314020"/>
    <w:rPr>
      <w:rFonts w:ascii="Calibri" w:eastAsia="Calibri" w:hAnsi="Calibri" w:cs="Times New Roman"/>
      <w:b/>
      <w:color w:val="000000"/>
      <w:sz w:val="28"/>
      <w:szCs w:val="22"/>
      <w:lang w:eastAsia="en-AU"/>
    </w:rPr>
  </w:style>
  <w:style w:type="table" w:customStyle="1" w:styleId="TableGrid0">
    <w:name w:val="TableGrid"/>
    <w:rsid w:val="00314020"/>
    <w:rPr>
      <w:rFonts w:eastAsiaTheme="minorEastAsia"/>
      <w:sz w:val="22"/>
      <w:szCs w:val="22"/>
      <w:lang w:eastAsia="en-AU"/>
    </w:rPr>
    <w:tblPr>
      <w:tblCellMar>
        <w:top w:w="0" w:type="dxa"/>
        <w:left w:w="0" w:type="dxa"/>
        <w:bottom w:w="0" w:type="dxa"/>
        <w:right w:w="0" w:type="dxa"/>
      </w:tblCellMar>
    </w:tblPr>
  </w:style>
  <w:style w:type="table" w:customStyle="1" w:styleId="TableGrid1">
    <w:name w:val="Table Grid1"/>
    <w:basedOn w:val="TableNormal"/>
    <w:next w:val="TableGrid"/>
    <w:uiPriority w:val="59"/>
    <w:rsid w:val="004A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6CDE"/>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746CDE"/>
  </w:style>
  <w:style w:type="character" w:customStyle="1" w:styleId="eop">
    <w:name w:val="eop"/>
    <w:basedOn w:val="DefaultParagraphFont"/>
    <w:rsid w:val="00746CDE"/>
  </w:style>
  <w:style w:type="paragraph" w:customStyle="1" w:styleId="IOSlist2bullet2017">
    <w:name w:val="IOS list 2 bullet 2017"/>
    <w:basedOn w:val="Normal"/>
    <w:qFormat/>
    <w:locked/>
    <w:rsid w:val="000B4DC2"/>
    <w:pPr>
      <w:numPr>
        <w:ilvl w:val="1"/>
        <w:numId w:val="29"/>
      </w:numPr>
      <w:tabs>
        <w:tab w:val="left" w:pos="567"/>
        <w:tab w:val="left" w:pos="1134"/>
        <w:tab w:val="left" w:pos="1701"/>
        <w:tab w:val="left" w:pos="2268"/>
        <w:tab w:val="left" w:pos="2835"/>
        <w:tab w:val="left" w:pos="3402"/>
      </w:tabs>
      <w:spacing w:before="120" w:line="280" w:lineRule="atLeast"/>
      <w:ind w:left="1134" w:hanging="425"/>
    </w:pPr>
    <w:rPr>
      <w:rFonts w:ascii="Arial" w:eastAsia="SimSun" w:hAnsi="Arial" w:cs="Times New Roman"/>
      <w:lang w:eastAsia="zh-CN"/>
    </w:rPr>
  </w:style>
  <w:style w:type="paragraph" w:customStyle="1" w:styleId="IOSlist1bullet2017">
    <w:name w:val="IOS list 1 bullet 2017"/>
    <w:basedOn w:val="Normal"/>
    <w:qFormat/>
    <w:locked/>
    <w:rsid w:val="000B4DC2"/>
    <w:pPr>
      <w:numPr>
        <w:numId w:val="29"/>
      </w:numPr>
      <w:spacing w:before="80" w:line="280" w:lineRule="atLeast"/>
      <w:ind w:hanging="436"/>
    </w:pPr>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211504087">
      <w:bodyDiv w:val="1"/>
      <w:marLeft w:val="0"/>
      <w:marRight w:val="0"/>
      <w:marTop w:val="0"/>
      <w:marBottom w:val="0"/>
      <w:divBdr>
        <w:top w:val="none" w:sz="0" w:space="0" w:color="auto"/>
        <w:left w:val="none" w:sz="0" w:space="0" w:color="auto"/>
        <w:bottom w:val="none" w:sz="0" w:space="0" w:color="auto"/>
        <w:right w:val="none" w:sz="0" w:space="0" w:color="auto"/>
      </w:divBdr>
      <w:divsChild>
        <w:div w:id="217936210">
          <w:marLeft w:val="0"/>
          <w:marRight w:val="0"/>
          <w:marTop w:val="0"/>
          <w:marBottom w:val="0"/>
          <w:divBdr>
            <w:top w:val="none" w:sz="0" w:space="0" w:color="auto"/>
            <w:left w:val="none" w:sz="0" w:space="0" w:color="auto"/>
            <w:bottom w:val="none" w:sz="0" w:space="0" w:color="auto"/>
            <w:right w:val="none" w:sz="0" w:space="0" w:color="auto"/>
          </w:divBdr>
        </w:div>
        <w:div w:id="2004821679">
          <w:marLeft w:val="0"/>
          <w:marRight w:val="0"/>
          <w:marTop w:val="0"/>
          <w:marBottom w:val="0"/>
          <w:divBdr>
            <w:top w:val="none" w:sz="0" w:space="0" w:color="auto"/>
            <w:left w:val="none" w:sz="0" w:space="0" w:color="auto"/>
            <w:bottom w:val="none" w:sz="0" w:space="0" w:color="auto"/>
            <w:right w:val="none" w:sz="0" w:space="0" w:color="auto"/>
          </w:divBdr>
        </w:div>
        <w:div w:id="1358576980">
          <w:marLeft w:val="0"/>
          <w:marRight w:val="0"/>
          <w:marTop w:val="0"/>
          <w:marBottom w:val="0"/>
          <w:divBdr>
            <w:top w:val="none" w:sz="0" w:space="0" w:color="auto"/>
            <w:left w:val="none" w:sz="0" w:space="0" w:color="auto"/>
            <w:bottom w:val="none" w:sz="0" w:space="0" w:color="auto"/>
            <w:right w:val="none" w:sz="0" w:space="0" w:color="auto"/>
          </w:divBdr>
        </w:div>
      </w:divsChild>
    </w:div>
    <w:div w:id="1531719933">
      <w:bodyDiv w:val="1"/>
      <w:marLeft w:val="0"/>
      <w:marRight w:val="0"/>
      <w:marTop w:val="0"/>
      <w:marBottom w:val="0"/>
      <w:divBdr>
        <w:top w:val="none" w:sz="0" w:space="0" w:color="auto"/>
        <w:left w:val="none" w:sz="0" w:space="0" w:color="auto"/>
        <w:bottom w:val="none" w:sz="0" w:space="0" w:color="auto"/>
        <w:right w:val="none" w:sz="0" w:space="0" w:color="auto"/>
      </w:divBdr>
      <w:divsChild>
        <w:div w:id="538395625">
          <w:marLeft w:val="0"/>
          <w:marRight w:val="0"/>
          <w:marTop w:val="0"/>
          <w:marBottom w:val="0"/>
          <w:divBdr>
            <w:top w:val="none" w:sz="0" w:space="0" w:color="auto"/>
            <w:left w:val="none" w:sz="0" w:space="0" w:color="auto"/>
            <w:bottom w:val="none" w:sz="0" w:space="0" w:color="auto"/>
            <w:right w:val="none" w:sz="0" w:space="0" w:color="auto"/>
          </w:divBdr>
          <w:divsChild>
            <w:div w:id="1163858202">
              <w:marLeft w:val="0"/>
              <w:marRight w:val="0"/>
              <w:marTop w:val="0"/>
              <w:marBottom w:val="0"/>
              <w:divBdr>
                <w:top w:val="none" w:sz="0" w:space="0" w:color="auto"/>
                <w:left w:val="none" w:sz="0" w:space="0" w:color="auto"/>
                <w:bottom w:val="none" w:sz="0" w:space="0" w:color="auto"/>
                <w:right w:val="none" w:sz="0" w:space="0" w:color="auto"/>
              </w:divBdr>
            </w:div>
          </w:divsChild>
        </w:div>
        <w:div w:id="690911591">
          <w:marLeft w:val="0"/>
          <w:marRight w:val="0"/>
          <w:marTop w:val="0"/>
          <w:marBottom w:val="0"/>
          <w:divBdr>
            <w:top w:val="none" w:sz="0" w:space="0" w:color="auto"/>
            <w:left w:val="none" w:sz="0" w:space="0" w:color="auto"/>
            <w:bottom w:val="none" w:sz="0" w:space="0" w:color="auto"/>
            <w:right w:val="none" w:sz="0" w:space="0" w:color="auto"/>
          </w:divBdr>
          <w:divsChild>
            <w:div w:id="1292132772">
              <w:marLeft w:val="0"/>
              <w:marRight w:val="0"/>
              <w:marTop w:val="0"/>
              <w:marBottom w:val="0"/>
              <w:divBdr>
                <w:top w:val="none" w:sz="0" w:space="0" w:color="auto"/>
                <w:left w:val="none" w:sz="0" w:space="0" w:color="auto"/>
                <w:bottom w:val="none" w:sz="0" w:space="0" w:color="auto"/>
                <w:right w:val="none" w:sz="0" w:space="0" w:color="auto"/>
              </w:divBdr>
            </w:div>
            <w:div w:id="4089981">
              <w:marLeft w:val="0"/>
              <w:marRight w:val="0"/>
              <w:marTop w:val="0"/>
              <w:marBottom w:val="0"/>
              <w:divBdr>
                <w:top w:val="none" w:sz="0" w:space="0" w:color="auto"/>
                <w:left w:val="none" w:sz="0" w:space="0" w:color="auto"/>
                <w:bottom w:val="none" w:sz="0" w:space="0" w:color="auto"/>
                <w:right w:val="none" w:sz="0" w:space="0" w:color="auto"/>
              </w:divBdr>
            </w:div>
          </w:divsChild>
        </w:div>
        <w:div w:id="2091537678">
          <w:marLeft w:val="0"/>
          <w:marRight w:val="0"/>
          <w:marTop w:val="0"/>
          <w:marBottom w:val="0"/>
          <w:divBdr>
            <w:top w:val="none" w:sz="0" w:space="0" w:color="auto"/>
            <w:left w:val="none" w:sz="0" w:space="0" w:color="auto"/>
            <w:bottom w:val="none" w:sz="0" w:space="0" w:color="auto"/>
            <w:right w:val="none" w:sz="0" w:space="0" w:color="auto"/>
          </w:divBdr>
          <w:divsChild>
            <w:div w:id="141820891">
              <w:marLeft w:val="0"/>
              <w:marRight w:val="0"/>
              <w:marTop w:val="0"/>
              <w:marBottom w:val="0"/>
              <w:divBdr>
                <w:top w:val="none" w:sz="0" w:space="0" w:color="auto"/>
                <w:left w:val="none" w:sz="0" w:space="0" w:color="auto"/>
                <w:bottom w:val="none" w:sz="0" w:space="0" w:color="auto"/>
                <w:right w:val="none" w:sz="0" w:space="0" w:color="auto"/>
              </w:divBdr>
            </w:div>
          </w:divsChild>
        </w:div>
        <w:div w:id="889926925">
          <w:marLeft w:val="0"/>
          <w:marRight w:val="0"/>
          <w:marTop w:val="0"/>
          <w:marBottom w:val="0"/>
          <w:divBdr>
            <w:top w:val="none" w:sz="0" w:space="0" w:color="auto"/>
            <w:left w:val="none" w:sz="0" w:space="0" w:color="auto"/>
            <w:bottom w:val="none" w:sz="0" w:space="0" w:color="auto"/>
            <w:right w:val="none" w:sz="0" w:space="0" w:color="auto"/>
          </w:divBdr>
          <w:divsChild>
            <w:div w:id="487786798">
              <w:marLeft w:val="0"/>
              <w:marRight w:val="0"/>
              <w:marTop w:val="0"/>
              <w:marBottom w:val="0"/>
              <w:divBdr>
                <w:top w:val="none" w:sz="0" w:space="0" w:color="auto"/>
                <w:left w:val="none" w:sz="0" w:space="0" w:color="auto"/>
                <w:bottom w:val="none" w:sz="0" w:space="0" w:color="auto"/>
                <w:right w:val="none" w:sz="0" w:space="0" w:color="auto"/>
              </w:divBdr>
            </w:div>
          </w:divsChild>
        </w:div>
        <w:div w:id="982662374">
          <w:marLeft w:val="0"/>
          <w:marRight w:val="0"/>
          <w:marTop w:val="0"/>
          <w:marBottom w:val="0"/>
          <w:divBdr>
            <w:top w:val="none" w:sz="0" w:space="0" w:color="auto"/>
            <w:left w:val="none" w:sz="0" w:space="0" w:color="auto"/>
            <w:bottom w:val="none" w:sz="0" w:space="0" w:color="auto"/>
            <w:right w:val="none" w:sz="0" w:space="0" w:color="auto"/>
          </w:divBdr>
          <w:divsChild>
            <w:div w:id="1465270495">
              <w:marLeft w:val="0"/>
              <w:marRight w:val="0"/>
              <w:marTop w:val="0"/>
              <w:marBottom w:val="0"/>
              <w:divBdr>
                <w:top w:val="none" w:sz="0" w:space="0" w:color="auto"/>
                <w:left w:val="none" w:sz="0" w:space="0" w:color="auto"/>
                <w:bottom w:val="none" w:sz="0" w:space="0" w:color="auto"/>
                <w:right w:val="none" w:sz="0" w:space="0" w:color="auto"/>
              </w:divBdr>
            </w:div>
          </w:divsChild>
        </w:div>
        <w:div w:id="860120694">
          <w:marLeft w:val="0"/>
          <w:marRight w:val="0"/>
          <w:marTop w:val="0"/>
          <w:marBottom w:val="0"/>
          <w:divBdr>
            <w:top w:val="none" w:sz="0" w:space="0" w:color="auto"/>
            <w:left w:val="none" w:sz="0" w:space="0" w:color="auto"/>
            <w:bottom w:val="none" w:sz="0" w:space="0" w:color="auto"/>
            <w:right w:val="none" w:sz="0" w:space="0" w:color="auto"/>
          </w:divBdr>
          <w:divsChild>
            <w:div w:id="1835023409">
              <w:marLeft w:val="0"/>
              <w:marRight w:val="0"/>
              <w:marTop w:val="0"/>
              <w:marBottom w:val="0"/>
              <w:divBdr>
                <w:top w:val="none" w:sz="0" w:space="0" w:color="auto"/>
                <w:left w:val="none" w:sz="0" w:space="0" w:color="auto"/>
                <w:bottom w:val="none" w:sz="0" w:space="0" w:color="auto"/>
                <w:right w:val="none" w:sz="0" w:space="0" w:color="auto"/>
              </w:divBdr>
            </w:div>
          </w:divsChild>
        </w:div>
        <w:div w:id="55016035">
          <w:marLeft w:val="0"/>
          <w:marRight w:val="0"/>
          <w:marTop w:val="0"/>
          <w:marBottom w:val="0"/>
          <w:divBdr>
            <w:top w:val="none" w:sz="0" w:space="0" w:color="auto"/>
            <w:left w:val="none" w:sz="0" w:space="0" w:color="auto"/>
            <w:bottom w:val="none" w:sz="0" w:space="0" w:color="auto"/>
            <w:right w:val="none" w:sz="0" w:space="0" w:color="auto"/>
          </w:divBdr>
          <w:divsChild>
            <w:div w:id="1814980869">
              <w:marLeft w:val="0"/>
              <w:marRight w:val="0"/>
              <w:marTop w:val="0"/>
              <w:marBottom w:val="0"/>
              <w:divBdr>
                <w:top w:val="none" w:sz="0" w:space="0" w:color="auto"/>
                <w:left w:val="none" w:sz="0" w:space="0" w:color="auto"/>
                <w:bottom w:val="none" w:sz="0" w:space="0" w:color="auto"/>
                <w:right w:val="none" w:sz="0" w:space="0" w:color="auto"/>
              </w:divBdr>
            </w:div>
          </w:divsChild>
        </w:div>
        <w:div w:id="641160259">
          <w:marLeft w:val="0"/>
          <w:marRight w:val="0"/>
          <w:marTop w:val="0"/>
          <w:marBottom w:val="0"/>
          <w:divBdr>
            <w:top w:val="none" w:sz="0" w:space="0" w:color="auto"/>
            <w:left w:val="none" w:sz="0" w:space="0" w:color="auto"/>
            <w:bottom w:val="none" w:sz="0" w:space="0" w:color="auto"/>
            <w:right w:val="none" w:sz="0" w:space="0" w:color="auto"/>
          </w:divBdr>
          <w:divsChild>
            <w:div w:id="1236820696">
              <w:marLeft w:val="0"/>
              <w:marRight w:val="0"/>
              <w:marTop w:val="0"/>
              <w:marBottom w:val="0"/>
              <w:divBdr>
                <w:top w:val="none" w:sz="0" w:space="0" w:color="auto"/>
                <w:left w:val="none" w:sz="0" w:space="0" w:color="auto"/>
                <w:bottom w:val="none" w:sz="0" w:space="0" w:color="auto"/>
                <w:right w:val="none" w:sz="0" w:space="0" w:color="auto"/>
              </w:divBdr>
            </w:div>
          </w:divsChild>
        </w:div>
        <w:div w:id="825245395">
          <w:marLeft w:val="0"/>
          <w:marRight w:val="0"/>
          <w:marTop w:val="0"/>
          <w:marBottom w:val="0"/>
          <w:divBdr>
            <w:top w:val="none" w:sz="0" w:space="0" w:color="auto"/>
            <w:left w:val="none" w:sz="0" w:space="0" w:color="auto"/>
            <w:bottom w:val="none" w:sz="0" w:space="0" w:color="auto"/>
            <w:right w:val="none" w:sz="0" w:space="0" w:color="auto"/>
          </w:divBdr>
          <w:divsChild>
            <w:div w:id="1073624693">
              <w:marLeft w:val="0"/>
              <w:marRight w:val="0"/>
              <w:marTop w:val="0"/>
              <w:marBottom w:val="0"/>
              <w:divBdr>
                <w:top w:val="none" w:sz="0" w:space="0" w:color="auto"/>
                <w:left w:val="none" w:sz="0" w:space="0" w:color="auto"/>
                <w:bottom w:val="none" w:sz="0" w:space="0" w:color="auto"/>
                <w:right w:val="none" w:sz="0" w:space="0" w:color="auto"/>
              </w:divBdr>
            </w:div>
          </w:divsChild>
        </w:div>
        <w:div w:id="509218678">
          <w:marLeft w:val="0"/>
          <w:marRight w:val="0"/>
          <w:marTop w:val="0"/>
          <w:marBottom w:val="0"/>
          <w:divBdr>
            <w:top w:val="none" w:sz="0" w:space="0" w:color="auto"/>
            <w:left w:val="none" w:sz="0" w:space="0" w:color="auto"/>
            <w:bottom w:val="none" w:sz="0" w:space="0" w:color="auto"/>
            <w:right w:val="none" w:sz="0" w:space="0" w:color="auto"/>
          </w:divBdr>
          <w:divsChild>
            <w:div w:id="1054888583">
              <w:marLeft w:val="0"/>
              <w:marRight w:val="0"/>
              <w:marTop w:val="0"/>
              <w:marBottom w:val="0"/>
              <w:divBdr>
                <w:top w:val="none" w:sz="0" w:space="0" w:color="auto"/>
                <w:left w:val="none" w:sz="0" w:space="0" w:color="auto"/>
                <w:bottom w:val="none" w:sz="0" w:space="0" w:color="auto"/>
                <w:right w:val="none" w:sz="0" w:space="0" w:color="auto"/>
              </w:divBdr>
            </w:div>
          </w:divsChild>
        </w:div>
        <w:div w:id="1391222757">
          <w:marLeft w:val="0"/>
          <w:marRight w:val="0"/>
          <w:marTop w:val="0"/>
          <w:marBottom w:val="0"/>
          <w:divBdr>
            <w:top w:val="none" w:sz="0" w:space="0" w:color="auto"/>
            <w:left w:val="none" w:sz="0" w:space="0" w:color="auto"/>
            <w:bottom w:val="none" w:sz="0" w:space="0" w:color="auto"/>
            <w:right w:val="none" w:sz="0" w:space="0" w:color="auto"/>
          </w:divBdr>
          <w:divsChild>
            <w:div w:id="529605640">
              <w:marLeft w:val="0"/>
              <w:marRight w:val="0"/>
              <w:marTop w:val="0"/>
              <w:marBottom w:val="0"/>
              <w:divBdr>
                <w:top w:val="none" w:sz="0" w:space="0" w:color="auto"/>
                <w:left w:val="none" w:sz="0" w:space="0" w:color="auto"/>
                <w:bottom w:val="none" w:sz="0" w:space="0" w:color="auto"/>
                <w:right w:val="none" w:sz="0" w:space="0" w:color="auto"/>
              </w:divBdr>
            </w:div>
          </w:divsChild>
        </w:div>
        <w:div w:id="2126266221">
          <w:marLeft w:val="0"/>
          <w:marRight w:val="0"/>
          <w:marTop w:val="0"/>
          <w:marBottom w:val="0"/>
          <w:divBdr>
            <w:top w:val="none" w:sz="0" w:space="0" w:color="auto"/>
            <w:left w:val="none" w:sz="0" w:space="0" w:color="auto"/>
            <w:bottom w:val="none" w:sz="0" w:space="0" w:color="auto"/>
            <w:right w:val="none" w:sz="0" w:space="0" w:color="auto"/>
          </w:divBdr>
          <w:divsChild>
            <w:div w:id="1727410513">
              <w:marLeft w:val="0"/>
              <w:marRight w:val="0"/>
              <w:marTop w:val="0"/>
              <w:marBottom w:val="0"/>
              <w:divBdr>
                <w:top w:val="none" w:sz="0" w:space="0" w:color="auto"/>
                <w:left w:val="none" w:sz="0" w:space="0" w:color="auto"/>
                <w:bottom w:val="none" w:sz="0" w:space="0" w:color="auto"/>
                <w:right w:val="none" w:sz="0" w:space="0" w:color="auto"/>
              </w:divBdr>
            </w:div>
          </w:divsChild>
        </w:div>
        <w:div w:id="989746294">
          <w:marLeft w:val="0"/>
          <w:marRight w:val="0"/>
          <w:marTop w:val="0"/>
          <w:marBottom w:val="0"/>
          <w:divBdr>
            <w:top w:val="none" w:sz="0" w:space="0" w:color="auto"/>
            <w:left w:val="none" w:sz="0" w:space="0" w:color="auto"/>
            <w:bottom w:val="none" w:sz="0" w:space="0" w:color="auto"/>
            <w:right w:val="none" w:sz="0" w:space="0" w:color="auto"/>
          </w:divBdr>
          <w:divsChild>
            <w:div w:id="1520192519">
              <w:marLeft w:val="0"/>
              <w:marRight w:val="0"/>
              <w:marTop w:val="0"/>
              <w:marBottom w:val="0"/>
              <w:divBdr>
                <w:top w:val="none" w:sz="0" w:space="0" w:color="auto"/>
                <w:left w:val="none" w:sz="0" w:space="0" w:color="auto"/>
                <w:bottom w:val="none" w:sz="0" w:space="0" w:color="auto"/>
                <w:right w:val="none" w:sz="0" w:space="0" w:color="auto"/>
              </w:divBdr>
            </w:div>
          </w:divsChild>
        </w:div>
        <w:div w:id="16665503">
          <w:marLeft w:val="0"/>
          <w:marRight w:val="0"/>
          <w:marTop w:val="0"/>
          <w:marBottom w:val="0"/>
          <w:divBdr>
            <w:top w:val="none" w:sz="0" w:space="0" w:color="auto"/>
            <w:left w:val="none" w:sz="0" w:space="0" w:color="auto"/>
            <w:bottom w:val="none" w:sz="0" w:space="0" w:color="auto"/>
            <w:right w:val="none" w:sz="0" w:space="0" w:color="auto"/>
          </w:divBdr>
          <w:divsChild>
            <w:div w:id="1444686304">
              <w:marLeft w:val="0"/>
              <w:marRight w:val="0"/>
              <w:marTop w:val="0"/>
              <w:marBottom w:val="0"/>
              <w:divBdr>
                <w:top w:val="none" w:sz="0" w:space="0" w:color="auto"/>
                <w:left w:val="none" w:sz="0" w:space="0" w:color="auto"/>
                <w:bottom w:val="none" w:sz="0" w:space="0" w:color="auto"/>
                <w:right w:val="none" w:sz="0" w:space="0" w:color="auto"/>
              </w:divBdr>
            </w:div>
          </w:divsChild>
        </w:div>
        <w:div w:id="367460427">
          <w:marLeft w:val="0"/>
          <w:marRight w:val="0"/>
          <w:marTop w:val="0"/>
          <w:marBottom w:val="0"/>
          <w:divBdr>
            <w:top w:val="none" w:sz="0" w:space="0" w:color="auto"/>
            <w:left w:val="none" w:sz="0" w:space="0" w:color="auto"/>
            <w:bottom w:val="none" w:sz="0" w:space="0" w:color="auto"/>
            <w:right w:val="none" w:sz="0" w:space="0" w:color="auto"/>
          </w:divBdr>
          <w:divsChild>
            <w:div w:id="718473437">
              <w:marLeft w:val="0"/>
              <w:marRight w:val="0"/>
              <w:marTop w:val="0"/>
              <w:marBottom w:val="0"/>
              <w:divBdr>
                <w:top w:val="none" w:sz="0" w:space="0" w:color="auto"/>
                <w:left w:val="none" w:sz="0" w:space="0" w:color="auto"/>
                <w:bottom w:val="none" w:sz="0" w:space="0" w:color="auto"/>
                <w:right w:val="none" w:sz="0" w:space="0" w:color="auto"/>
              </w:divBdr>
            </w:div>
          </w:divsChild>
        </w:div>
        <w:div w:id="997802567">
          <w:marLeft w:val="0"/>
          <w:marRight w:val="0"/>
          <w:marTop w:val="0"/>
          <w:marBottom w:val="0"/>
          <w:divBdr>
            <w:top w:val="none" w:sz="0" w:space="0" w:color="auto"/>
            <w:left w:val="none" w:sz="0" w:space="0" w:color="auto"/>
            <w:bottom w:val="none" w:sz="0" w:space="0" w:color="auto"/>
            <w:right w:val="none" w:sz="0" w:space="0" w:color="auto"/>
          </w:divBdr>
          <w:divsChild>
            <w:div w:id="999962486">
              <w:marLeft w:val="0"/>
              <w:marRight w:val="0"/>
              <w:marTop w:val="0"/>
              <w:marBottom w:val="0"/>
              <w:divBdr>
                <w:top w:val="none" w:sz="0" w:space="0" w:color="auto"/>
                <w:left w:val="none" w:sz="0" w:space="0" w:color="auto"/>
                <w:bottom w:val="none" w:sz="0" w:space="0" w:color="auto"/>
                <w:right w:val="none" w:sz="0" w:space="0" w:color="auto"/>
              </w:divBdr>
            </w:div>
          </w:divsChild>
        </w:div>
        <w:div w:id="1038555133">
          <w:marLeft w:val="0"/>
          <w:marRight w:val="0"/>
          <w:marTop w:val="0"/>
          <w:marBottom w:val="0"/>
          <w:divBdr>
            <w:top w:val="none" w:sz="0" w:space="0" w:color="auto"/>
            <w:left w:val="none" w:sz="0" w:space="0" w:color="auto"/>
            <w:bottom w:val="none" w:sz="0" w:space="0" w:color="auto"/>
            <w:right w:val="none" w:sz="0" w:space="0" w:color="auto"/>
          </w:divBdr>
          <w:divsChild>
            <w:div w:id="916745165">
              <w:marLeft w:val="0"/>
              <w:marRight w:val="0"/>
              <w:marTop w:val="0"/>
              <w:marBottom w:val="0"/>
              <w:divBdr>
                <w:top w:val="none" w:sz="0" w:space="0" w:color="auto"/>
                <w:left w:val="none" w:sz="0" w:space="0" w:color="auto"/>
                <w:bottom w:val="none" w:sz="0" w:space="0" w:color="auto"/>
                <w:right w:val="none" w:sz="0" w:space="0" w:color="auto"/>
              </w:divBdr>
            </w:div>
          </w:divsChild>
        </w:div>
        <w:div w:id="1409621021">
          <w:marLeft w:val="0"/>
          <w:marRight w:val="0"/>
          <w:marTop w:val="0"/>
          <w:marBottom w:val="0"/>
          <w:divBdr>
            <w:top w:val="none" w:sz="0" w:space="0" w:color="auto"/>
            <w:left w:val="none" w:sz="0" w:space="0" w:color="auto"/>
            <w:bottom w:val="none" w:sz="0" w:space="0" w:color="auto"/>
            <w:right w:val="none" w:sz="0" w:space="0" w:color="auto"/>
          </w:divBdr>
          <w:divsChild>
            <w:div w:id="1438208855">
              <w:marLeft w:val="0"/>
              <w:marRight w:val="0"/>
              <w:marTop w:val="0"/>
              <w:marBottom w:val="0"/>
              <w:divBdr>
                <w:top w:val="none" w:sz="0" w:space="0" w:color="auto"/>
                <w:left w:val="none" w:sz="0" w:space="0" w:color="auto"/>
                <w:bottom w:val="none" w:sz="0" w:space="0" w:color="auto"/>
                <w:right w:val="none" w:sz="0" w:space="0" w:color="auto"/>
              </w:divBdr>
            </w:div>
          </w:divsChild>
        </w:div>
        <w:div w:id="964315121">
          <w:marLeft w:val="0"/>
          <w:marRight w:val="0"/>
          <w:marTop w:val="0"/>
          <w:marBottom w:val="0"/>
          <w:divBdr>
            <w:top w:val="none" w:sz="0" w:space="0" w:color="auto"/>
            <w:left w:val="none" w:sz="0" w:space="0" w:color="auto"/>
            <w:bottom w:val="none" w:sz="0" w:space="0" w:color="auto"/>
            <w:right w:val="none" w:sz="0" w:space="0" w:color="auto"/>
          </w:divBdr>
          <w:divsChild>
            <w:div w:id="128597715">
              <w:marLeft w:val="0"/>
              <w:marRight w:val="0"/>
              <w:marTop w:val="0"/>
              <w:marBottom w:val="0"/>
              <w:divBdr>
                <w:top w:val="none" w:sz="0" w:space="0" w:color="auto"/>
                <w:left w:val="none" w:sz="0" w:space="0" w:color="auto"/>
                <w:bottom w:val="none" w:sz="0" w:space="0" w:color="auto"/>
                <w:right w:val="none" w:sz="0" w:space="0" w:color="auto"/>
              </w:divBdr>
            </w:div>
          </w:divsChild>
        </w:div>
        <w:div w:id="732704493">
          <w:marLeft w:val="0"/>
          <w:marRight w:val="0"/>
          <w:marTop w:val="0"/>
          <w:marBottom w:val="0"/>
          <w:divBdr>
            <w:top w:val="none" w:sz="0" w:space="0" w:color="auto"/>
            <w:left w:val="none" w:sz="0" w:space="0" w:color="auto"/>
            <w:bottom w:val="none" w:sz="0" w:space="0" w:color="auto"/>
            <w:right w:val="none" w:sz="0" w:space="0" w:color="auto"/>
          </w:divBdr>
          <w:divsChild>
            <w:div w:id="114568353">
              <w:marLeft w:val="0"/>
              <w:marRight w:val="0"/>
              <w:marTop w:val="0"/>
              <w:marBottom w:val="0"/>
              <w:divBdr>
                <w:top w:val="none" w:sz="0" w:space="0" w:color="auto"/>
                <w:left w:val="none" w:sz="0" w:space="0" w:color="auto"/>
                <w:bottom w:val="none" w:sz="0" w:space="0" w:color="auto"/>
                <w:right w:val="none" w:sz="0" w:space="0" w:color="auto"/>
              </w:divBdr>
            </w:div>
          </w:divsChild>
        </w:div>
        <w:div w:id="578714026">
          <w:marLeft w:val="0"/>
          <w:marRight w:val="0"/>
          <w:marTop w:val="0"/>
          <w:marBottom w:val="0"/>
          <w:divBdr>
            <w:top w:val="none" w:sz="0" w:space="0" w:color="auto"/>
            <w:left w:val="none" w:sz="0" w:space="0" w:color="auto"/>
            <w:bottom w:val="none" w:sz="0" w:space="0" w:color="auto"/>
            <w:right w:val="none" w:sz="0" w:space="0" w:color="auto"/>
          </w:divBdr>
          <w:divsChild>
            <w:div w:id="1412115693">
              <w:marLeft w:val="0"/>
              <w:marRight w:val="0"/>
              <w:marTop w:val="0"/>
              <w:marBottom w:val="0"/>
              <w:divBdr>
                <w:top w:val="none" w:sz="0" w:space="0" w:color="auto"/>
                <w:left w:val="none" w:sz="0" w:space="0" w:color="auto"/>
                <w:bottom w:val="none" w:sz="0" w:space="0" w:color="auto"/>
                <w:right w:val="none" w:sz="0" w:space="0" w:color="auto"/>
              </w:divBdr>
            </w:div>
          </w:divsChild>
        </w:div>
        <w:div w:id="1823082181">
          <w:marLeft w:val="0"/>
          <w:marRight w:val="0"/>
          <w:marTop w:val="0"/>
          <w:marBottom w:val="0"/>
          <w:divBdr>
            <w:top w:val="none" w:sz="0" w:space="0" w:color="auto"/>
            <w:left w:val="none" w:sz="0" w:space="0" w:color="auto"/>
            <w:bottom w:val="none" w:sz="0" w:space="0" w:color="auto"/>
            <w:right w:val="none" w:sz="0" w:space="0" w:color="auto"/>
          </w:divBdr>
          <w:divsChild>
            <w:div w:id="517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827942068">
      <w:bodyDiv w:val="1"/>
      <w:marLeft w:val="0"/>
      <w:marRight w:val="0"/>
      <w:marTop w:val="0"/>
      <w:marBottom w:val="0"/>
      <w:divBdr>
        <w:top w:val="none" w:sz="0" w:space="0" w:color="auto"/>
        <w:left w:val="none" w:sz="0" w:space="0" w:color="auto"/>
        <w:bottom w:val="none" w:sz="0" w:space="0" w:color="auto"/>
        <w:right w:val="none" w:sz="0" w:space="0" w:color="auto"/>
      </w:divBdr>
      <w:divsChild>
        <w:div w:id="616644391">
          <w:marLeft w:val="0"/>
          <w:marRight w:val="0"/>
          <w:marTop w:val="0"/>
          <w:marBottom w:val="0"/>
          <w:divBdr>
            <w:top w:val="none" w:sz="0" w:space="0" w:color="auto"/>
            <w:left w:val="none" w:sz="0" w:space="0" w:color="auto"/>
            <w:bottom w:val="none" w:sz="0" w:space="0" w:color="auto"/>
            <w:right w:val="none" w:sz="0" w:space="0" w:color="auto"/>
          </w:divBdr>
        </w:div>
        <w:div w:id="1746488292">
          <w:marLeft w:val="0"/>
          <w:marRight w:val="0"/>
          <w:marTop w:val="0"/>
          <w:marBottom w:val="0"/>
          <w:divBdr>
            <w:top w:val="none" w:sz="0" w:space="0" w:color="auto"/>
            <w:left w:val="none" w:sz="0" w:space="0" w:color="auto"/>
            <w:bottom w:val="none" w:sz="0" w:space="0" w:color="auto"/>
            <w:right w:val="none" w:sz="0" w:space="0" w:color="auto"/>
          </w:divBdr>
        </w:div>
        <w:div w:id="2135056238">
          <w:marLeft w:val="0"/>
          <w:marRight w:val="0"/>
          <w:marTop w:val="0"/>
          <w:marBottom w:val="0"/>
          <w:divBdr>
            <w:top w:val="none" w:sz="0" w:space="0" w:color="auto"/>
            <w:left w:val="none" w:sz="0" w:space="0" w:color="auto"/>
            <w:bottom w:val="none" w:sz="0" w:space="0" w:color="auto"/>
            <w:right w:val="none" w:sz="0" w:space="0" w:color="auto"/>
          </w:divBdr>
        </w:div>
        <w:div w:id="634332631">
          <w:marLeft w:val="0"/>
          <w:marRight w:val="0"/>
          <w:marTop w:val="0"/>
          <w:marBottom w:val="0"/>
          <w:divBdr>
            <w:top w:val="none" w:sz="0" w:space="0" w:color="auto"/>
            <w:left w:val="none" w:sz="0" w:space="0" w:color="auto"/>
            <w:bottom w:val="none" w:sz="0" w:space="0" w:color="auto"/>
            <w:right w:val="none" w:sz="0" w:space="0" w:color="auto"/>
          </w:divBdr>
        </w:div>
        <w:div w:id="937979931">
          <w:marLeft w:val="0"/>
          <w:marRight w:val="0"/>
          <w:marTop w:val="0"/>
          <w:marBottom w:val="0"/>
          <w:divBdr>
            <w:top w:val="none" w:sz="0" w:space="0" w:color="auto"/>
            <w:left w:val="none" w:sz="0" w:space="0" w:color="auto"/>
            <w:bottom w:val="none" w:sz="0" w:space="0" w:color="auto"/>
            <w:right w:val="none" w:sz="0" w:space="0" w:color="auto"/>
          </w:divBdr>
        </w:div>
        <w:div w:id="1562325153">
          <w:marLeft w:val="0"/>
          <w:marRight w:val="0"/>
          <w:marTop w:val="0"/>
          <w:marBottom w:val="0"/>
          <w:divBdr>
            <w:top w:val="none" w:sz="0" w:space="0" w:color="auto"/>
            <w:left w:val="none" w:sz="0" w:space="0" w:color="auto"/>
            <w:bottom w:val="none" w:sz="0" w:space="0" w:color="auto"/>
            <w:right w:val="none" w:sz="0" w:space="0" w:color="auto"/>
          </w:divBdr>
        </w:div>
        <w:div w:id="715935496">
          <w:marLeft w:val="0"/>
          <w:marRight w:val="0"/>
          <w:marTop w:val="0"/>
          <w:marBottom w:val="0"/>
          <w:divBdr>
            <w:top w:val="none" w:sz="0" w:space="0" w:color="auto"/>
            <w:left w:val="none" w:sz="0" w:space="0" w:color="auto"/>
            <w:bottom w:val="none" w:sz="0" w:space="0" w:color="auto"/>
            <w:right w:val="none" w:sz="0" w:space="0" w:color="auto"/>
          </w:divBdr>
        </w:div>
        <w:div w:id="387269469">
          <w:marLeft w:val="0"/>
          <w:marRight w:val="0"/>
          <w:marTop w:val="0"/>
          <w:marBottom w:val="0"/>
          <w:divBdr>
            <w:top w:val="none" w:sz="0" w:space="0" w:color="auto"/>
            <w:left w:val="none" w:sz="0" w:space="0" w:color="auto"/>
            <w:bottom w:val="none" w:sz="0" w:space="0" w:color="auto"/>
            <w:right w:val="none" w:sz="0" w:space="0" w:color="auto"/>
          </w:divBdr>
        </w:div>
      </w:divsChild>
    </w:div>
    <w:div w:id="1853108845">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SharedWithUsers xmlns="2c126f7b-c95c-437e-8427-38f32f6d0264">
      <UserInfo>
        <DisplayName>Vicki FREER</DisplayName>
        <AccountId>194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C031E-C0DC-4DA2-85F5-12EFCD7E8EE9}"/>
</file>

<file path=customXml/itemProps2.xml><?xml version="1.0" encoding="utf-8"?>
<ds:datastoreItem xmlns:ds="http://schemas.openxmlformats.org/officeDocument/2006/customXml" ds:itemID="{36077FD9-90D3-494A-8A73-3062C1EB1B68}">
  <ds:schemaRefs>
    <ds:schemaRef ds:uri="http://schemas.microsoft.com/office/2006/metadata/properties"/>
    <ds:schemaRef ds:uri="http://schemas.microsoft.com/office/infopath/2007/PartnerControls"/>
    <ds:schemaRef ds:uri="fbae6a1d-7b12-413e-9e75-a105a6787400"/>
    <ds:schemaRef ds:uri="0c54f352-3259-41f3-96cc-68e83da66626"/>
  </ds:schemaRefs>
</ds:datastoreItem>
</file>

<file path=customXml/itemProps3.xml><?xml version="1.0" encoding="utf-8"?>
<ds:datastoreItem xmlns:ds="http://schemas.openxmlformats.org/officeDocument/2006/customXml" ds:itemID="{A9FB6425-83A7-4672-B72E-9E5097CBE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2</Pages>
  <Words>764</Words>
  <Characters>4361</Characters>
  <Application>Microsoft Office Word</Application>
  <DocSecurity>0</DocSecurity>
  <Lines>36</Lines>
  <Paragraphs>10</Paragraphs>
  <ScaleCrop>false</ScaleCrop>
  <Company>NSW, Department of Education and Training</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2020-03-05T00:11:00Z</cp:lastPrinted>
  <dcterms:created xsi:type="dcterms:W3CDTF">2023-09-07T22:41:00Z</dcterms:created>
  <dcterms:modified xsi:type="dcterms:W3CDTF">2023-09-07T22:41:00Z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