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6EDA" w14:textId="0A2E8DB2" w:rsidR="636AB08B" w:rsidRDefault="636AB08B" w:rsidP="636AB08B">
      <w:pPr>
        <w:jc w:val="center"/>
        <w:rPr>
          <w:rFonts w:asciiTheme="majorHAnsi" w:hAnsiTheme="majorHAnsi" w:cstheme="majorBidi"/>
          <w:sz w:val="56"/>
          <w:szCs w:val="56"/>
        </w:rPr>
      </w:pPr>
    </w:p>
    <w:p w14:paraId="7C37BBF4" w14:textId="7987333B" w:rsidR="636AB08B" w:rsidRDefault="636AB08B" w:rsidP="636AB08B">
      <w:pPr>
        <w:jc w:val="center"/>
        <w:rPr>
          <w:rFonts w:asciiTheme="majorHAnsi" w:hAnsiTheme="majorHAnsi" w:cstheme="majorBidi"/>
          <w:sz w:val="56"/>
          <w:szCs w:val="56"/>
        </w:rPr>
      </w:pPr>
    </w:p>
    <w:p w14:paraId="6957BB74" w14:textId="3F34A39E" w:rsidR="00E82D3A" w:rsidRPr="00E33267" w:rsidRDefault="00D45AA4" w:rsidP="3AFE6112">
      <w:pPr>
        <w:jc w:val="center"/>
        <w:rPr>
          <w:rFonts w:asciiTheme="majorHAnsi" w:hAnsiTheme="majorHAnsi"/>
          <w:b/>
          <w:bCs/>
          <w:sz w:val="56"/>
          <w:szCs w:val="56"/>
        </w:rPr>
      </w:pPr>
      <w:r w:rsidRPr="3AFE6112">
        <w:rPr>
          <w:rFonts w:asciiTheme="majorHAnsi" w:hAnsiTheme="majorHAnsi" w:cstheme="majorBidi"/>
          <w:b/>
          <w:bCs/>
          <w:sz w:val="56"/>
          <w:szCs w:val="56"/>
        </w:rPr>
        <w:t xml:space="preserve">Year </w:t>
      </w:r>
      <w:r w:rsidR="00585660" w:rsidRPr="3AFE6112">
        <w:rPr>
          <w:rFonts w:asciiTheme="majorHAnsi" w:hAnsiTheme="majorHAnsi" w:cstheme="majorBidi"/>
          <w:b/>
          <w:bCs/>
          <w:sz w:val="56"/>
          <w:szCs w:val="56"/>
        </w:rPr>
        <w:t>7 PDHPE</w:t>
      </w:r>
    </w:p>
    <w:p w14:paraId="5085A355" w14:textId="05DBC00F" w:rsidR="00E82D3A" w:rsidRPr="00E33267" w:rsidRDefault="00585660" w:rsidP="3AFE6112">
      <w:pPr>
        <w:jc w:val="center"/>
        <w:rPr>
          <w:rFonts w:asciiTheme="majorHAnsi" w:hAnsiTheme="majorHAnsi"/>
          <w:b/>
          <w:bCs/>
          <w:sz w:val="56"/>
          <w:szCs w:val="56"/>
        </w:rPr>
      </w:pPr>
      <w:r w:rsidRPr="3AFE6112">
        <w:rPr>
          <w:rFonts w:asciiTheme="majorHAnsi" w:hAnsiTheme="majorHAnsi"/>
          <w:b/>
          <w:bCs/>
          <w:sz w:val="56"/>
          <w:szCs w:val="56"/>
        </w:rPr>
        <w:t xml:space="preserve">Positive Relationships Task </w:t>
      </w:r>
      <w:r w:rsidR="00D45AA4" w:rsidRPr="3AFE6112">
        <w:rPr>
          <w:rFonts w:asciiTheme="majorHAnsi" w:hAnsiTheme="majorHAnsi"/>
          <w:b/>
          <w:bCs/>
          <w:sz w:val="56"/>
          <w:szCs w:val="56"/>
        </w:rPr>
        <w:t>202</w:t>
      </w:r>
      <w:r w:rsidR="4E97B232" w:rsidRPr="3AFE6112">
        <w:rPr>
          <w:rFonts w:asciiTheme="majorHAnsi" w:hAnsiTheme="majorHAnsi"/>
          <w:b/>
          <w:bCs/>
          <w:sz w:val="56"/>
          <w:szCs w:val="56"/>
        </w:rPr>
        <w:t>5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5DAB6C7B" w14:textId="77777777" w:rsidTr="00C57BB5">
        <w:tc>
          <w:tcPr>
            <w:tcW w:w="10676" w:type="dxa"/>
            <w:vAlign w:val="center"/>
          </w:tcPr>
          <w:p w14:paraId="02EB378F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5"/>
        <w:gridCol w:w="3327"/>
      </w:tblGrid>
      <w:tr w:rsidR="001404A2" w:rsidRPr="003C4854" w14:paraId="61E170E8" w14:textId="77777777" w:rsidTr="3AFE6112">
        <w:trPr>
          <w:trHeight w:val="592"/>
        </w:trPr>
        <w:tc>
          <w:tcPr>
            <w:tcW w:w="7015" w:type="dxa"/>
          </w:tcPr>
          <w:p w14:paraId="7B1F6994" w14:textId="77777777" w:rsidR="001404A2" w:rsidRPr="00D23A5A" w:rsidRDefault="001404A2" w:rsidP="3AFE6112">
            <w:pPr>
              <w:jc w:val="both"/>
              <w:rPr>
                <w:rFonts w:eastAsiaTheme="minorEastAsia"/>
              </w:rPr>
            </w:pPr>
            <w:r w:rsidRPr="3AFE6112">
              <w:rPr>
                <w:rFonts w:eastAsiaTheme="minorEastAsia"/>
                <w:b/>
                <w:bCs/>
              </w:rPr>
              <w:t>TOPIC</w:t>
            </w:r>
            <w:r w:rsidRPr="3AFE6112">
              <w:rPr>
                <w:rFonts w:eastAsiaTheme="minorEastAsia"/>
              </w:rPr>
              <w:t xml:space="preserve">: Positive Relationships Assessment Task </w:t>
            </w:r>
          </w:p>
        </w:tc>
        <w:tc>
          <w:tcPr>
            <w:tcW w:w="3327" w:type="dxa"/>
          </w:tcPr>
          <w:p w14:paraId="7F224C98" w14:textId="77777777" w:rsidR="001404A2" w:rsidRPr="00D23A5A" w:rsidRDefault="001404A2" w:rsidP="3AFE6112">
            <w:pPr>
              <w:jc w:val="both"/>
              <w:rPr>
                <w:rFonts w:eastAsiaTheme="minorEastAsia"/>
                <w:b/>
                <w:bCs/>
              </w:rPr>
            </w:pPr>
            <w:r w:rsidRPr="3AFE6112">
              <w:rPr>
                <w:rFonts w:eastAsiaTheme="minorEastAsia"/>
                <w:b/>
                <w:bCs/>
              </w:rPr>
              <w:t>MARKS:</w:t>
            </w:r>
            <w:r>
              <w:tab/>
            </w:r>
            <w:r w:rsidRPr="3AFE6112">
              <w:rPr>
                <w:rFonts w:eastAsiaTheme="minorEastAsia"/>
              </w:rPr>
              <w:t>/20</w:t>
            </w:r>
            <w:r>
              <w:tab/>
            </w:r>
          </w:p>
        </w:tc>
      </w:tr>
      <w:tr w:rsidR="001404A2" w:rsidRPr="003C4854" w14:paraId="283AAC7E" w14:textId="77777777" w:rsidTr="3AFE6112">
        <w:trPr>
          <w:trHeight w:val="686"/>
        </w:trPr>
        <w:tc>
          <w:tcPr>
            <w:tcW w:w="7015" w:type="dxa"/>
          </w:tcPr>
          <w:p w14:paraId="76E5ADFB" w14:textId="3BE48523" w:rsidR="001404A2" w:rsidRPr="00D23A5A" w:rsidRDefault="001404A2" w:rsidP="3AFE6112">
            <w:pPr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3AFE6112">
              <w:rPr>
                <w:rFonts w:eastAsiaTheme="minorEastAsia"/>
                <w:b/>
                <w:bCs/>
              </w:rPr>
              <w:t>SUBMISSION REQUIREMENTS:</w:t>
            </w:r>
            <w:r w:rsidRPr="3AFE6112">
              <w:rPr>
                <w:rFonts w:eastAsiaTheme="minorEastAsia"/>
              </w:rPr>
              <w:t xml:space="preserve">  </w:t>
            </w:r>
          </w:p>
          <w:p w14:paraId="694BACDC" w14:textId="54130035" w:rsidR="001404A2" w:rsidRPr="00D23A5A" w:rsidRDefault="5B17168B" w:rsidP="3AFE6112">
            <w:pPr>
              <w:rPr>
                <w:rFonts w:eastAsiaTheme="minorEastAsia"/>
                <w:sz w:val="19"/>
                <w:szCs w:val="19"/>
              </w:rPr>
            </w:pPr>
            <w:r w:rsidRPr="3AFE6112">
              <w:rPr>
                <w:rFonts w:eastAsiaTheme="minorEastAsia"/>
                <w:color w:val="000000" w:themeColor="text1"/>
                <w:lang w:val="en-US"/>
              </w:rPr>
              <w:t xml:space="preserve">Friday </w:t>
            </w:r>
            <w:r w:rsidR="20B00B62" w:rsidRPr="3AFE6112">
              <w:rPr>
                <w:rFonts w:eastAsiaTheme="minorEastAsia"/>
                <w:color w:val="000000" w:themeColor="text1"/>
                <w:lang w:val="en-US"/>
              </w:rPr>
              <w:t>22nd</w:t>
            </w:r>
            <w:r w:rsidRPr="3AFE6112">
              <w:rPr>
                <w:rFonts w:eastAsiaTheme="minorEastAsia"/>
                <w:color w:val="000000" w:themeColor="text1"/>
                <w:lang w:val="en-US"/>
              </w:rPr>
              <w:t xml:space="preserve"> A</w:t>
            </w:r>
            <w:r w:rsidR="79909BC8" w:rsidRPr="3AFE6112">
              <w:rPr>
                <w:rFonts w:eastAsiaTheme="minorEastAsia"/>
                <w:color w:val="000000" w:themeColor="text1"/>
                <w:lang w:val="en-US"/>
              </w:rPr>
              <w:t xml:space="preserve">ugust </w:t>
            </w:r>
            <w:r w:rsidRPr="3AFE6112">
              <w:rPr>
                <w:rFonts w:eastAsiaTheme="minorEastAsia"/>
                <w:color w:val="000000" w:themeColor="text1"/>
                <w:lang w:val="en-US"/>
              </w:rPr>
              <w:t>– Term 3, Week 5</w:t>
            </w:r>
            <w:r>
              <w:br/>
            </w:r>
            <w:r w:rsidRPr="3AFE6112">
              <w:rPr>
                <w:rFonts w:eastAsiaTheme="minorEastAsia"/>
                <w:color w:val="000000" w:themeColor="text1"/>
                <w:lang w:val="en-US"/>
              </w:rPr>
              <w:t xml:space="preserve">Upload and submit the assessment task on Canvas by </w:t>
            </w:r>
            <w:r w:rsidR="34C59E5C" w:rsidRPr="3AFE6112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3AFE6112">
              <w:rPr>
                <w:rFonts w:eastAsiaTheme="minorEastAsia"/>
                <w:color w:val="000000" w:themeColor="text1"/>
                <w:lang w:val="en-US"/>
              </w:rPr>
              <w:t>pm</w:t>
            </w:r>
          </w:p>
        </w:tc>
        <w:tc>
          <w:tcPr>
            <w:tcW w:w="3327" w:type="dxa"/>
          </w:tcPr>
          <w:p w14:paraId="17335B1A" w14:textId="77777777" w:rsidR="001404A2" w:rsidRPr="00D23A5A" w:rsidRDefault="001404A2" w:rsidP="3AFE6112">
            <w:pPr>
              <w:jc w:val="both"/>
              <w:rPr>
                <w:rFonts w:eastAsiaTheme="minorEastAsia"/>
                <w:b/>
                <w:bCs/>
              </w:rPr>
            </w:pPr>
            <w:r w:rsidRPr="3AFE6112">
              <w:rPr>
                <w:rFonts w:eastAsiaTheme="minorEastAsia"/>
                <w:b/>
                <w:bCs/>
              </w:rPr>
              <w:t xml:space="preserve">WEIGHTING: </w:t>
            </w:r>
            <w:r>
              <w:tab/>
            </w:r>
            <w:r w:rsidRPr="3AFE6112">
              <w:rPr>
                <w:rFonts w:eastAsiaTheme="minorEastAsia"/>
              </w:rPr>
              <w:t xml:space="preserve">25% </w:t>
            </w:r>
          </w:p>
        </w:tc>
      </w:tr>
      <w:tr w:rsidR="3AFE6112" w14:paraId="3C4D2CD8" w14:textId="77777777" w:rsidTr="3AFE6112">
        <w:trPr>
          <w:trHeight w:val="5685"/>
        </w:trPr>
        <w:tc>
          <w:tcPr>
            <w:tcW w:w="10342" w:type="dxa"/>
            <w:gridSpan w:val="2"/>
          </w:tcPr>
          <w:p w14:paraId="4E3CCBC1" w14:textId="7B252DD3" w:rsidR="29ACE3EF" w:rsidRDefault="29ACE3EF" w:rsidP="3AFE6112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3AFE6112">
              <w:rPr>
                <w:rFonts w:eastAsiaTheme="minorEastAsia"/>
                <w:b/>
                <w:bCs/>
              </w:rPr>
              <w:t xml:space="preserve">TASK DESCRIPTION: </w:t>
            </w:r>
          </w:p>
          <w:p w14:paraId="7041EEC3" w14:textId="058326DA" w:rsidR="29ACE3EF" w:rsidRDefault="29ACE3EF" w:rsidP="3AFE6112">
            <w:pPr>
              <w:rPr>
                <w:rFonts w:eastAsiaTheme="minorEastAsia"/>
              </w:rPr>
            </w:pPr>
            <w:r w:rsidRPr="3AFE6112">
              <w:rPr>
                <w:rFonts w:eastAsiaTheme="minorEastAsia"/>
              </w:rPr>
              <w:t xml:space="preserve">In PDHPE, you’ve been learning about positive and respectful relationships. Starting high school can be challenging - new people, new routines, and sometimes bullying. </w:t>
            </w:r>
          </w:p>
          <w:p w14:paraId="58EB187F" w14:textId="46F015DA" w:rsidR="3AFE6112" w:rsidRDefault="3AFE6112" w:rsidP="3AFE6112">
            <w:pPr>
              <w:rPr>
                <w:rFonts w:eastAsiaTheme="minorEastAsia"/>
              </w:rPr>
            </w:pPr>
          </w:p>
          <w:p w14:paraId="76AC3C11" w14:textId="3CD819F2" w:rsidR="29ACE3EF" w:rsidRDefault="29ACE3EF" w:rsidP="3AFE6112">
            <w:pPr>
              <w:rPr>
                <w:rFonts w:eastAsiaTheme="minorEastAsia"/>
              </w:rPr>
            </w:pPr>
            <w:r w:rsidRPr="3AFE6112">
              <w:rPr>
                <w:rFonts w:eastAsiaTheme="minorEastAsia"/>
              </w:rPr>
              <w:t xml:space="preserve">The school wants your help! Your task is to research and suggest a program or idea that could support Year 6 students starting Camden High School in 2025. The goal is to help them feel welcome, reduce bullying, and build respectful friendships. </w:t>
            </w:r>
          </w:p>
          <w:p w14:paraId="431A0783" w14:textId="17E0A0FA" w:rsidR="3AFE6112" w:rsidRDefault="3AFE6112" w:rsidP="3AFE6112">
            <w:pPr>
              <w:rPr>
                <w:rFonts w:eastAsiaTheme="minorEastAsia"/>
              </w:rPr>
            </w:pPr>
          </w:p>
          <w:p w14:paraId="4095C37A" w14:textId="6C65CDE5" w:rsidR="29ACE3EF" w:rsidRDefault="29ACE3EF" w:rsidP="3AFE6112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3AFE6112">
              <w:rPr>
                <w:rFonts w:eastAsiaTheme="minorEastAsia"/>
                <w:b/>
                <w:bCs/>
              </w:rPr>
              <w:t xml:space="preserve">TASK REQUIREMENTS: </w:t>
            </w:r>
          </w:p>
          <w:p w14:paraId="7CCFCB4D" w14:textId="2E942DA7" w:rsidR="29ACE3EF" w:rsidRDefault="29ACE3EF" w:rsidP="3AFE6112">
            <w:pPr>
              <w:rPr>
                <w:rFonts w:eastAsiaTheme="minorEastAsia"/>
              </w:rPr>
            </w:pPr>
            <w:r w:rsidRPr="3AFE6112">
              <w:rPr>
                <w:rFonts w:eastAsiaTheme="minorEastAsia"/>
              </w:rPr>
              <w:t xml:space="preserve">You must investigate and present: </w:t>
            </w:r>
          </w:p>
          <w:p w14:paraId="57241114" w14:textId="5D246086" w:rsidR="29ACE3EF" w:rsidRDefault="29ACE3EF" w:rsidP="3AFE611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AFE6112">
              <w:rPr>
                <w:rFonts w:eastAsiaTheme="minorEastAsia"/>
              </w:rPr>
              <w:t xml:space="preserve">What is the strategy? </w:t>
            </w:r>
          </w:p>
          <w:p w14:paraId="3D9F565E" w14:textId="58DE3816" w:rsidR="29ACE3EF" w:rsidRDefault="29ACE3EF" w:rsidP="3AFE611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AFE6112">
              <w:rPr>
                <w:rFonts w:eastAsiaTheme="minorEastAsia"/>
              </w:rPr>
              <w:t xml:space="preserve">How does it work? </w:t>
            </w:r>
          </w:p>
          <w:p w14:paraId="4D8430B4" w14:textId="4B1FC35D" w:rsidR="29ACE3EF" w:rsidRDefault="29ACE3EF" w:rsidP="3AFE611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AFE6112">
              <w:rPr>
                <w:rFonts w:eastAsiaTheme="minorEastAsia"/>
              </w:rPr>
              <w:t xml:space="preserve">When would it be used? </w:t>
            </w:r>
          </w:p>
          <w:p w14:paraId="1FAA25D8" w14:textId="236ADB82" w:rsidR="29ACE3EF" w:rsidRDefault="29ACE3EF" w:rsidP="3AFE611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AFE6112">
              <w:rPr>
                <w:rFonts w:eastAsiaTheme="minorEastAsia"/>
              </w:rPr>
              <w:t xml:space="preserve">Why will it help Year 6 students move into high school more easily? </w:t>
            </w:r>
          </w:p>
          <w:p w14:paraId="0210D2F8" w14:textId="575AE45F" w:rsidR="3AFE6112" w:rsidRDefault="3AFE6112" w:rsidP="3AFE6112">
            <w:pPr>
              <w:rPr>
                <w:rFonts w:eastAsiaTheme="minorEastAsia"/>
              </w:rPr>
            </w:pPr>
          </w:p>
          <w:p w14:paraId="54170365" w14:textId="698072B0" w:rsidR="29ACE3EF" w:rsidRDefault="29ACE3EF" w:rsidP="3AFE6112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3AFE6112">
              <w:rPr>
                <w:rFonts w:eastAsiaTheme="minorEastAsia"/>
                <w:b/>
                <w:bCs/>
              </w:rPr>
              <w:t xml:space="preserve">ASSESSMENT REQUIREMENTS: </w:t>
            </w:r>
          </w:p>
          <w:p w14:paraId="171E1C59" w14:textId="3E139F5E" w:rsidR="29ACE3EF" w:rsidRDefault="29ACE3EF" w:rsidP="3AFE611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3AFE6112">
              <w:rPr>
                <w:rFonts w:eastAsiaTheme="minorEastAsia"/>
              </w:rPr>
              <w:t xml:space="preserve">An example of a positive idea that is used in Primary schools is a ‘buddy bench’, where students who haven’t got a friend to play with at Recess/Lunch can sit and link with others to develop friendships.  </w:t>
            </w:r>
          </w:p>
          <w:p w14:paraId="1BFFF428" w14:textId="0F55C288" w:rsidR="53C453C1" w:rsidRDefault="53C453C1" w:rsidP="3AFE611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3AFE6112">
              <w:rPr>
                <w:rFonts w:eastAsiaTheme="minorEastAsia"/>
              </w:rPr>
              <w:t>You must i</w:t>
            </w:r>
            <w:r w:rsidR="29ACE3EF" w:rsidRPr="3AFE6112">
              <w:rPr>
                <w:rFonts w:eastAsiaTheme="minorEastAsia"/>
              </w:rPr>
              <w:t xml:space="preserve">nvestigate a </w:t>
            </w:r>
            <w:r w:rsidR="29ACE3EF" w:rsidRPr="3AFE6112">
              <w:rPr>
                <w:rFonts w:eastAsiaTheme="minorEastAsia"/>
                <w:u w:val="single"/>
              </w:rPr>
              <w:t xml:space="preserve">different </w:t>
            </w:r>
            <w:r w:rsidR="29ACE3EF" w:rsidRPr="3AFE6112">
              <w:rPr>
                <w:rFonts w:eastAsiaTheme="minorEastAsia"/>
              </w:rPr>
              <w:t xml:space="preserve">idea. You can present your idea in any format - e.g., </w:t>
            </w:r>
            <w:r w:rsidR="29ACE3EF" w:rsidRPr="3AFE6112">
              <w:rPr>
                <w:rFonts w:eastAsiaTheme="minorEastAsia"/>
                <w:b/>
                <w:bCs/>
              </w:rPr>
              <w:t>poster</w:t>
            </w:r>
            <w:r w:rsidR="29ACE3EF" w:rsidRPr="3AFE6112">
              <w:rPr>
                <w:rFonts w:eastAsiaTheme="minorEastAsia"/>
              </w:rPr>
              <w:t xml:space="preserve">, </w:t>
            </w:r>
            <w:r w:rsidR="29ACE3EF" w:rsidRPr="3AFE6112">
              <w:rPr>
                <w:rFonts w:eastAsiaTheme="minorEastAsia"/>
                <w:b/>
                <w:bCs/>
              </w:rPr>
              <w:t>PowerPoint</w:t>
            </w:r>
            <w:r w:rsidR="29ACE3EF" w:rsidRPr="3AFE6112">
              <w:rPr>
                <w:rFonts w:eastAsiaTheme="minorEastAsia"/>
              </w:rPr>
              <w:t xml:space="preserve">, </w:t>
            </w:r>
            <w:r w:rsidR="29ACE3EF" w:rsidRPr="3AFE6112">
              <w:rPr>
                <w:rFonts w:eastAsiaTheme="minorEastAsia"/>
                <w:b/>
                <w:bCs/>
              </w:rPr>
              <w:t>video</w:t>
            </w:r>
            <w:r w:rsidR="29ACE3EF" w:rsidRPr="3AFE6112">
              <w:rPr>
                <w:rFonts w:eastAsiaTheme="minorEastAsia"/>
              </w:rPr>
              <w:t xml:space="preserve">, </w:t>
            </w:r>
            <w:r w:rsidR="29ACE3EF" w:rsidRPr="3AFE6112">
              <w:rPr>
                <w:rFonts w:eastAsiaTheme="minorEastAsia"/>
                <w:b/>
                <w:bCs/>
              </w:rPr>
              <w:t>written report</w:t>
            </w:r>
            <w:r w:rsidR="29ACE3EF" w:rsidRPr="3AFE6112">
              <w:rPr>
                <w:rFonts w:eastAsiaTheme="minorEastAsia"/>
              </w:rPr>
              <w:t xml:space="preserve">, or </w:t>
            </w:r>
            <w:r w:rsidR="29ACE3EF" w:rsidRPr="3AFE6112">
              <w:rPr>
                <w:rFonts w:eastAsiaTheme="minorEastAsia"/>
                <w:b/>
                <w:bCs/>
              </w:rPr>
              <w:t>storyboard.</w:t>
            </w:r>
          </w:p>
          <w:p w14:paraId="44D3C143" w14:textId="1A6A57CB" w:rsidR="3AFE6112" w:rsidRDefault="3AFE6112" w:rsidP="3AFE6112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3AFE6112" w14:paraId="50363F66" w14:textId="77777777" w:rsidTr="3AFE6112">
        <w:trPr>
          <w:trHeight w:val="1080"/>
        </w:trPr>
        <w:tc>
          <w:tcPr>
            <w:tcW w:w="10342" w:type="dxa"/>
            <w:gridSpan w:val="2"/>
          </w:tcPr>
          <w:p w14:paraId="065752A1" w14:textId="77777777" w:rsidR="29ACE3EF" w:rsidRDefault="29ACE3EF" w:rsidP="3AFE6112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3AFE6112">
              <w:rPr>
                <w:rFonts w:eastAsiaTheme="minorEastAsia"/>
                <w:b/>
                <w:bCs/>
              </w:rPr>
              <w:t>OUTCOMES TO BE ASSESSED:</w:t>
            </w:r>
          </w:p>
          <w:p w14:paraId="2F691C5B" w14:textId="51D2534C" w:rsidR="29ACE3EF" w:rsidRDefault="29ACE3EF" w:rsidP="3AFE6112">
            <w:pPr>
              <w:rPr>
                <w:rFonts w:eastAsiaTheme="minorEastAsia"/>
                <w:b/>
                <w:bCs/>
              </w:rPr>
            </w:pPr>
            <w:r w:rsidRPr="3AFE6112">
              <w:rPr>
                <w:rFonts w:eastAsiaTheme="minorEastAsia"/>
                <w:b/>
                <w:bCs/>
              </w:rPr>
              <w:t xml:space="preserve">PD4.3 Investigates </w:t>
            </w:r>
            <w:r w:rsidRPr="3AFE6112">
              <w:rPr>
                <w:rFonts w:eastAsiaTheme="minorEastAsia"/>
              </w:rPr>
              <w:t>effective strategies to promote inclusivity, equality, and respectful relationships</w:t>
            </w:r>
          </w:p>
        </w:tc>
      </w:tr>
      <w:tr w:rsidR="3AFE6112" w14:paraId="4F181898" w14:textId="77777777" w:rsidTr="3AFE6112">
        <w:trPr>
          <w:trHeight w:val="900"/>
        </w:trPr>
        <w:tc>
          <w:tcPr>
            <w:tcW w:w="10342" w:type="dxa"/>
            <w:gridSpan w:val="2"/>
          </w:tcPr>
          <w:p w14:paraId="6E20C824" w14:textId="77777777" w:rsidR="29ACE3EF" w:rsidRDefault="29ACE3EF" w:rsidP="3AFE6112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3AFE6112">
              <w:rPr>
                <w:rFonts w:eastAsiaTheme="minorEastAsia"/>
                <w:b/>
                <w:bCs/>
              </w:rPr>
              <w:t>DIRECTIONAL VERBS</w:t>
            </w:r>
          </w:p>
          <w:p w14:paraId="31281164" w14:textId="66B09085" w:rsidR="29ACE3EF" w:rsidRDefault="29ACE3EF" w:rsidP="3AFE6112">
            <w:pPr>
              <w:rPr>
                <w:rFonts w:eastAsiaTheme="minorEastAsia"/>
                <w:color w:val="222222"/>
              </w:rPr>
            </w:pPr>
            <w:r w:rsidRPr="3AFE6112">
              <w:rPr>
                <w:rFonts w:eastAsiaTheme="minorEastAsia"/>
                <w:b/>
                <w:bCs/>
                <w:color w:val="000000" w:themeColor="text1"/>
                <w:lang w:eastAsia="en-AU"/>
              </w:rPr>
              <w:t xml:space="preserve">Investigate - </w:t>
            </w:r>
            <w:r w:rsidRPr="3AFE6112">
              <w:rPr>
                <w:rFonts w:eastAsiaTheme="minorEastAsia"/>
                <w:color w:val="222222"/>
              </w:rPr>
              <w:t>Plan, inquire into and draw conclusions about</w:t>
            </w:r>
          </w:p>
        </w:tc>
      </w:tr>
    </w:tbl>
    <w:p w14:paraId="224CBE1A" w14:textId="2C0DE48C" w:rsidR="3AFE6112" w:rsidRDefault="3AFE6112"/>
    <w:p w14:paraId="7D10C8D0" w14:textId="232E86C3" w:rsidR="636AB08B" w:rsidRDefault="636AB08B" w:rsidP="03358FA9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6CDA191" w14:textId="65EE1045" w:rsidR="636AB08B" w:rsidRDefault="636AB08B" w:rsidP="636AB08B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7C0D9690" w14:textId="0291A1A3" w:rsidR="636AB08B" w:rsidRDefault="636AB08B" w:rsidP="636AB08B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7CEE4728" w14:textId="27FC458C" w:rsidR="3AFE6112" w:rsidRDefault="3AFE6112" w:rsidP="3AFE6112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762CACB" w14:textId="301578A5" w:rsidR="636AB08B" w:rsidRDefault="636AB08B" w:rsidP="636AB08B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752F91F6" w14:textId="1A3A7DE6" w:rsidR="636AB08B" w:rsidRDefault="636AB08B" w:rsidP="636AB08B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6D8B6C1" w14:textId="262D9A65" w:rsidR="636AB08B" w:rsidRDefault="636AB08B" w:rsidP="636AB08B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tbl>
      <w:tblPr>
        <w:tblStyle w:val="TableGrid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13"/>
        <w:gridCol w:w="992"/>
        <w:gridCol w:w="993"/>
      </w:tblGrid>
      <w:tr w:rsidR="001404A2" w:rsidRPr="003C4854" w14:paraId="585F211C" w14:textId="77777777" w:rsidTr="3AFE6112">
        <w:trPr>
          <w:trHeight w:val="915"/>
        </w:trPr>
        <w:tc>
          <w:tcPr>
            <w:tcW w:w="10598" w:type="dxa"/>
            <w:gridSpan w:val="3"/>
          </w:tcPr>
          <w:p w14:paraId="4C2C3E4E" w14:textId="47270BBE" w:rsidR="001404A2" w:rsidRPr="00D23A5A" w:rsidRDefault="001404A2" w:rsidP="3AFE6112">
            <w:pPr>
              <w:jc w:val="center"/>
              <w:rPr>
                <w:rFonts w:cstheme="majorBidi"/>
              </w:rPr>
            </w:pPr>
            <w:r w:rsidRPr="3AFE6112">
              <w:rPr>
                <w:rFonts w:cstheme="majorBidi"/>
                <w:b/>
                <w:bCs/>
              </w:rPr>
              <w:lastRenderedPageBreak/>
              <w:t xml:space="preserve"> ASSESSMENT MARKING CRITERIA</w:t>
            </w:r>
          </w:p>
        </w:tc>
      </w:tr>
      <w:tr w:rsidR="001404A2" w:rsidRPr="003C4854" w14:paraId="2814EE15" w14:textId="77777777" w:rsidTr="3AFE6112">
        <w:trPr>
          <w:trHeight w:val="884"/>
        </w:trPr>
        <w:tc>
          <w:tcPr>
            <w:tcW w:w="8613" w:type="dxa"/>
          </w:tcPr>
          <w:p w14:paraId="548619CB" w14:textId="77777777" w:rsidR="001404A2" w:rsidRPr="00D23A5A" w:rsidRDefault="001404A2" w:rsidP="00D379EA">
            <w:pPr>
              <w:rPr>
                <w:rFonts w:cstheme="majorHAnsi"/>
                <w:bCs/>
                <w:i/>
                <w:iCs/>
              </w:rPr>
            </w:pPr>
            <w:r w:rsidRPr="00D23A5A">
              <w:rPr>
                <w:rFonts w:cstheme="majorHAnsi"/>
                <w:bCs/>
                <w:i/>
                <w:iCs/>
              </w:rPr>
              <w:t>PD4-3 Investigates effective strategies to promote inclusivity, equality and respectful relationships</w:t>
            </w:r>
          </w:p>
        </w:tc>
        <w:tc>
          <w:tcPr>
            <w:tcW w:w="992" w:type="dxa"/>
          </w:tcPr>
          <w:p w14:paraId="37986CCB" w14:textId="77777777" w:rsidR="001404A2" w:rsidRPr="00D23A5A" w:rsidRDefault="001404A2" w:rsidP="00D379EA">
            <w:pPr>
              <w:jc w:val="center"/>
              <w:rPr>
                <w:rFonts w:cstheme="majorHAnsi"/>
                <w:b/>
              </w:rPr>
            </w:pPr>
            <w:r w:rsidRPr="00D23A5A">
              <w:rPr>
                <w:rFonts w:cstheme="majorHAnsi"/>
                <w:b/>
              </w:rPr>
              <w:t>Mark</w:t>
            </w:r>
          </w:p>
        </w:tc>
        <w:tc>
          <w:tcPr>
            <w:tcW w:w="993" w:type="dxa"/>
          </w:tcPr>
          <w:p w14:paraId="6D927EBC" w14:textId="77777777" w:rsidR="001404A2" w:rsidRPr="00D23A5A" w:rsidRDefault="001404A2" w:rsidP="00D379EA">
            <w:pPr>
              <w:jc w:val="center"/>
              <w:rPr>
                <w:rFonts w:cstheme="majorHAnsi"/>
                <w:b/>
              </w:rPr>
            </w:pPr>
            <w:r w:rsidRPr="00D23A5A">
              <w:rPr>
                <w:rFonts w:cstheme="majorHAnsi"/>
                <w:b/>
              </w:rPr>
              <w:t>Grade</w:t>
            </w:r>
          </w:p>
        </w:tc>
      </w:tr>
      <w:tr w:rsidR="001404A2" w:rsidRPr="003C4854" w14:paraId="4FEE266D" w14:textId="77777777" w:rsidTr="3AFE6112">
        <w:trPr>
          <w:trHeight w:val="775"/>
        </w:trPr>
        <w:tc>
          <w:tcPr>
            <w:tcW w:w="8613" w:type="dxa"/>
          </w:tcPr>
          <w:p w14:paraId="45FE51CD" w14:textId="77777777" w:rsidR="001404A2" w:rsidRPr="00D23A5A" w:rsidRDefault="001404A2" w:rsidP="00D379EA">
            <w:pPr>
              <w:rPr>
                <w:rFonts w:cstheme="majorHAnsi"/>
              </w:rPr>
            </w:pPr>
            <w:r w:rsidRPr="00D23A5A">
              <w:rPr>
                <w:rFonts w:cstheme="majorHAnsi"/>
              </w:rPr>
              <w:t>Outstanding</w:t>
            </w:r>
            <w:r w:rsidRPr="00D23A5A">
              <w:rPr>
                <w:rFonts w:cstheme="majorHAnsi"/>
                <w:b/>
                <w:bCs/>
              </w:rPr>
              <w:t xml:space="preserve"> investigation </w:t>
            </w:r>
            <w:r w:rsidRPr="00D23A5A">
              <w:rPr>
                <w:rFonts w:cstheme="majorHAnsi"/>
              </w:rPr>
              <w:t xml:space="preserve">of an inclusive strategy that promotes equal and respectful relationships. </w:t>
            </w:r>
            <w:r w:rsidRPr="00D23A5A">
              <w:rPr>
                <w:rFonts w:cstheme="majorHAnsi"/>
                <w:i/>
                <w:iCs/>
              </w:rPr>
              <w:t>The student provides an in-depth description of the strategy, how it can be implemented in a school, how it works and how it will assist students transitioning from primary to high school.</w:t>
            </w:r>
            <w:r w:rsidRPr="00D23A5A">
              <w:rPr>
                <w:rFonts w:cstheme="majorHAnsi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48950BD3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17-20</w:t>
            </w:r>
          </w:p>
        </w:tc>
        <w:tc>
          <w:tcPr>
            <w:tcW w:w="993" w:type="dxa"/>
            <w:vAlign w:val="center"/>
          </w:tcPr>
          <w:p w14:paraId="18F37C24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A</w:t>
            </w:r>
          </w:p>
        </w:tc>
      </w:tr>
      <w:tr w:rsidR="001404A2" w:rsidRPr="003C4854" w14:paraId="00F01099" w14:textId="77777777" w:rsidTr="3AFE6112">
        <w:trPr>
          <w:trHeight w:val="1200"/>
        </w:trPr>
        <w:tc>
          <w:tcPr>
            <w:tcW w:w="8613" w:type="dxa"/>
          </w:tcPr>
          <w:p w14:paraId="7E450A05" w14:textId="77777777" w:rsidR="001404A2" w:rsidRPr="00D23A5A" w:rsidRDefault="001404A2" w:rsidP="00D379EA">
            <w:pPr>
              <w:rPr>
                <w:rFonts w:cstheme="majorHAnsi"/>
                <w:bCs/>
              </w:rPr>
            </w:pPr>
            <w:r w:rsidRPr="00D23A5A">
              <w:rPr>
                <w:rFonts w:cstheme="majorHAnsi"/>
              </w:rPr>
              <w:t>Thorough</w:t>
            </w:r>
            <w:r w:rsidRPr="00D23A5A">
              <w:rPr>
                <w:rFonts w:cstheme="majorHAnsi"/>
                <w:b/>
                <w:bCs/>
              </w:rPr>
              <w:t xml:space="preserve"> investigation </w:t>
            </w:r>
            <w:r w:rsidRPr="00D23A5A">
              <w:rPr>
                <w:rFonts w:cstheme="majorHAnsi"/>
              </w:rPr>
              <w:t xml:space="preserve">of an inclusive strategy that promotes equal and respectful relationships. </w:t>
            </w:r>
            <w:r w:rsidRPr="00D23A5A">
              <w:rPr>
                <w:rFonts w:cstheme="majorHAnsi"/>
                <w:i/>
                <w:iCs/>
              </w:rPr>
              <w:t>The student provides a detailed description of the strategy, how it can be implemented in a school, how it works and how it will assist students transitioning from primary to high school.</w:t>
            </w:r>
            <w:r w:rsidRPr="00D23A5A">
              <w:rPr>
                <w:rFonts w:cstheme="majorHAnsi"/>
              </w:rPr>
              <w:t xml:space="preserve"> </w:t>
            </w:r>
            <w:r w:rsidRPr="00D23A5A">
              <w:rPr>
                <w:rFonts w:cstheme="majorHAnsi"/>
                <w:i/>
                <w:iCs/>
              </w:rPr>
              <w:t xml:space="preserve">Some aspects of the investigation and strategy are incomplete or lack depth. </w:t>
            </w:r>
          </w:p>
        </w:tc>
        <w:tc>
          <w:tcPr>
            <w:tcW w:w="992" w:type="dxa"/>
            <w:vAlign w:val="center"/>
          </w:tcPr>
          <w:p w14:paraId="399E6DA2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13-16</w:t>
            </w:r>
          </w:p>
        </w:tc>
        <w:tc>
          <w:tcPr>
            <w:tcW w:w="993" w:type="dxa"/>
            <w:vAlign w:val="center"/>
          </w:tcPr>
          <w:p w14:paraId="0DE0B799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B</w:t>
            </w:r>
          </w:p>
        </w:tc>
      </w:tr>
      <w:tr w:rsidR="001404A2" w:rsidRPr="003C4854" w14:paraId="7C9DC4A2" w14:textId="77777777" w:rsidTr="3AFE6112">
        <w:trPr>
          <w:trHeight w:val="751"/>
        </w:trPr>
        <w:tc>
          <w:tcPr>
            <w:tcW w:w="8613" w:type="dxa"/>
          </w:tcPr>
          <w:p w14:paraId="14B970E9" w14:textId="77777777" w:rsidR="001404A2" w:rsidRPr="00D23A5A" w:rsidRDefault="001404A2" w:rsidP="00D379EA">
            <w:pPr>
              <w:rPr>
                <w:rFonts w:cstheme="majorHAnsi"/>
                <w:bCs/>
              </w:rPr>
            </w:pPr>
            <w:r w:rsidRPr="00D23A5A">
              <w:rPr>
                <w:rFonts w:cstheme="majorHAnsi"/>
              </w:rPr>
              <w:t>Sound</w:t>
            </w:r>
            <w:r w:rsidRPr="00D23A5A">
              <w:rPr>
                <w:rFonts w:cstheme="majorHAnsi"/>
                <w:b/>
                <w:bCs/>
              </w:rPr>
              <w:t xml:space="preserve"> investigation </w:t>
            </w:r>
            <w:r w:rsidRPr="00D23A5A">
              <w:rPr>
                <w:rFonts w:cstheme="majorHAnsi"/>
              </w:rPr>
              <w:t xml:space="preserve">of an inclusive strategy that promotes equal and respectful relationships. </w:t>
            </w:r>
            <w:r w:rsidRPr="00D23A5A">
              <w:rPr>
                <w:rFonts w:cstheme="majorHAnsi"/>
                <w:i/>
                <w:iCs/>
              </w:rPr>
              <w:t>The student provides a satisfactory description of the strategy, outlining how it can be implemented in a school, how it works and attempting to outline how it will assist students transitioning from primary to high school.</w:t>
            </w:r>
            <w:r w:rsidRPr="00D23A5A">
              <w:rPr>
                <w:rFonts w:cstheme="majorHAnsi"/>
              </w:rPr>
              <w:t xml:space="preserve"> </w:t>
            </w:r>
            <w:r w:rsidRPr="00D23A5A">
              <w:rPr>
                <w:rFonts w:cstheme="majorHAnsi"/>
                <w:i/>
                <w:iCs/>
              </w:rPr>
              <w:t>Some aspects of the investigation and strategy are incomplete or lack depth.</w:t>
            </w:r>
          </w:p>
        </w:tc>
        <w:tc>
          <w:tcPr>
            <w:tcW w:w="992" w:type="dxa"/>
            <w:vAlign w:val="center"/>
          </w:tcPr>
          <w:p w14:paraId="292D5E62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9-12</w:t>
            </w:r>
          </w:p>
        </w:tc>
        <w:tc>
          <w:tcPr>
            <w:tcW w:w="993" w:type="dxa"/>
            <w:vAlign w:val="center"/>
          </w:tcPr>
          <w:p w14:paraId="4C8A9C5F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C</w:t>
            </w:r>
          </w:p>
        </w:tc>
      </w:tr>
      <w:tr w:rsidR="001404A2" w:rsidRPr="003C4854" w14:paraId="23A2849C" w14:textId="77777777" w:rsidTr="3AFE6112">
        <w:trPr>
          <w:trHeight w:val="833"/>
        </w:trPr>
        <w:tc>
          <w:tcPr>
            <w:tcW w:w="8613" w:type="dxa"/>
          </w:tcPr>
          <w:p w14:paraId="4B8D7463" w14:textId="77777777" w:rsidR="001404A2" w:rsidRPr="00D23A5A" w:rsidRDefault="001404A2" w:rsidP="00D379EA">
            <w:pPr>
              <w:rPr>
                <w:rFonts w:cstheme="majorHAnsi"/>
                <w:bCs/>
              </w:rPr>
            </w:pPr>
            <w:r w:rsidRPr="00D23A5A">
              <w:rPr>
                <w:rFonts w:cstheme="majorHAnsi"/>
              </w:rPr>
              <w:t>Basic</w:t>
            </w:r>
            <w:r w:rsidRPr="00D23A5A">
              <w:rPr>
                <w:rFonts w:cstheme="majorHAnsi"/>
                <w:b/>
                <w:bCs/>
              </w:rPr>
              <w:t xml:space="preserve"> investigation </w:t>
            </w:r>
            <w:r w:rsidRPr="00D23A5A">
              <w:rPr>
                <w:rFonts w:cstheme="majorHAnsi"/>
              </w:rPr>
              <w:t xml:space="preserve">of an inclusive strategy that promotes equal and respectful relationships. </w:t>
            </w:r>
            <w:r w:rsidRPr="00D23A5A">
              <w:rPr>
                <w:rFonts w:cstheme="majorHAnsi"/>
                <w:i/>
                <w:iCs/>
              </w:rPr>
              <w:t>The student provides an elementary description of the strategy, with some information on how it can be implemented in a school, how it works and attempting to outline how it will assist students transitioning from primary to high school.</w:t>
            </w:r>
            <w:r w:rsidRPr="00D23A5A">
              <w:rPr>
                <w:rFonts w:cstheme="majorHAnsi"/>
              </w:rPr>
              <w:t xml:space="preserve"> </w:t>
            </w:r>
            <w:r w:rsidRPr="00D23A5A">
              <w:rPr>
                <w:rFonts w:cstheme="majorHAnsi"/>
                <w:i/>
                <w:iCs/>
              </w:rPr>
              <w:t>Many aspects of the investigation and strategy are incomplete or lack depth.</w:t>
            </w:r>
          </w:p>
        </w:tc>
        <w:tc>
          <w:tcPr>
            <w:tcW w:w="992" w:type="dxa"/>
            <w:vAlign w:val="center"/>
          </w:tcPr>
          <w:p w14:paraId="0CB6C56C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5-8</w:t>
            </w:r>
          </w:p>
        </w:tc>
        <w:tc>
          <w:tcPr>
            <w:tcW w:w="993" w:type="dxa"/>
            <w:vAlign w:val="center"/>
          </w:tcPr>
          <w:p w14:paraId="5AC07056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D</w:t>
            </w:r>
          </w:p>
        </w:tc>
      </w:tr>
      <w:tr w:rsidR="001404A2" w:rsidRPr="003C4854" w14:paraId="583AF9B5" w14:textId="77777777" w:rsidTr="3AFE6112">
        <w:trPr>
          <w:trHeight w:val="845"/>
        </w:trPr>
        <w:tc>
          <w:tcPr>
            <w:tcW w:w="8613" w:type="dxa"/>
          </w:tcPr>
          <w:p w14:paraId="2CC627B2" w14:textId="77777777" w:rsidR="001404A2" w:rsidRPr="00D23A5A" w:rsidRDefault="001404A2" w:rsidP="00D379EA">
            <w:pPr>
              <w:rPr>
                <w:rFonts w:cstheme="majorHAnsi"/>
                <w:bCs/>
              </w:rPr>
            </w:pPr>
            <w:r w:rsidRPr="00D23A5A">
              <w:rPr>
                <w:rFonts w:cstheme="majorHAnsi"/>
              </w:rPr>
              <w:t>Limited</w:t>
            </w:r>
            <w:r w:rsidRPr="00D23A5A">
              <w:rPr>
                <w:rFonts w:cstheme="majorHAnsi"/>
                <w:b/>
                <w:bCs/>
              </w:rPr>
              <w:t xml:space="preserve"> investigation </w:t>
            </w:r>
            <w:r w:rsidRPr="00D23A5A">
              <w:rPr>
                <w:rFonts w:cstheme="majorHAnsi"/>
              </w:rPr>
              <w:t xml:space="preserve">of an inclusive strategy that promotes equal and respectful relationships. </w:t>
            </w:r>
            <w:r w:rsidRPr="00D23A5A">
              <w:rPr>
                <w:rFonts w:cstheme="majorHAnsi"/>
                <w:i/>
                <w:iCs/>
              </w:rPr>
              <w:t>The student provides an inadequate description and information on how it can be implemented in a school to assist students transitioning from primary to high school.</w:t>
            </w:r>
            <w:r w:rsidRPr="00D23A5A">
              <w:rPr>
                <w:rFonts w:cstheme="majorHAnsi"/>
              </w:rPr>
              <w:t xml:space="preserve"> </w:t>
            </w:r>
            <w:r w:rsidRPr="00D23A5A">
              <w:rPr>
                <w:rFonts w:cstheme="majorHAnsi"/>
                <w:i/>
                <w:iCs/>
              </w:rPr>
              <w:t>Most aspects of the investigation and strategy are incomplete or lack depth.</w:t>
            </w:r>
          </w:p>
        </w:tc>
        <w:tc>
          <w:tcPr>
            <w:tcW w:w="992" w:type="dxa"/>
            <w:vAlign w:val="center"/>
          </w:tcPr>
          <w:p w14:paraId="48ED9508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1-4</w:t>
            </w:r>
          </w:p>
        </w:tc>
        <w:tc>
          <w:tcPr>
            <w:tcW w:w="993" w:type="dxa"/>
            <w:vAlign w:val="center"/>
          </w:tcPr>
          <w:p w14:paraId="5D7B24AD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E</w:t>
            </w:r>
          </w:p>
        </w:tc>
      </w:tr>
      <w:tr w:rsidR="001404A2" w:rsidRPr="003C4854" w14:paraId="3C79F34D" w14:textId="77777777" w:rsidTr="3AFE6112">
        <w:trPr>
          <w:trHeight w:val="391"/>
        </w:trPr>
        <w:tc>
          <w:tcPr>
            <w:tcW w:w="8613" w:type="dxa"/>
          </w:tcPr>
          <w:p w14:paraId="698A6E11" w14:textId="77777777" w:rsidR="001404A2" w:rsidRPr="00D23A5A" w:rsidRDefault="001404A2" w:rsidP="00D379EA">
            <w:pPr>
              <w:pStyle w:val="Default"/>
              <w:rPr>
                <w:rFonts w:asciiTheme="minorHAnsi" w:hAnsiTheme="minorHAnsi" w:cstheme="majorHAnsi"/>
              </w:rPr>
            </w:pPr>
            <w:r w:rsidRPr="00D23A5A">
              <w:rPr>
                <w:rFonts w:asciiTheme="minorHAnsi" w:hAnsiTheme="minorHAnsi" w:cstheme="majorHAnsi"/>
              </w:rPr>
              <w:t>Non attempt.</w:t>
            </w:r>
          </w:p>
        </w:tc>
        <w:tc>
          <w:tcPr>
            <w:tcW w:w="992" w:type="dxa"/>
            <w:vAlign w:val="center"/>
          </w:tcPr>
          <w:p w14:paraId="7EAD6FCB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0</w:t>
            </w:r>
          </w:p>
        </w:tc>
        <w:tc>
          <w:tcPr>
            <w:tcW w:w="993" w:type="dxa"/>
            <w:vAlign w:val="center"/>
          </w:tcPr>
          <w:p w14:paraId="5EA6B4FB" w14:textId="77777777" w:rsidR="001404A2" w:rsidRPr="00D23A5A" w:rsidRDefault="001404A2" w:rsidP="00D379EA">
            <w:pPr>
              <w:jc w:val="center"/>
              <w:rPr>
                <w:rFonts w:cstheme="majorHAnsi"/>
              </w:rPr>
            </w:pPr>
            <w:r w:rsidRPr="00D23A5A">
              <w:rPr>
                <w:rFonts w:cstheme="majorHAnsi"/>
              </w:rPr>
              <w:t>N</w:t>
            </w:r>
          </w:p>
        </w:tc>
      </w:tr>
    </w:tbl>
    <w:p w14:paraId="1A59CDF7" w14:textId="77777777" w:rsidR="001404A2" w:rsidRDefault="001404A2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1404A2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98B0" w14:textId="77777777" w:rsidR="00D0705A" w:rsidRDefault="00D0705A" w:rsidP="00825FCE">
      <w:r>
        <w:separator/>
      </w:r>
    </w:p>
  </w:endnote>
  <w:endnote w:type="continuationSeparator" w:id="0">
    <w:p w14:paraId="0F372D4A" w14:textId="77777777" w:rsidR="00D0705A" w:rsidRDefault="00D0705A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B5A1" w14:textId="77777777" w:rsidR="00D0705A" w:rsidRDefault="00D0705A" w:rsidP="00825FCE">
      <w:r>
        <w:separator/>
      </w:r>
    </w:p>
  </w:footnote>
  <w:footnote w:type="continuationSeparator" w:id="0">
    <w:p w14:paraId="715506D1" w14:textId="77777777" w:rsidR="00D0705A" w:rsidRDefault="00D0705A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E82D3A" w:rsidRDefault="00B54D59">
    <w:pPr>
      <w:pStyle w:val="Header"/>
    </w:pPr>
    <w:r>
      <w:rPr>
        <w:noProof/>
      </w:rPr>
      <w:pict w14:anchorId="00524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85F2"/>
    <w:multiLevelType w:val="hybridMultilevel"/>
    <w:tmpl w:val="2160A06A"/>
    <w:lvl w:ilvl="0" w:tplc="75F81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E6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80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A7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AD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A7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47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6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29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CEAC2"/>
    <w:multiLevelType w:val="hybridMultilevel"/>
    <w:tmpl w:val="0714E228"/>
    <w:lvl w:ilvl="0" w:tplc="A4C6C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A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C2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A4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E0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4E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F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EE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0E43F"/>
    <w:multiLevelType w:val="hybridMultilevel"/>
    <w:tmpl w:val="F7D692E4"/>
    <w:lvl w:ilvl="0" w:tplc="CF069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CE4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2D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CE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48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4E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6A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00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6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6A82"/>
    <w:multiLevelType w:val="hybridMultilevel"/>
    <w:tmpl w:val="9D4AA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89041"/>
    <w:multiLevelType w:val="hybridMultilevel"/>
    <w:tmpl w:val="5FF24656"/>
    <w:lvl w:ilvl="0" w:tplc="BC2A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F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25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A0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85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8C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44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CD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6C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D1325"/>
    <w:multiLevelType w:val="hybridMultilevel"/>
    <w:tmpl w:val="344A5112"/>
    <w:lvl w:ilvl="0" w:tplc="3E8E3F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A407E"/>
    <w:multiLevelType w:val="hybridMultilevel"/>
    <w:tmpl w:val="3DA06E90"/>
    <w:lvl w:ilvl="0" w:tplc="1AAA66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327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ED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AC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06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E7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C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E6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4F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25084"/>
    <w:multiLevelType w:val="hybridMultilevel"/>
    <w:tmpl w:val="4D60C68E"/>
    <w:lvl w:ilvl="0" w:tplc="AA18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2C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0E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6D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86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09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A3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2E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75F7A"/>
    <w:multiLevelType w:val="hybridMultilevel"/>
    <w:tmpl w:val="06425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3024F"/>
    <w:multiLevelType w:val="hybridMultilevel"/>
    <w:tmpl w:val="523070AE"/>
    <w:lvl w:ilvl="0" w:tplc="66E497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A705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CB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44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4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63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64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8A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6216A"/>
    <w:multiLevelType w:val="hybridMultilevel"/>
    <w:tmpl w:val="7D105EEE"/>
    <w:lvl w:ilvl="0" w:tplc="8C88DB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2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E5ADD"/>
    <w:multiLevelType w:val="hybridMultilevel"/>
    <w:tmpl w:val="450E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A2C390"/>
    <w:multiLevelType w:val="hybridMultilevel"/>
    <w:tmpl w:val="FFFFFFFF"/>
    <w:lvl w:ilvl="0" w:tplc="9FBC56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060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A3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2A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44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4A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A6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42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4B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3753"/>
    <w:multiLevelType w:val="hybridMultilevel"/>
    <w:tmpl w:val="69BCD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13728">
    <w:abstractNumId w:val="9"/>
  </w:num>
  <w:num w:numId="2" w16cid:durableId="1480924762">
    <w:abstractNumId w:val="4"/>
  </w:num>
  <w:num w:numId="3" w16cid:durableId="212623911">
    <w:abstractNumId w:val="1"/>
  </w:num>
  <w:num w:numId="4" w16cid:durableId="1968387458">
    <w:abstractNumId w:val="19"/>
  </w:num>
  <w:num w:numId="5" w16cid:durableId="480853520">
    <w:abstractNumId w:val="12"/>
  </w:num>
  <w:num w:numId="6" w16cid:durableId="622153383">
    <w:abstractNumId w:val="13"/>
  </w:num>
  <w:num w:numId="7" w16cid:durableId="506790545">
    <w:abstractNumId w:val="7"/>
  </w:num>
  <w:num w:numId="8" w16cid:durableId="1217618192">
    <w:abstractNumId w:val="24"/>
  </w:num>
  <w:num w:numId="9" w16cid:durableId="1288858425">
    <w:abstractNumId w:val="18"/>
  </w:num>
  <w:num w:numId="10" w16cid:durableId="1980115005">
    <w:abstractNumId w:val="21"/>
  </w:num>
  <w:num w:numId="11" w16cid:durableId="970212422">
    <w:abstractNumId w:val="6"/>
  </w:num>
  <w:num w:numId="12" w16cid:durableId="750390164">
    <w:abstractNumId w:val="16"/>
  </w:num>
  <w:num w:numId="13" w16cid:durableId="1394961016">
    <w:abstractNumId w:val="15"/>
  </w:num>
  <w:num w:numId="14" w16cid:durableId="168444681">
    <w:abstractNumId w:val="2"/>
  </w:num>
  <w:num w:numId="15" w16cid:durableId="33233464">
    <w:abstractNumId w:val="5"/>
  </w:num>
  <w:num w:numId="16" w16cid:durableId="1565797857">
    <w:abstractNumId w:val="22"/>
  </w:num>
  <w:num w:numId="17" w16cid:durableId="535897926">
    <w:abstractNumId w:val="0"/>
  </w:num>
  <w:num w:numId="18" w16cid:durableId="1849103798">
    <w:abstractNumId w:val="26"/>
  </w:num>
  <w:num w:numId="19" w16cid:durableId="952633268">
    <w:abstractNumId w:val="14"/>
  </w:num>
  <w:num w:numId="20" w16cid:durableId="787432529">
    <w:abstractNumId w:val="3"/>
  </w:num>
  <w:num w:numId="21" w16cid:durableId="1384407490">
    <w:abstractNumId w:val="10"/>
  </w:num>
  <w:num w:numId="22" w16cid:durableId="2064985562">
    <w:abstractNumId w:val="17"/>
  </w:num>
  <w:num w:numId="23" w16cid:durableId="1772317630">
    <w:abstractNumId w:val="11"/>
  </w:num>
  <w:num w:numId="24" w16cid:durableId="704328100">
    <w:abstractNumId w:val="20"/>
  </w:num>
  <w:num w:numId="25" w16cid:durableId="1598097096">
    <w:abstractNumId w:val="23"/>
  </w:num>
  <w:num w:numId="26" w16cid:durableId="806164854">
    <w:abstractNumId w:val="8"/>
  </w:num>
  <w:num w:numId="27" w16cid:durableId="46570645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D7"/>
    <w:rsid w:val="000158CC"/>
    <w:rsid w:val="00017594"/>
    <w:rsid w:val="00027D14"/>
    <w:rsid w:val="00034BE0"/>
    <w:rsid w:val="00035885"/>
    <w:rsid w:val="00054B10"/>
    <w:rsid w:val="000716D4"/>
    <w:rsid w:val="00072CBF"/>
    <w:rsid w:val="000809A8"/>
    <w:rsid w:val="00082474"/>
    <w:rsid w:val="00095F56"/>
    <w:rsid w:val="000A6BC5"/>
    <w:rsid w:val="000B2E46"/>
    <w:rsid w:val="000E3DE6"/>
    <w:rsid w:val="00116D69"/>
    <w:rsid w:val="0013590F"/>
    <w:rsid w:val="001404A2"/>
    <w:rsid w:val="00152A6E"/>
    <w:rsid w:val="00163739"/>
    <w:rsid w:val="00167F43"/>
    <w:rsid w:val="00180502"/>
    <w:rsid w:val="001B7FAA"/>
    <w:rsid w:val="001E651B"/>
    <w:rsid w:val="00204D25"/>
    <w:rsid w:val="00224FE5"/>
    <w:rsid w:val="00233EB2"/>
    <w:rsid w:val="002348B0"/>
    <w:rsid w:val="00254D5B"/>
    <w:rsid w:val="00270C2A"/>
    <w:rsid w:val="00277AE8"/>
    <w:rsid w:val="002B2908"/>
    <w:rsid w:val="003021C3"/>
    <w:rsid w:val="0034451B"/>
    <w:rsid w:val="003447F6"/>
    <w:rsid w:val="003620A8"/>
    <w:rsid w:val="00381C67"/>
    <w:rsid w:val="003838D7"/>
    <w:rsid w:val="003903E6"/>
    <w:rsid w:val="003A157E"/>
    <w:rsid w:val="00412C61"/>
    <w:rsid w:val="00416494"/>
    <w:rsid w:val="004432E0"/>
    <w:rsid w:val="00450F36"/>
    <w:rsid w:val="004729E2"/>
    <w:rsid w:val="004B2528"/>
    <w:rsid w:val="004B291A"/>
    <w:rsid w:val="004B61AB"/>
    <w:rsid w:val="004B6B5C"/>
    <w:rsid w:val="004D5FB7"/>
    <w:rsid w:val="004F7C76"/>
    <w:rsid w:val="00500850"/>
    <w:rsid w:val="00502152"/>
    <w:rsid w:val="00503770"/>
    <w:rsid w:val="00510D1F"/>
    <w:rsid w:val="00514113"/>
    <w:rsid w:val="00546E23"/>
    <w:rsid w:val="00550FC8"/>
    <w:rsid w:val="00585660"/>
    <w:rsid w:val="00587C11"/>
    <w:rsid w:val="00595E31"/>
    <w:rsid w:val="005E248F"/>
    <w:rsid w:val="00603123"/>
    <w:rsid w:val="00617D2E"/>
    <w:rsid w:val="006313B3"/>
    <w:rsid w:val="00644D56"/>
    <w:rsid w:val="0065389B"/>
    <w:rsid w:val="006563C8"/>
    <w:rsid w:val="00663A6D"/>
    <w:rsid w:val="006853A5"/>
    <w:rsid w:val="00687CCE"/>
    <w:rsid w:val="006A0599"/>
    <w:rsid w:val="006B266B"/>
    <w:rsid w:val="006C1090"/>
    <w:rsid w:val="006E4203"/>
    <w:rsid w:val="00714D11"/>
    <w:rsid w:val="00733741"/>
    <w:rsid w:val="007616AC"/>
    <w:rsid w:val="00781065"/>
    <w:rsid w:val="00782352"/>
    <w:rsid w:val="00782830"/>
    <w:rsid w:val="007D62B2"/>
    <w:rsid w:val="008013E6"/>
    <w:rsid w:val="008077E5"/>
    <w:rsid w:val="00807EF6"/>
    <w:rsid w:val="00810424"/>
    <w:rsid w:val="00816034"/>
    <w:rsid w:val="008250AF"/>
    <w:rsid w:val="00825FCE"/>
    <w:rsid w:val="00846272"/>
    <w:rsid w:val="008465CB"/>
    <w:rsid w:val="0086220C"/>
    <w:rsid w:val="00882095"/>
    <w:rsid w:val="008A61FC"/>
    <w:rsid w:val="008A7EC2"/>
    <w:rsid w:val="008B6E36"/>
    <w:rsid w:val="008B7145"/>
    <w:rsid w:val="008BB9B4"/>
    <w:rsid w:val="008BCB33"/>
    <w:rsid w:val="008C2B0F"/>
    <w:rsid w:val="008D49A1"/>
    <w:rsid w:val="008E0C3E"/>
    <w:rsid w:val="008E704D"/>
    <w:rsid w:val="008F5270"/>
    <w:rsid w:val="009005E7"/>
    <w:rsid w:val="0090643A"/>
    <w:rsid w:val="009217F5"/>
    <w:rsid w:val="00930E80"/>
    <w:rsid w:val="00934378"/>
    <w:rsid w:val="009422BB"/>
    <w:rsid w:val="00955B97"/>
    <w:rsid w:val="009869C7"/>
    <w:rsid w:val="00990DD8"/>
    <w:rsid w:val="00993C0C"/>
    <w:rsid w:val="009C3923"/>
    <w:rsid w:val="009D6B62"/>
    <w:rsid w:val="009F20A0"/>
    <w:rsid w:val="00A031DC"/>
    <w:rsid w:val="00A15137"/>
    <w:rsid w:val="00A17F67"/>
    <w:rsid w:val="00A2077B"/>
    <w:rsid w:val="00A47A6C"/>
    <w:rsid w:val="00A60991"/>
    <w:rsid w:val="00A6379B"/>
    <w:rsid w:val="00A7695D"/>
    <w:rsid w:val="00A8035D"/>
    <w:rsid w:val="00A946B2"/>
    <w:rsid w:val="00A94DD7"/>
    <w:rsid w:val="00AA3FD9"/>
    <w:rsid w:val="00AC60C2"/>
    <w:rsid w:val="00AD2045"/>
    <w:rsid w:val="00AE1079"/>
    <w:rsid w:val="00AE2054"/>
    <w:rsid w:val="00AF3BF9"/>
    <w:rsid w:val="00AF4A7B"/>
    <w:rsid w:val="00B403A5"/>
    <w:rsid w:val="00B4437B"/>
    <w:rsid w:val="00B53E9F"/>
    <w:rsid w:val="00B54899"/>
    <w:rsid w:val="00B54D59"/>
    <w:rsid w:val="00BA1023"/>
    <w:rsid w:val="00BA407C"/>
    <w:rsid w:val="00BA4E9F"/>
    <w:rsid w:val="00BC32DF"/>
    <w:rsid w:val="00BF6987"/>
    <w:rsid w:val="00C038F7"/>
    <w:rsid w:val="00C04464"/>
    <w:rsid w:val="00C213EE"/>
    <w:rsid w:val="00C57BB5"/>
    <w:rsid w:val="00C64647"/>
    <w:rsid w:val="00C81889"/>
    <w:rsid w:val="00C8331D"/>
    <w:rsid w:val="00C96D1B"/>
    <w:rsid w:val="00CB1468"/>
    <w:rsid w:val="00CC004F"/>
    <w:rsid w:val="00CD01E0"/>
    <w:rsid w:val="00D0705A"/>
    <w:rsid w:val="00D23A5A"/>
    <w:rsid w:val="00D34A66"/>
    <w:rsid w:val="00D40EA6"/>
    <w:rsid w:val="00D45AA4"/>
    <w:rsid w:val="00D5048F"/>
    <w:rsid w:val="00D522E1"/>
    <w:rsid w:val="00D66F47"/>
    <w:rsid w:val="00D862FB"/>
    <w:rsid w:val="00DB13C8"/>
    <w:rsid w:val="00DB2FDB"/>
    <w:rsid w:val="00DB61B9"/>
    <w:rsid w:val="00DC53A6"/>
    <w:rsid w:val="00DC5A69"/>
    <w:rsid w:val="00DC5E1E"/>
    <w:rsid w:val="00DE1C70"/>
    <w:rsid w:val="00DE7DE1"/>
    <w:rsid w:val="00E33267"/>
    <w:rsid w:val="00E35BF2"/>
    <w:rsid w:val="00E35FB4"/>
    <w:rsid w:val="00E36BB1"/>
    <w:rsid w:val="00E4181C"/>
    <w:rsid w:val="00E45B93"/>
    <w:rsid w:val="00E82D3A"/>
    <w:rsid w:val="00EA721B"/>
    <w:rsid w:val="00EB7DD0"/>
    <w:rsid w:val="00EC531F"/>
    <w:rsid w:val="00F01BAD"/>
    <w:rsid w:val="00F20036"/>
    <w:rsid w:val="00F37189"/>
    <w:rsid w:val="00F43810"/>
    <w:rsid w:val="00F55812"/>
    <w:rsid w:val="00F56281"/>
    <w:rsid w:val="00F66CBB"/>
    <w:rsid w:val="00FA5F7A"/>
    <w:rsid w:val="00FA6CC0"/>
    <w:rsid w:val="00FB2E05"/>
    <w:rsid w:val="00FE10D5"/>
    <w:rsid w:val="01A04D21"/>
    <w:rsid w:val="02F33B22"/>
    <w:rsid w:val="03358FA9"/>
    <w:rsid w:val="033C1D82"/>
    <w:rsid w:val="047FB1F9"/>
    <w:rsid w:val="0E7AD100"/>
    <w:rsid w:val="0E9D7F53"/>
    <w:rsid w:val="0FE07569"/>
    <w:rsid w:val="11E6E051"/>
    <w:rsid w:val="13A6F585"/>
    <w:rsid w:val="1433BC77"/>
    <w:rsid w:val="166D1B6A"/>
    <w:rsid w:val="1838B822"/>
    <w:rsid w:val="19004D05"/>
    <w:rsid w:val="198C3E7D"/>
    <w:rsid w:val="1BB89C25"/>
    <w:rsid w:val="1C725F5E"/>
    <w:rsid w:val="1F0FCB45"/>
    <w:rsid w:val="1F941953"/>
    <w:rsid w:val="2087A7B8"/>
    <w:rsid w:val="20B00B62"/>
    <w:rsid w:val="214EA971"/>
    <w:rsid w:val="218AA965"/>
    <w:rsid w:val="23EFC4ED"/>
    <w:rsid w:val="25F7D721"/>
    <w:rsid w:val="274EE010"/>
    <w:rsid w:val="284E3E6B"/>
    <w:rsid w:val="29089C25"/>
    <w:rsid w:val="291330D9"/>
    <w:rsid w:val="29A3B7C3"/>
    <w:rsid w:val="29ACE3EF"/>
    <w:rsid w:val="2BB11C50"/>
    <w:rsid w:val="2E33B47D"/>
    <w:rsid w:val="2E464970"/>
    <w:rsid w:val="30C03B78"/>
    <w:rsid w:val="317B08F2"/>
    <w:rsid w:val="33A0E527"/>
    <w:rsid w:val="34693AD8"/>
    <w:rsid w:val="34C59E5C"/>
    <w:rsid w:val="34FAE3F8"/>
    <w:rsid w:val="373277B8"/>
    <w:rsid w:val="39D17895"/>
    <w:rsid w:val="3AC0478C"/>
    <w:rsid w:val="3AFE6112"/>
    <w:rsid w:val="3CD12A78"/>
    <w:rsid w:val="3D0450B6"/>
    <w:rsid w:val="3DDCF6C3"/>
    <w:rsid w:val="3E3292E4"/>
    <w:rsid w:val="3E8A8304"/>
    <w:rsid w:val="3EC45ECC"/>
    <w:rsid w:val="4250E1B6"/>
    <w:rsid w:val="43941A7E"/>
    <w:rsid w:val="45C9ACD7"/>
    <w:rsid w:val="47124C73"/>
    <w:rsid w:val="47EC2141"/>
    <w:rsid w:val="492C4833"/>
    <w:rsid w:val="49744521"/>
    <w:rsid w:val="4CA57425"/>
    <w:rsid w:val="4E7722C4"/>
    <w:rsid w:val="4E97B232"/>
    <w:rsid w:val="4FDF8A43"/>
    <w:rsid w:val="53C453C1"/>
    <w:rsid w:val="543508AC"/>
    <w:rsid w:val="54F56A15"/>
    <w:rsid w:val="57430A48"/>
    <w:rsid w:val="597374A6"/>
    <w:rsid w:val="5975F126"/>
    <w:rsid w:val="5A1AF789"/>
    <w:rsid w:val="5B17168B"/>
    <w:rsid w:val="5B47C8F1"/>
    <w:rsid w:val="5B65722C"/>
    <w:rsid w:val="5B6BE216"/>
    <w:rsid w:val="5B913FC8"/>
    <w:rsid w:val="5CC10BAA"/>
    <w:rsid w:val="5E0D6EAF"/>
    <w:rsid w:val="60CDCCFC"/>
    <w:rsid w:val="62165467"/>
    <w:rsid w:val="621E6196"/>
    <w:rsid w:val="636AB08B"/>
    <w:rsid w:val="64168985"/>
    <w:rsid w:val="66437C25"/>
    <w:rsid w:val="673DEC91"/>
    <w:rsid w:val="684232D3"/>
    <w:rsid w:val="690C8564"/>
    <w:rsid w:val="6A2B051A"/>
    <w:rsid w:val="6B5A5732"/>
    <w:rsid w:val="6C8135B3"/>
    <w:rsid w:val="7034F985"/>
    <w:rsid w:val="720338C6"/>
    <w:rsid w:val="72313DB4"/>
    <w:rsid w:val="76D170BE"/>
    <w:rsid w:val="76DB62DC"/>
    <w:rsid w:val="77C8DB0F"/>
    <w:rsid w:val="79358E5E"/>
    <w:rsid w:val="7936745B"/>
    <w:rsid w:val="79909BC8"/>
    <w:rsid w:val="7F6DD4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8048F"/>
  <w15:docId w15:val="{EA9ABE5D-C931-4835-A4D7-926DA15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ff%20Information\Forms%20and%20Proforma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F19ED-7678-4C77-A685-C62350311945}">
  <ds:schemaRefs>
    <ds:schemaRef ds:uri="http://schemas.microsoft.com/office/2006/metadata/properties"/>
    <ds:schemaRef ds:uri="http://schemas.microsoft.com/office/infopath/2007/PartnerControls"/>
    <ds:schemaRef ds:uri="fbae6a1d-7b12-413e-9e75-a105a6787400"/>
    <ds:schemaRef ds:uri="0c54f352-3259-41f3-96cc-68e83da66626"/>
  </ds:schemaRefs>
</ds:datastoreItem>
</file>

<file path=customXml/itemProps2.xml><?xml version="1.0" encoding="utf-8"?>
<ds:datastoreItem xmlns:ds="http://schemas.openxmlformats.org/officeDocument/2006/customXml" ds:itemID="{1FA801E7-97D2-448C-8D41-73D4710DDE69}"/>
</file>

<file path=customXml/itemProps3.xml><?xml version="1.0" encoding="utf-8"?>
<ds:datastoreItem xmlns:ds="http://schemas.openxmlformats.org/officeDocument/2006/customXml" ds:itemID="{AB861A28-6CB4-4F35-AF8B-8BA69F58D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1</TotalTime>
  <Pages>2</Pages>
  <Words>518</Words>
  <Characters>2955</Characters>
  <Application>Microsoft Office Word</Application>
  <DocSecurity>0</DocSecurity>
  <Lines>24</Lines>
  <Paragraphs>6</Paragraphs>
  <ScaleCrop>false</ScaleCrop>
  <Company>NSW, Department of Education and Training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Brasington</dc:creator>
  <cp:lastModifiedBy>Vicki FREER</cp:lastModifiedBy>
  <cp:revision>2</cp:revision>
  <cp:lastPrinted>2025-07-30T04:36:00Z</cp:lastPrinted>
  <dcterms:created xsi:type="dcterms:W3CDTF">2025-07-30T04:37:00Z</dcterms:created>
  <dcterms:modified xsi:type="dcterms:W3CDTF">2025-07-30T04:37:00Z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2025-07-04T00:06:43Z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0c6ab7d9-2504-4053-a860-e60e5771cedc</vt:lpwstr>
  </property>
  <property fmtid="{D5CDD505-2E9C-101B-9397-08002B2CF9AE}" pid="10" name="MSIP_Label_b603dfd7-d93a-4381-a340-2995d8282205_ContentBits">
    <vt:lpwstr>0</vt:lpwstr>
  </property>
  <property fmtid="{D5CDD505-2E9C-101B-9397-08002B2CF9AE}" pid="11" name="MSIP_Label_b603dfd7-d93a-4381-a340-2995d8282205_Tag">
    <vt:lpwstr>10, 3, 0, 2</vt:lpwstr>
  </property>
</Properties>
</file>