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5F39" w14:textId="77777777" w:rsidR="00D36805" w:rsidRDefault="00872F18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4ED5A77A" wp14:editId="7586C4C4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6500" cy="1676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3012C" w14:textId="77777777" w:rsidR="00D36805" w:rsidRDefault="00D36805">
      <w:pPr>
        <w:pStyle w:val="BodyText"/>
        <w:rPr>
          <w:rFonts w:ascii="Times New Roman"/>
          <w:sz w:val="20"/>
        </w:rPr>
      </w:pPr>
    </w:p>
    <w:p w14:paraId="4F80CB4D" w14:textId="77777777" w:rsidR="00D36805" w:rsidRDefault="00D36805">
      <w:pPr>
        <w:pStyle w:val="BodyText"/>
        <w:rPr>
          <w:rFonts w:ascii="Times New Roman"/>
          <w:sz w:val="20"/>
        </w:rPr>
      </w:pPr>
    </w:p>
    <w:p w14:paraId="1B042C68" w14:textId="77777777" w:rsidR="00D36805" w:rsidRDefault="00D36805">
      <w:pPr>
        <w:pStyle w:val="BodyText"/>
        <w:rPr>
          <w:rFonts w:ascii="Times New Roman"/>
          <w:sz w:val="20"/>
        </w:rPr>
      </w:pPr>
    </w:p>
    <w:p w14:paraId="0A2846AF" w14:textId="77777777" w:rsidR="00D36805" w:rsidRDefault="00D36805">
      <w:pPr>
        <w:pStyle w:val="BodyText"/>
        <w:rPr>
          <w:rFonts w:ascii="Times New Roman"/>
          <w:sz w:val="20"/>
        </w:rPr>
      </w:pPr>
    </w:p>
    <w:p w14:paraId="462C6431" w14:textId="77777777" w:rsidR="00D36805" w:rsidRDefault="00D36805">
      <w:pPr>
        <w:pStyle w:val="BodyText"/>
        <w:rPr>
          <w:rFonts w:ascii="Times New Roman"/>
          <w:sz w:val="20"/>
        </w:rPr>
      </w:pPr>
    </w:p>
    <w:p w14:paraId="300C839E" w14:textId="77777777" w:rsidR="00D36805" w:rsidRDefault="00D36805">
      <w:pPr>
        <w:pStyle w:val="BodyText"/>
        <w:rPr>
          <w:rFonts w:ascii="Times New Roman"/>
          <w:sz w:val="20"/>
        </w:rPr>
      </w:pPr>
    </w:p>
    <w:p w14:paraId="6B2219BD" w14:textId="77777777" w:rsidR="00D36805" w:rsidRDefault="00D36805">
      <w:pPr>
        <w:pStyle w:val="BodyText"/>
        <w:rPr>
          <w:rFonts w:ascii="Times New Roman"/>
          <w:sz w:val="20"/>
        </w:rPr>
      </w:pPr>
    </w:p>
    <w:p w14:paraId="16426398" w14:textId="77777777" w:rsidR="00D36805" w:rsidRDefault="00D36805">
      <w:pPr>
        <w:pStyle w:val="BodyText"/>
        <w:rPr>
          <w:rFonts w:ascii="Times New Roman"/>
          <w:sz w:val="20"/>
        </w:rPr>
      </w:pPr>
    </w:p>
    <w:p w14:paraId="0BF38255" w14:textId="77777777" w:rsidR="00D36805" w:rsidRDefault="00D36805">
      <w:pPr>
        <w:pStyle w:val="BodyText"/>
        <w:rPr>
          <w:rFonts w:ascii="Times New Roman"/>
          <w:sz w:val="20"/>
        </w:rPr>
      </w:pPr>
    </w:p>
    <w:p w14:paraId="17DBAEA1" w14:textId="77777777" w:rsidR="00D36805" w:rsidRDefault="00D36805">
      <w:pPr>
        <w:pStyle w:val="BodyText"/>
        <w:rPr>
          <w:rFonts w:ascii="Times New Roman"/>
          <w:sz w:val="20"/>
        </w:rPr>
      </w:pPr>
    </w:p>
    <w:p w14:paraId="61C70F5B" w14:textId="77777777" w:rsidR="00D36805" w:rsidRDefault="00D36805">
      <w:pPr>
        <w:pStyle w:val="BodyText"/>
        <w:rPr>
          <w:rFonts w:ascii="Times New Roman"/>
          <w:sz w:val="20"/>
        </w:rPr>
      </w:pPr>
    </w:p>
    <w:p w14:paraId="2CA51118" w14:textId="77777777" w:rsidR="00D36805" w:rsidRDefault="00D36805">
      <w:pPr>
        <w:pStyle w:val="BodyText"/>
        <w:rPr>
          <w:rFonts w:ascii="Times New Roman"/>
          <w:sz w:val="20"/>
        </w:rPr>
      </w:pPr>
    </w:p>
    <w:p w14:paraId="538D82EF" w14:textId="77777777" w:rsidR="00D36805" w:rsidRDefault="00D36805">
      <w:pPr>
        <w:pStyle w:val="BodyText"/>
        <w:rPr>
          <w:rFonts w:ascii="Times New Roman"/>
          <w:sz w:val="20"/>
        </w:rPr>
      </w:pPr>
    </w:p>
    <w:p w14:paraId="76E4F405" w14:textId="77777777" w:rsidR="00D36805" w:rsidRDefault="00D36805">
      <w:pPr>
        <w:pStyle w:val="BodyText"/>
        <w:spacing w:before="4"/>
        <w:rPr>
          <w:rFonts w:ascii="Times New Roman"/>
          <w:sz w:val="18"/>
        </w:rPr>
      </w:pPr>
    </w:p>
    <w:p w14:paraId="487264EB" w14:textId="77777777" w:rsidR="00D36805" w:rsidRDefault="00872F18">
      <w:pPr>
        <w:pStyle w:val="BodyText"/>
        <w:spacing w:line="639" w:lineRule="exact"/>
        <w:ind w:left="253" w:right="372"/>
        <w:jc w:val="center"/>
      </w:pPr>
      <w:r>
        <w:rPr>
          <w:w w:val="85"/>
        </w:rPr>
        <w:t>Year</w:t>
      </w:r>
      <w:r>
        <w:rPr>
          <w:spacing w:val="-3"/>
        </w:rPr>
        <w:t xml:space="preserve"> </w:t>
      </w:r>
      <w:r>
        <w:rPr>
          <w:w w:val="85"/>
        </w:rPr>
        <w:t>11</w:t>
      </w:r>
      <w:r>
        <w:rPr>
          <w:spacing w:val="2"/>
        </w:rPr>
        <w:t xml:space="preserve"> </w:t>
      </w:r>
      <w:r>
        <w:rPr>
          <w:w w:val="85"/>
        </w:rPr>
        <w:t>Visual</w:t>
      </w:r>
      <w:r>
        <w:t xml:space="preserve"> </w:t>
      </w:r>
      <w:r>
        <w:rPr>
          <w:spacing w:val="-4"/>
          <w:w w:val="85"/>
        </w:rPr>
        <w:t>Arts</w:t>
      </w:r>
    </w:p>
    <w:p w14:paraId="19EC626A" w14:textId="2DA276C4" w:rsidR="00D36805" w:rsidRPr="006162D6" w:rsidRDefault="00872F18" w:rsidP="006162D6">
      <w:pPr>
        <w:pStyle w:val="BodyText"/>
        <w:spacing w:before="41" w:line="254" w:lineRule="auto"/>
        <w:ind w:left="261" w:right="372"/>
        <w:jc w:val="center"/>
      </w:pPr>
      <w:r>
        <w:rPr>
          <w:w w:val="90"/>
        </w:rPr>
        <w:t>Preliminary</w:t>
      </w:r>
      <w:r>
        <w:rPr>
          <w:spacing w:val="-17"/>
          <w:w w:val="90"/>
        </w:rPr>
        <w:t xml:space="preserve"> </w:t>
      </w:r>
      <w:r>
        <w:rPr>
          <w:w w:val="90"/>
        </w:rPr>
        <w:t>Examination</w:t>
      </w:r>
      <w:r>
        <w:rPr>
          <w:spacing w:val="-19"/>
          <w:w w:val="90"/>
        </w:rPr>
        <w:t xml:space="preserve"> </w:t>
      </w:r>
      <w:r>
        <w:rPr>
          <w:w w:val="90"/>
        </w:rPr>
        <w:t>Assessment</w:t>
      </w:r>
      <w:r>
        <w:rPr>
          <w:spacing w:val="-24"/>
          <w:w w:val="90"/>
        </w:rPr>
        <w:t xml:space="preserve"> </w:t>
      </w:r>
      <w:r>
        <w:rPr>
          <w:w w:val="90"/>
        </w:rPr>
        <w:t>Task</w:t>
      </w:r>
      <w:r>
        <w:rPr>
          <w:spacing w:val="-18"/>
          <w:w w:val="90"/>
        </w:rPr>
        <w:t xml:space="preserve"> </w:t>
      </w:r>
      <w:r>
        <w:rPr>
          <w:w w:val="90"/>
        </w:rPr>
        <w:t>3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- </w:t>
      </w:r>
      <w:r>
        <w:rPr>
          <w:spacing w:val="-4"/>
        </w:rPr>
        <w:t>202</w:t>
      </w:r>
      <w:r w:rsidR="004B2673">
        <w:rPr>
          <w:spacing w:val="-4"/>
        </w:rPr>
        <w:t>3</w:t>
      </w:r>
    </w:p>
    <w:p w14:paraId="1C8833E2" w14:textId="77777777" w:rsidR="00D36805" w:rsidRDefault="00D36805">
      <w:pPr>
        <w:pStyle w:val="BodyText"/>
        <w:spacing w:before="1"/>
        <w:rPr>
          <w:sz w:val="1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3326"/>
      </w:tblGrid>
      <w:tr w:rsidR="00D36805" w:rsidRPr="002476C6" w14:paraId="5A3F7FE3" w14:textId="77777777">
        <w:trPr>
          <w:trHeight w:val="1175"/>
        </w:trPr>
        <w:tc>
          <w:tcPr>
            <w:tcW w:w="7018" w:type="dxa"/>
          </w:tcPr>
          <w:p w14:paraId="303B217F" w14:textId="21F7B67A" w:rsidR="00DD2527" w:rsidRPr="002476C6" w:rsidRDefault="002476C6" w:rsidP="002476C6">
            <w:pPr>
              <w:pStyle w:val="NoSpacing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D2527" w:rsidRPr="002476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TOPIC:</w:t>
            </w:r>
            <w:r w:rsidR="00DD2527"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Visual Arts Preliminary Examination</w:t>
            </w:r>
          </w:p>
        </w:tc>
        <w:tc>
          <w:tcPr>
            <w:tcW w:w="3326" w:type="dxa"/>
          </w:tcPr>
          <w:p w14:paraId="6780C80C" w14:textId="3C3CB48A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MARKS:</w:t>
            </w:r>
          </w:p>
          <w:p w14:paraId="04E5B867" w14:textId="5935E5CF" w:rsidR="00DD2527" w:rsidRPr="002476C6" w:rsidRDefault="00DD2527" w:rsidP="002476C6">
            <w:pPr>
              <w:pStyle w:val="NoSpacing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Section I.           /25</w:t>
            </w:r>
          </w:p>
          <w:p w14:paraId="2CFD9E9F" w14:textId="37203239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D2527" w:rsidRPr="002476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Section II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476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/25</w:t>
            </w:r>
          </w:p>
          <w:p w14:paraId="18BB0870" w14:textId="69338E9E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476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/50</w:t>
            </w:r>
          </w:p>
        </w:tc>
      </w:tr>
      <w:tr w:rsidR="00D36805" w:rsidRPr="002476C6" w14:paraId="6E194183" w14:textId="77777777">
        <w:trPr>
          <w:trHeight w:val="880"/>
        </w:trPr>
        <w:tc>
          <w:tcPr>
            <w:tcW w:w="7018" w:type="dxa"/>
          </w:tcPr>
          <w:p w14:paraId="4B568750" w14:textId="26D38846" w:rsidR="00DD2527" w:rsidRPr="00222CC1" w:rsidRDefault="00DD2527" w:rsidP="00222CC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22C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SUBMISSION REQUIREMENTS:</w:t>
            </w:r>
          </w:p>
          <w:p w14:paraId="4732FB47" w14:textId="77777777" w:rsidR="00222CC1" w:rsidRDefault="00DD2527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 Term 3, Week 9-10 </w:t>
            </w:r>
            <w:r w:rsidR="004B2673"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Wednesday 13th September 8:55am – 10:30am. </w:t>
            </w:r>
            <w:r w:rsidR="00222C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87A8A1" w14:textId="77777777" w:rsidR="00222CC1" w:rsidRDefault="00222CC1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will complete Section I and Section II of the</w:t>
            </w:r>
            <w:r w:rsidR="004B2673"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Preliminary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DA83F65" w14:textId="4273C810" w:rsidR="00DD2527" w:rsidRPr="00222CC1" w:rsidRDefault="00222CC1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Examination paper.</w:t>
            </w:r>
          </w:p>
        </w:tc>
        <w:tc>
          <w:tcPr>
            <w:tcW w:w="3326" w:type="dxa"/>
          </w:tcPr>
          <w:p w14:paraId="6A94EB71" w14:textId="79F34266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WEIGHTING:</w:t>
            </w:r>
            <w:r w:rsidRPr="002476C6">
              <w:rPr>
                <w:rFonts w:asciiTheme="minorHAnsi" w:hAnsiTheme="minorHAnsi" w:cstheme="minorHAnsi"/>
                <w:b/>
                <w:spacing w:val="79"/>
                <w:w w:val="150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</w:rPr>
              <w:t>35%</w:t>
            </w:r>
          </w:p>
        </w:tc>
      </w:tr>
      <w:tr w:rsidR="00D36805" w:rsidRPr="002476C6" w14:paraId="33DDE256" w14:textId="77777777">
        <w:trPr>
          <w:trHeight w:val="1975"/>
        </w:trPr>
        <w:tc>
          <w:tcPr>
            <w:tcW w:w="10344" w:type="dxa"/>
            <w:gridSpan w:val="2"/>
          </w:tcPr>
          <w:p w14:paraId="5007EEC8" w14:textId="7F47F5A7" w:rsidR="00DD2527" w:rsidRPr="002476C6" w:rsidRDefault="00DD2527" w:rsidP="002476C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</w:rPr>
              <w:t xml:space="preserve">  </w:t>
            </w:r>
            <w:r w:rsidRPr="002476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OUTCOMES TO BE ASSESSED: </w:t>
            </w:r>
          </w:p>
          <w:p w14:paraId="334FB9B2" w14:textId="082B5500" w:rsidR="00DD2527" w:rsidRPr="00222CC1" w:rsidRDefault="00DD2527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 This task will assess how a student: </w:t>
            </w:r>
          </w:p>
          <w:p w14:paraId="1CB44867" w14:textId="6CC079AE" w:rsidR="00D36805" w:rsidRPr="00222CC1" w:rsidRDefault="002476C6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 P7: applies their understanding of practice in art criticism and art history.</w:t>
            </w:r>
          </w:p>
          <w:p w14:paraId="4B4A5409" w14:textId="052503D5" w:rsidR="00D36805" w:rsidRPr="00222CC1" w:rsidRDefault="002476C6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 P8: applies their understanding of the relationships among the artist, artwork, world and audience.</w:t>
            </w:r>
          </w:p>
          <w:p w14:paraId="1425E5AD" w14:textId="77777777" w:rsidR="00222CC1" w:rsidRDefault="002476C6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 P9: demonstrates an understanding of how the frames provide for different orientations to critical and </w:t>
            </w:r>
            <w:r w:rsidR="00222CC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D86B515" w14:textId="2DDB9186" w:rsidR="00DD2527" w:rsidRPr="00222CC1" w:rsidRDefault="00222CC1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historical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investigations of art.</w:t>
            </w:r>
          </w:p>
        </w:tc>
      </w:tr>
      <w:tr w:rsidR="00D36805" w:rsidRPr="002476C6" w14:paraId="73174BBA" w14:textId="77777777">
        <w:trPr>
          <w:trHeight w:val="965"/>
        </w:trPr>
        <w:tc>
          <w:tcPr>
            <w:tcW w:w="10344" w:type="dxa"/>
            <w:gridSpan w:val="2"/>
            <w:tcBorders>
              <w:bottom w:val="single" w:sz="24" w:space="0" w:color="000000"/>
            </w:tcBorders>
          </w:tcPr>
          <w:p w14:paraId="656AFD67" w14:textId="42D764EF" w:rsidR="00DD2527" w:rsidRPr="002476C6" w:rsidRDefault="002476C6" w:rsidP="002476C6">
            <w:pPr>
              <w:pStyle w:val="NoSpacing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D2527" w:rsidRPr="002476C6">
              <w:rPr>
                <w:rFonts w:asciiTheme="minorHAnsi" w:hAnsiTheme="minorHAnsi" w:cstheme="minorHAnsi"/>
                <w:b/>
                <w:sz w:val="24"/>
                <w:szCs w:val="24"/>
              </w:rPr>
              <w:t>DIRECTIONAL VERBS:</w:t>
            </w:r>
          </w:p>
          <w:p w14:paraId="6BE7198A" w14:textId="5653FF85" w:rsidR="00D36805" w:rsidRPr="00222CC1" w:rsidRDefault="002476C6" w:rsidP="00222CC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w w:val="90"/>
              </w:rPr>
              <w:t xml:space="preserve"> </w:t>
            </w:r>
            <w:r w:rsidRPr="00222C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Applies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- use, </w:t>
            </w:r>
            <w:proofErr w:type="spellStart"/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utilise</w:t>
            </w:r>
            <w:proofErr w:type="spellEnd"/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, employ in a particular situation</w:t>
            </w:r>
          </w:p>
          <w:p w14:paraId="1BCBC37D" w14:textId="520445CA" w:rsidR="00DD2527" w:rsidRPr="002476C6" w:rsidRDefault="002476C6" w:rsidP="00222CC1">
            <w:pPr>
              <w:pStyle w:val="NoSpacing"/>
              <w:rPr>
                <w:color w:val="212121"/>
                <w:spacing w:val="-2"/>
                <w:w w:val="90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Demonstrate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- show by example</w:t>
            </w:r>
          </w:p>
        </w:tc>
      </w:tr>
      <w:tr w:rsidR="00D36805" w:rsidRPr="002476C6" w14:paraId="76A259B5" w14:textId="77777777">
        <w:trPr>
          <w:trHeight w:val="4226"/>
        </w:trPr>
        <w:tc>
          <w:tcPr>
            <w:tcW w:w="103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2FDB8D" w14:textId="5D5D54B2" w:rsidR="00DD2527" w:rsidRPr="002476C6" w:rsidRDefault="002476C6" w:rsidP="002476C6">
            <w:pPr>
              <w:pStyle w:val="NoSpacing"/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D2527" w:rsidRPr="002476C6">
              <w:rPr>
                <w:rFonts w:asciiTheme="minorHAnsi" w:hAnsiTheme="minorHAnsi" w:cstheme="minorHAnsi"/>
                <w:b/>
                <w:sz w:val="24"/>
                <w:szCs w:val="24"/>
              </w:rPr>
              <w:t>TASK DESCRIPTION:</w:t>
            </w:r>
          </w:p>
          <w:p w14:paraId="39A66B0B" w14:textId="608715F7" w:rsidR="002476C6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w w:val="90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General Instructions</w:t>
            </w:r>
          </w:p>
          <w:p w14:paraId="6E5450CD" w14:textId="396294C0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Reading time – 5 minutes</w:t>
            </w:r>
          </w:p>
          <w:p w14:paraId="33ACBEDC" w14:textId="15F1526F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Working time – 1.5 hours</w:t>
            </w:r>
          </w:p>
          <w:p w14:paraId="0522D777" w14:textId="65F42724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Write using </w:t>
            </w:r>
            <w:r w:rsidR="004B2673"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blue or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black pen</w:t>
            </w:r>
          </w:p>
          <w:p w14:paraId="24B0A608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E446B" w14:textId="1449F2D2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 (25 marks)</w:t>
            </w:r>
          </w:p>
          <w:p w14:paraId="14F3899A" w14:textId="73F52B44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Attempt ALL Questions (Questions 1 – 3). Allow about 45 minutes for this section.</w:t>
            </w:r>
          </w:p>
          <w:p w14:paraId="5DF28C6B" w14:textId="1F89CCC3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Allow about 10 minutes for Question 1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ab/>
              <w:t>(5 marks)</w:t>
            </w:r>
          </w:p>
          <w:p w14:paraId="3D01DCE8" w14:textId="04810E77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Allow about 15 minutes for Question 2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ab/>
              <w:t>(8 marks)</w:t>
            </w:r>
          </w:p>
          <w:p w14:paraId="0B8489AD" w14:textId="6614927E" w:rsidR="00D36805" w:rsidRPr="002476C6" w:rsidRDefault="002476C6" w:rsidP="002476C6">
            <w:pPr>
              <w:pStyle w:val="NoSpacing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Allow about 20 minutes for Question 3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ab/>
              <w:t>(12 marks)</w:t>
            </w:r>
          </w:p>
        </w:tc>
      </w:tr>
    </w:tbl>
    <w:p w14:paraId="4D5866DF" w14:textId="77777777" w:rsidR="00D36805" w:rsidRPr="002476C6" w:rsidRDefault="00D36805" w:rsidP="002476C6">
      <w:pPr>
        <w:pStyle w:val="NoSpacing"/>
        <w:rPr>
          <w:rFonts w:asciiTheme="minorHAnsi" w:hAnsiTheme="minorHAnsi" w:cstheme="minorHAnsi"/>
          <w:sz w:val="24"/>
          <w:szCs w:val="24"/>
        </w:rPr>
        <w:sectPr w:rsidR="00D36805" w:rsidRPr="002476C6">
          <w:type w:val="continuous"/>
          <w:pgSz w:w="11900" w:h="16840"/>
          <w:pgMar w:top="0" w:right="460" w:bottom="280" w:left="58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D36805" w:rsidRPr="002476C6" w14:paraId="14A77365" w14:textId="77777777">
        <w:trPr>
          <w:trHeight w:val="3756"/>
        </w:trPr>
        <w:tc>
          <w:tcPr>
            <w:tcW w:w="10344" w:type="dxa"/>
          </w:tcPr>
          <w:p w14:paraId="77C3018D" w14:textId="77777777" w:rsid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Use the Plates Booklets provided to inform your response for Section I. Answer all the questions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EEE32A4" w14:textId="77777777" w:rsid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Section I on the exam paper. Lines have been provided for each question. The number of lines provided </w:t>
            </w:r>
          </w:p>
          <w:p w14:paraId="536F4510" w14:textId="53198330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are a guide for how much to write for each question.</w:t>
            </w:r>
          </w:p>
          <w:p w14:paraId="6EB95EA9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5A3DA" w14:textId="773EF1D3" w:rsidR="002476C6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(25 Marks)</w:t>
            </w:r>
          </w:p>
          <w:p w14:paraId="01D055CF" w14:textId="77777777" w:rsidR="002476C6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E2083D" w14:textId="297D6651" w:rsidR="002476C6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            Attempt only ONE question from Section Two (Questions 4 – 9) Allow  </w:t>
            </w:r>
          </w:p>
          <w:p w14:paraId="7D34BCA5" w14:textId="13E202E8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            about 45 minutes for this section.</w:t>
            </w:r>
          </w:p>
          <w:p w14:paraId="52B11884" w14:textId="77777777" w:rsid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Begin Section II in a separate writing booklet. Extra writing booklets are available. Indicate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6B3613EE" w14:textId="5EFE79AB" w:rsidR="00D36805" w:rsidRPr="002476C6" w:rsidRDefault="002476C6" w:rsidP="002476C6">
            <w:pPr>
              <w:pStyle w:val="NoSpacing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question you are answering on the booklet cover.</w:t>
            </w:r>
          </w:p>
        </w:tc>
      </w:tr>
      <w:tr w:rsidR="00D36805" w:rsidRPr="002476C6" w14:paraId="0013FB6D" w14:textId="77777777">
        <w:trPr>
          <w:trHeight w:val="5936"/>
        </w:trPr>
        <w:tc>
          <w:tcPr>
            <w:tcW w:w="10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3F0" w14:textId="77777777" w:rsid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ASSESSMENT CRITERIA: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Students are to complete a written examination that demonstrates </w:t>
            </w:r>
            <w:proofErr w:type="gramStart"/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proofErr w:type="gramEnd"/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702ACC0" w14:textId="61BDCDDF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understanding of Practice, The Frames and the Conceptual Framework.</w:t>
            </w:r>
          </w:p>
          <w:p w14:paraId="3CAA3165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87D0E" w14:textId="77777777" w:rsid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 (25 marks)</w:t>
            </w:r>
          </w:p>
          <w:p w14:paraId="70760F9D" w14:textId="30127541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Your answer will be assessed on how well you:</w:t>
            </w:r>
          </w:p>
          <w:p w14:paraId="7C41E88D" w14:textId="68C4E299" w:rsidR="00D36805" w:rsidRPr="002476C6" w:rsidRDefault="00872F18" w:rsidP="002476C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write in a concise and well-reasoned way</w:t>
            </w:r>
          </w:p>
          <w:p w14:paraId="0783666E" w14:textId="6D838391" w:rsidR="00D36805" w:rsidRPr="002476C6" w:rsidRDefault="00872F18" w:rsidP="002476C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present an informed point of view</w:t>
            </w:r>
          </w:p>
          <w:p w14:paraId="4841FC99" w14:textId="77777777" w:rsidR="002476C6" w:rsidRDefault="00872F18" w:rsidP="002476C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use the plates and any other source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material provided to inform your response </w:t>
            </w:r>
          </w:p>
          <w:p w14:paraId="56FD5184" w14:textId="3FEC803E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 requires paragraphed responses for each question.</w:t>
            </w:r>
          </w:p>
          <w:p w14:paraId="4F2D20B3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4C5483" w14:textId="6F0091B4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II (25 marks)</w:t>
            </w:r>
          </w:p>
          <w:p w14:paraId="3852E521" w14:textId="03E295AA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Your answer will be assessed on how well you:</w:t>
            </w:r>
          </w:p>
          <w:p w14:paraId="5F2CFE06" w14:textId="6C9B2495" w:rsidR="00D36805" w:rsidRPr="002476C6" w:rsidRDefault="00872F18" w:rsidP="002476C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present a </w:t>
            </w:r>
            <w:r w:rsidR="004B2673" w:rsidRPr="002476C6">
              <w:rPr>
                <w:rFonts w:asciiTheme="minorHAnsi" w:hAnsiTheme="minorHAnsi" w:cstheme="minorHAnsi"/>
                <w:sz w:val="24"/>
                <w:szCs w:val="24"/>
              </w:rPr>
              <w:t>well-reasoned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and informed point of 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view.</w:t>
            </w:r>
          </w:p>
          <w:p w14:paraId="5C1A209E" w14:textId="57A73B71" w:rsidR="00D36805" w:rsidRPr="002476C6" w:rsidRDefault="00872F18" w:rsidP="002476C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apply your understanding of the different aspects of content as 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appropriate.</w:t>
            </w:r>
          </w:p>
          <w:p w14:paraId="71623193" w14:textId="397FDA8F" w:rsidR="00D36805" w:rsidRPr="002476C6" w:rsidRDefault="00872F18" w:rsidP="002476C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use relevant 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examples.</w:t>
            </w:r>
          </w:p>
          <w:p w14:paraId="5F14CEFC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579AE" w14:textId="474868E2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II requires an essay response.</w:t>
            </w:r>
          </w:p>
          <w:p w14:paraId="05B3A79B" w14:textId="77777777" w:rsid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To prepare for Section II of the examination students should study artists and movements covered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F34542" w14:textId="5831963C" w:rsidR="00D36805" w:rsidRPr="002476C6" w:rsidRDefault="002476C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clas</w:t>
            </w:r>
            <w:r w:rsidR="004B2673" w:rsidRPr="002476C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. Student responses should include AT LEAST TWO artists, and 2-3 examples (artworks).</w:t>
            </w:r>
          </w:p>
          <w:p w14:paraId="3629E3C6" w14:textId="0F17AEDA" w:rsidR="006162D6" w:rsidRPr="002476C6" w:rsidRDefault="006162D6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A12592" w14:textId="77777777" w:rsidR="00D36805" w:rsidRPr="002476C6" w:rsidRDefault="00D36805" w:rsidP="002476C6">
      <w:pPr>
        <w:pStyle w:val="NoSpacing"/>
        <w:rPr>
          <w:rFonts w:asciiTheme="minorHAnsi" w:hAnsiTheme="minorHAnsi" w:cstheme="minorHAnsi"/>
          <w:sz w:val="24"/>
          <w:szCs w:val="24"/>
        </w:rPr>
        <w:sectPr w:rsidR="00D36805" w:rsidRPr="002476C6">
          <w:type w:val="continuous"/>
          <w:pgSz w:w="11900" w:h="16840"/>
          <w:pgMar w:top="700" w:right="460" w:bottom="280" w:left="58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4"/>
        <w:gridCol w:w="826"/>
        <w:gridCol w:w="915"/>
      </w:tblGrid>
      <w:tr w:rsidR="00D36805" w:rsidRPr="002476C6" w14:paraId="3935AA4D" w14:textId="77777777">
        <w:trPr>
          <w:trHeight w:val="690"/>
        </w:trPr>
        <w:tc>
          <w:tcPr>
            <w:tcW w:w="10595" w:type="dxa"/>
            <w:gridSpan w:val="3"/>
          </w:tcPr>
          <w:p w14:paraId="562B0285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0C7D74" w14:textId="77777777" w:rsidR="00D36805" w:rsidRPr="002476C6" w:rsidRDefault="00872F18" w:rsidP="002476C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ASSESSMENT MARKING CRITERIA</w:t>
            </w:r>
          </w:p>
        </w:tc>
      </w:tr>
      <w:tr w:rsidR="00D36805" w:rsidRPr="002476C6" w14:paraId="65FCB7E3" w14:textId="77777777">
        <w:trPr>
          <w:trHeight w:val="435"/>
        </w:trPr>
        <w:tc>
          <w:tcPr>
            <w:tcW w:w="8854" w:type="dxa"/>
          </w:tcPr>
          <w:p w14:paraId="5AD319AC" w14:textId="77777777" w:rsidR="00D36805" w:rsidRPr="002476C6" w:rsidRDefault="00872F18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Section II Criteria</w:t>
            </w:r>
          </w:p>
        </w:tc>
        <w:tc>
          <w:tcPr>
            <w:tcW w:w="826" w:type="dxa"/>
          </w:tcPr>
          <w:p w14:paraId="6F8CC32F" w14:textId="77777777" w:rsidR="00D36805" w:rsidRPr="002476C6" w:rsidRDefault="00872F18" w:rsidP="002476C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915" w:type="dxa"/>
          </w:tcPr>
          <w:p w14:paraId="0628CAE7" w14:textId="77777777" w:rsidR="00D36805" w:rsidRPr="002476C6" w:rsidRDefault="00872F18" w:rsidP="002476C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Grade</w:t>
            </w:r>
          </w:p>
        </w:tc>
      </w:tr>
      <w:tr w:rsidR="00D36805" w:rsidRPr="002476C6" w14:paraId="232C8911" w14:textId="77777777" w:rsidTr="004B2673">
        <w:trPr>
          <w:trHeight w:val="2384"/>
        </w:trPr>
        <w:tc>
          <w:tcPr>
            <w:tcW w:w="8854" w:type="dxa"/>
          </w:tcPr>
          <w:p w14:paraId="2B27739B" w14:textId="5F7830B2" w:rsidR="00D36805" w:rsidRPr="002476C6" w:rsidRDefault="00872F18" w:rsidP="002476C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 coherent, sustained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and well-reasoned point of view is represented which may acknowledge that other points of view are 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possible.</w:t>
            </w:r>
          </w:p>
          <w:p w14:paraId="1E6570BE" w14:textId="76F1D311" w:rsidR="00D36805" w:rsidRPr="002476C6" w:rsidRDefault="00872F18" w:rsidP="002476C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All relevant aspects of content are comprehensively explained and interpreted in relation to</w:t>
            </w:r>
            <w:r w:rsidR="002476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the question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A2E14C" w14:textId="3A30654E" w:rsidR="00D36805" w:rsidRPr="002476C6" w:rsidRDefault="00872F18" w:rsidP="002476C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The significance of examples 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 xml:space="preserve"> explained and used to strongly support the arguments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BA6954" w14:textId="77777777" w:rsidR="00D36805" w:rsidRDefault="00872F18" w:rsidP="002476C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Critical arguments and historical explanations are complex and logical and reveal an</w:t>
            </w:r>
            <w:r w:rsidR="002476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6C6">
              <w:rPr>
                <w:rFonts w:asciiTheme="minorHAnsi" w:hAnsiTheme="minorHAnsi" w:cstheme="minorHAnsi"/>
                <w:sz w:val="24"/>
                <w:szCs w:val="24"/>
              </w:rPr>
              <w:t>extensive understanding of the visual arts</w:t>
            </w:r>
            <w:r w:rsidR="006162D6" w:rsidRPr="002476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98A65F" w14:textId="0C598CA0" w:rsidR="00A0170A" w:rsidRPr="002476C6" w:rsidRDefault="00A0170A" w:rsidP="00A0170A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6" w:type="dxa"/>
          </w:tcPr>
          <w:p w14:paraId="2A339714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7AAD1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A0D185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2FEFB" w14:textId="4BDE688D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3CE3FD" w14:textId="77777777" w:rsidR="00D36805" w:rsidRPr="002476C6" w:rsidRDefault="00872F18" w:rsidP="002476C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76C6">
              <w:rPr>
                <w:rFonts w:asciiTheme="minorHAnsi" w:hAnsiTheme="minorHAnsi" w:cstheme="minorHAnsi"/>
                <w:w w:val="90"/>
                <w:sz w:val="24"/>
                <w:szCs w:val="24"/>
              </w:rPr>
              <w:t>21-</w:t>
            </w:r>
            <w:r w:rsidRPr="002476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14:paraId="65031DAD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965B9A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44F00B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41A48" w14:textId="77777777" w:rsidR="00D36805" w:rsidRPr="002476C6" w:rsidRDefault="00D36805" w:rsidP="002476C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0F10F" w14:textId="77777777" w:rsidR="00D36805" w:rsidRPr="00A0170A" w:rsidRDefault="00872F18" w:rsidP="00A017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  <w:tr w:rsidR="00D36805" w:rsidRPr="006C5D7A" w14:paraId="5E6D1EEC" w14:textId="77777777" w:rsidTr="004B2673">
        <w:trPr>
          <w:trHeight w:val="2411"/>
        </w:trPr>
        <w:tc>
          <w:tcPr>
            <w:tcW w:w="8854" w:type="dxa"/>
          </w:tcPr>
          <w:p w14:paraId="7E9328FD" w14:textId="14C9194D" w:rsidR="00D36805" w:rsidRPr="00A0170A" w:rsidRDefault="00872F18" w:rsidP="00A0170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 xml:space="preserve">A coherent and reasoned point of view is represented and 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sustained.</w:t>
            </w:r>
          </w:p>
          <w:p w14:paraId="68B21C0A" w14:textId="36303B27" w:rsidR="00D36805" w:rsidRPr="00A0170A" w:rsidRDefault="00872F18" w:rsidP="00A0170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 xml:space="preserve">All relevant aspects of content are thoroughly explained and more conventionally 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interpreted</w:t>
            </w:r>
            <w:r w:rsidR="00A017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in relation to the question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3EA9D27" w14:textId="42DA6C29" w:rsidR="00D36805" w:rsidRPr="00A0170A" w:rsidRDefault="00872F18" w:rsidP="00A0170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Examples are explained and used to support a successful argument t</w:t>
            </w: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 xml:space="preserve">hat addresses most aspects of the 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question.</w:t>
            </w:r>
          </w:p>
          <w:p w14:paraId="2EB36354" w14:textId="6460AEF0" w:rsidR="00D36805" w:rsidRPr="00A0170A" w:rsidRDefault="00872F18" w:rsidP="00A0170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Critical arguments and historical explanations are accomplished, logical and located within a</w:t>
            </w:r>
            <w:r w:rsidR="00A017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thorough understanding of the visual arts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14:paraId="32F65F0A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A8CE16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6F875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36EB09" w14:textId="77777777" w:rsidR="00D36805" w:rsidRPr="006C5D7A" w:rsidRDefault="00D36805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375A2" w14:textId="77777777" w:rsidR="00D36805" w:rsidRPr="006C5D7A" w:rsidRDefault="00872F18">
            <w:pPr>
              <w:pStyle w:val="TableParagraph"/>
              <w:spacing w:before="1"/>
              <w:ind w:right="12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5D7A">
              <w:rPr>
                <w:rFonts w:asciiTheme="minorHAnsi" w:hAnsiTheme="minorHAnsi" w:cstheme="minorHAnsi"/>
                <w:w w:val="90"/>
                <w:sz w:val="24"/>
                <w:szCs w:val="24"/>
              </w:rPr>
              <w:t>16-</w:t>
            </w:r>
            <w:r w:rsidRPr="006C5D7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20</w:t>
            </w:r>
          </w:p>
        </w:tc>
        <w:tc>
          <w:tcPr>
            <w:tcW w:w="915" w:type="dxa"/>
          </w:tcPr>
          <w:p w14:paraId="3224BEFD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FC268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91E919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3787B" w14:textId="77777777" w:rsidR="00D36805" w:rsidRPr="006C5D7A" w:rsidRDefault="00D36805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1D24A" w14:textId="77777777" w:rsidR="00D36805" w:rsidRPr="00A0170A" w:rsidRDefault="00872F18" w:rsidP="00A0170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</w:tr>
      <w:tr w:rsidR="00D36805" w:rsidRPr="006C5D7A" w14:paraId="02954DD8" w14:textId="77777777" w:rsidTr="004B2673">
        <w:trPr>
          <w:trHeight w:val="2112"/>
        </w:trPr>
        <w:tc>
          <w:tcPr>
            <w:tcW w:w="8854" w:type="dxa"/>
          </w:tcPr>
          <w:p w14:paraId="1B482CDD" w14:textId="4BA206F3" w:rsidR="00D36805" w:rsidRPr="00A0170A" w:rsidRDefault="00872F18" w:rsidP="00222CC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 xml:space="preserve">A coherent and reasoned point of view is presented and reasonably well 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sustained.</w:t>
            </w:r>
          </w:p>
          <w:p w14:paraId="1AA990D7" w14:textId="2275B800" w:rsidR="00D36805" w:rsidRPr="00222CC1" w:rsidRDefault="00872F18" w:rsidP="00222CC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 xml:space="preserve">Most relevant aspects of content are broadly explained and more conventionally 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interpreted</w:t>
            </w:r>
            <w:r w:rsidR="00222C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in relation to the question</w:t>
            </w:r>
            <w:r w:rsidR="006162D6" w:rsidRPr="00222C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62637FB" w14:textId="0A480471" w:rsidR="00D36805" w:rsidRPr="00A0170A" w:rsidRDefault="00872F18" w:rsidP="00222CC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 xml:space="preserve">Examples are generally explained, and used to support an argument that addresses some aspects of the 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question.</w:t>
            </w:r>
          </w:p>
          <w:p w14:paraId="142E4F7B" w14:textId="77777777" w:rsidR="00D36805" w:rsidRPr="00222CC1" w:rsidRDefault="00872F18" w:rsidP="00222CC1">
            <w:pPr>
              <w:pStyle w:val="NoSpacing"/>
              <w:numPr>
                <w:ilvl w:val="0"/>
                <w:numId w:val="13"/>
              </w:numPr>
            </w:pPr>
            <w:r w:rsidRPr="00A0170A">
              <w:rPr>
                <w:rFonts w:asciiTheme="minorHAnsi" w:hAnsiTheme="minorHAnsi" w:cstheme="minorHAnsi"/>
                <w:sz w:val="24"/>
                <w:szCs w:val="24"/>
              </w:rPr>
              <w:t>Arguments are reasonably clear, logical and reflect a good understanding of the visual art</w:t>
            </w:r>
            <w:r w:rsidR="006162D6" w:rsidRPr="00A017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33E9B02" w14:textId="07DF109C" w:rsidR="00222CC1" w:rsidRPr="006C5D7A" w:rsidRDefault="00222CC1" w:rsidP="00222CC1">
            <w:pPr>
              <w:pStyle w:val="NoSpacing"/>
              <w:ind w:left="720"/>
            </w:pPr>
          </w:p>
        </w:tc>
        <w:tc>
          <w:tcPr>
            <w:tcW w:w="826" w:type="dxa"/>
          </w:tcPr>
          <w:p w14:paraId="03CD7B1D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F8C3C6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B84A1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BFE84" w14:textId="77777777" w:rsidR="00D36805" w:rsidRPr="006C5D7A" w:rsidRDefault="00D36805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7FC254" w14:textId="77777777" w:rsidR="00D36805" w:rsidRPr="006C5D7A" w:rsidRDefault="00872F18">
            <w:pPr>
              <w:pStyle w:val="TableParagraph"/>
              <w:ind w:right="12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5D7A">
              <w:rPr>
                <w:rFonts w:asciiTheme="minorHAnsi" w:hAnsiTheme="minorHAnsi" w:cstheme="minorHAnsi"/>
                <w:w w:val="90"/>
                <w:sz w:val="24"/>
                <w:szCs w:val="24"/>
              </w:rPr>
              <w:t>11-</w:t>
            </w:r>
            <w:r w:rsidRPr="006C5D7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915" w:type="dxa"/>
          </w:tcPr>
          <w:p w14:paraId="5A4EE914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098EE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07B52E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E93ED" w14:textId="77777777" w:rsidR="00D36805" w:rsidRPr="006C5D7A" w:rsidRDefault="00D36805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DF2B8" w14:textId="77777777" w:rsidR="00D36805" w:rsidRPr="00222CC1" w:rsidRDefault="00872F18" w:rsidP="00222CC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</w:tr>
      <w:tr w:rsidR="00D36805" w:rsidRPr="006C5D7A" w14:paraId="58B2FE34" w14:textId="77777777" w:rsidTr="004B2673">
        <w:trPr>
          <w:trHeight w:val="2101"/>
        </w:trPr>
        <w:tc>
          <w:tcPr>
            <w:tcW w:w="8854" w:type="dxa"/>
          </w:tcPr>
          <w:p w14:paraId="34D81882" w14:textId="138CF4EF" w:rsidR="00D36805" w:rsidRPr="00222CC1" w:rsidRDefault="00872F18" w:rsidP="00222CC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A point of view is presented but is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 unevenly sustained</w:t>
            </w:r>
            <w:r w:rsidR="006162D6" w:rsidRPr="00222C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FE0C419" w14:textId="2658BE04" w:rsidR="00D36805" w:rsidRPr="00222CC1" w:rsidRDefault="00872F18" w:rsidP="00222CC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Aspects of content are represented but explanations are superficial and may not be related</w:t>
            </w:r>
            <w:r w:rsidR="00222C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to the question</w:t>
            </w:r>
            <w:r w:rsidR="006162D6" w:rsidRPr="00222C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CFAF53" w14:textId="27DA6438" w:rsidR="00D36805" w:rsidRPr="00222CC1" w:rsidRDefault="00872F18" w:rsidP="00222CC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Examples are described in an obvious way and are connected to the question</w:t>
            </w:r>
            <w:r w:rsidR="006162D6" w:rsidRPr="00222C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685DE7E" w14:textId="00438DC4" w:rsidR="00D36805" w:rsidRPr="006C5D7A" w:rsidRDefault="00872F18" w:rsidP="00222CC1">
            <w:pPr>
              <w:pStyle w:val="NoSpacing"/>
              <w:numPr>
                <w:ilvl w:val="0"/>
                <w:numId w:val="15"/>
              </w:num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Arguments tend to be inconsistent or not well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developed and reflect a foundational understanding of the visual arts</w:t>
            </w:r>
            <w:r w:rsidR="006162D6" w:rsidRPr="00222C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14:paraId="78B54B5B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8DC1E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140B0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B9F50" w14:textId="77777777" w:rsidR="00D36805" w:rsidRPr="006C5D7A" w:rsidRDefault="00D36805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BB82D" w14:textId="77777777" w:rsidR="00D36805" w:rsidRPr="006C5D7A" w:rsidRDefault="00872F18">
            <w:pPr>
              <w:pStyle w:val="TableParagraph"/>
              <w:ind w:right="18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5D7A">
              <w:rPr>
                <w:rFonts w:asciiTheme="minorHAnsi" w:hAnsiTheme="minorHAnsi" w:cstheme="minorHAnsi"/>
                <w:w w:val="90"/>
                <w:sz w:val="24"/>
                <w:szCs w:val="24"/>
              </w:rPr>
              <w:t>6-</w:t>
            </w:r>
            <w:r w:rsidRPr="006C5D7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14:paraId="0B555058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F80A12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74707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CC65E" w14:textId="77777777" w:rsidR="00D36805" w:rsidRPr="006C5D7A" w:rsidRDefault="00D36805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32AA10" w14:textId="77777777" w:rsidR="00D36805" w:rsidRPr="00222CC1" w:rsidRDefault="00872F18" w:rsidP="00222CC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  <w:tr w:rsidR="00D36805" w:rsidRPr="006C5D7A" w14:paraId="7CDACF40" w14:textId="77777777">
        <w:trPr>
          <w:trHeight w:val="1425"/>
        </w:trPr>
        <w:tc>
          <w:tcPr>
            <w:tcW w:w="8854" w:type="dxa"/>
          </w:tcPr>
          <w:p w14:paraId="65CEFB49" w14:textId="77777777" w:rsidR="00D36805" w:rsidRPr="00222CC1" w:rsidRDefault="00872F18" w:rsidP="00222CC1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Comments are offered that may relate to some aspects of the question</w:t>
            </w:r>
          </w:p>
          <w:p w14:paraId="508B1D06" w14:textId="77777777" w:rsidR="00D36805" w:rsidRPr="00222CC1" w:rsidRDefault="00872F18" w:rsidP="00222CC1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Ideas are identified and may be explored to some extent in an isolated way</w:t>
            </w:r>
          </w:p>
          <w:p w14:paraId="03E5528A" w14:textId="77777777" w:rsidR="00D36805" w:rsidRPr="006C5D7A" w:rsidRDefault="00872F18" w:rsidP="00222CC1">
            <w:pPr>
              <w:pStyle w:val="NoSpacing"/>
              <w:numPr>
                <w:ilvl w:val="0"/>
                <w:numId w:val="17"/>
              </w:num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 xml:space="preserve">Arguments are driven by </w:t>
            </w: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opinions and reflect a very basic understanding of the visual arts</w:t>
            </w:r>
          </w:p>
        </w:tc>
        <w:tc>
          <w:tcPr>
            <w:tcW w:w="826" w:type="dxa"/>
          </w:tcPr>
          <w:p w14:paraId="0F9C2611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6D1AE9" w14:textId="77777777" w:rsidR="00D36805" w:rsidRPr="006C5D7A" w:rsidRDefault="00D36805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E5A74" w14:textId="77777777" w:rsidR="00D36805" w:rsidRPr="006C5D7A" w:rsidRDefault="00872F18">
            <w:pPr>
              <w:pStyle w:val="TableParagraph"/>
              <w:ind w:left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6C5D7A">
              <w:rPr>
                <w:rFonts w:asciiTheme="minorHAnsi" w:hAnsiTheme="minorHAnsi" w:cstheme="minorHAnsi"/>
                <w:w w:val="90"/>
                <w:sz w:val="24"/>
                <w:szCs w:val="24"/>
              </w:rPr>
              <w:t>1-</w:t>
            </w:r>
            <w:r w:rsidRPr="006C5D7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73D0C6B7" w14:textId="77777777" w:rsidR="00D36805" w:rsidRPr="006C5D7A" w:rsidRDefault="00D368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44BA0" w14:textId="77777777" w:rsidR="00D36805" w:rsidRPr="006C5D7A" w:rsidRDefault="00D36805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B5F73E" w14:textId="77777777" w:rsidR="00D36805" w:rsidRPr="00222CC1" w:rsidRDefault="00872F18" w:rsidP="00222CC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CC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</w:tbl>
    <w:p w14:paraId="714DC042" w14:textId="77777777" w:rsidR="000F27FB" w:rsidRPr="006C5D7A" w:rsidRDefault="000F27FB">
      <w:pPr>
        <w:rPr>
          <w:rFonts w:asciiTheme="minorHAnsi" w:hAnsiTheme="minorHAnsi" w:cstheme="minorHAnsi"/>
          <w:sz w:val="24"/>
          <w:szCs w:val="24"/>
        </w:rPr>
      </w:pPr>
    </w:p>
    <w:sectPr w:rsidR="000F27FB" w:rsidRPr="006C5D7A">
      <w:pgSz w:w="11900" w:h="16840"/>
      <w:pgMar w:top="13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042D"/>
    <w:multiLevelType w:val="hybridMultilevel"/>
    <w:tmpl w:val="E9E8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148F"/>
    <w:multiLevelType w:val="hybridMultilevel"/>
    <w:tmpl w:val="A9803054"/>
    <w:lvl w:ilvl="0" w:tplc="66FA1E76">
      <w:numFmt w:val="bullet"/>
      <w:lvlText w:val="•"/>
      <w:lvlJc w:val="left"/>
      <w:pPr>
        <w:ind w:left="375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E9CE2DFE">
      <w:numFmt w:val="bullet"/>
      <w:lvlText w:val="•"/>
      <w:lvlJc w:val="left"/>
      <w:pPr>
        <w:ind w:left="1226" w:hanging="210"/>
      </w:pPr>
      <w:rPr>
        <w:rFonts w:hint="default"/>
        <w:lang w:val="en-US" w:eastAsia="en-US" w:bidi="ar-SA"/>
      </w:rPr>
    </w:lvl>
    <w:lvl w:ilvl="2" w:tplc="CF36D724">
      <w:numFmt w:val="bullet"/>
      <w:lvlText w:val="•"/>
      <w:lvlJc w:val="left"/>
      <w:pPr>
        <w:ind w:left="2072" w:hanging="210"/>
      </w:pPr>
      <w:rPr>
        <w:rFonts w:hint="default"/>
        <w:lang w:val="en-US" w:eastAsia="en-US" w:bidi="ar-SA"/>
      </w:rPr>
    </w:lvl>
    <w:lvl w:ilvl="3" w:tplc="0E5A18E6">
      <w:numFmt w:val="bullet"/>
      <w:lvlText w:val="•"/>
      <w:lvlJc w:val="left"/>
      <w:pPr>
        <w:ind w:left="2919" w:hanging="210"/>
      </w:pPr>
      <w:rPr>
        <w:rFonts w:hint="default"/>
        <w:lang w:val="en-US" w:eastAsia="en-US" w:bidi="ar-SA"/>
      </w:rPr>
    </w:lvl>
    <w:lvl w:ilvl="4" w:tplc="9D82F20C">
      <w:numFmt w:val="bullet"/>
      <w:lvlText w:val="•"/>
      <w:lvlJc w:val="left"/>
      <w:pPr>
        <w:ind w:left="3765" w:hanging="210"/>
      </w:pPr>
      <w:rPr>
        <w:rFonts w:hint="default"/>
        <w:lang w:val="en-US" w:eastAsia="en-US" w:bidi="ar-SA"/>
      </w:rPr>
    </w:lvl>
    <w:lvl w:ilvl="5" w:tplc="79E8596E">
      <w:numFmt w:val="bullet"/>
      <w:lvlText w:val="•"/>
      <w:lvlJc w:val="left"/>
      <w:pPr>
        <w:ind w:left="4612" w:hanging="210"/>
      </w:pPr>
      <w:rPr>
        <w:rFonts w:hint="default"/>
        <w:lang w:val="en-US" w:eastAsia="en-US" w:bidi="ar-SA"/>
      </w:rPr>
    </w:lvl>
    <w:lvl w:ilvl="6" w:tplc="2A2076A2">
      <w:numFmt w:val="bullet"/>
      <w:lvlText w:val="•"/>
      <w:lvlJc w:val="left"/>
      <w:pPr>
        <w:ind w:left="5458" w:hanging="210"/>
      </w:pPr>
      <w:rPr>
        <w:rFonts w:hint="default"/>
        <w:lang w:val="en-US" w:eastAsia="en-US" w:bidi="ar-SA"/>
      </w:rPr>
    </w:lvl>
    <w:lvl w:ilvl="7" w:tplc="C0A62254">
      <w:numFmt w:val="bullet"/>
      <w:lvlText w:val="•"/>
      <w:lvlJc w:val="left"/>
      <w:pPr>
        <w:ind w:left="6304" w:hanging="210"/>
      </w:pPr>
      <w:rPr>
        <w:rFonts w:hint="default"/>
        <w:lang w:val="en-US" w:eastAsia="en-US" w:bidi="ar-SA"/>
      </w:rPr>
    </w:lvl>
    <w:lvl w:ilvl="8" w:tplc="4CE4258A">
      <w:numFmt w:val="bullet"/>
      <w:lvlText w:val="•"/>
      <w:lvlJc w:val="left"/>
      <w:pPr>
        <w:ind w:left="7151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34235504"/>
    <w:multiLevelType w:val="hybridMultilevel"/>
    <w:tmpl w:val="88688B28"/>
    <w:lvl w:ilvl="0" w:tplc="ED349E40">
      <w:numFmt w:val="bullet"/>
      <w:lvlText w:val="•"/>
      <w:lvlJc w:val="left"/>
      <w:pPr>
        <w:ind w:left="1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78A25C4A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E96EE3D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 w:tplc="29306AD2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97D08F64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90E407B2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A50890E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757EEB42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E00E1C90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8B4A0C"/>
    <w:multiLevelType w:val="hybridMultilevel"/>
    <w:tmpl w:val="0008971C"/>
    <w:lvl w:ilvl="0" w:tplc="B746AD7C">
      <w:numFmt w:val="bullet"/>
      <w:lvlText w:val="•"/>
      <w:lvlJc w:val="left"/>
      <w:pPr>
        <w:ind w:left="289" w:hanging="1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 w:tplc="1F7AFDFE">
      <w:numFmt w:val="bullet"/>
      <w:lvlText w:val="•"/>
      <w:lvlJc w:val="left"/>
      <w:pPr>
        <w:ind w:left="1280" w:hanging="175"/>
      </w:pPr>
      <w:rPr>
        <w:rFonts w:hint="default"/>
        <w:lang w:val="en-US" w:eastAsia="en-US" w:bidi="ar-SA"/>
      </w:rPr>
    </w:lvl>
    <w:lvl w:ilvl="2" w:tplc="8A86BD00">
      <w:numFmt w:val="bullet"/>
      <w:lvlText w:val="•"/>
      <w:lvlJc w:val="left"/>
      <w:pPr>
        <w:ind w:left="2280" w:hanging="175"/>
      </w:pPr>
      <w:rPr>
        <w:rFonts w:hint="default"/>
        <w:lang w:val="en-US" w:eastAsia="en-US" w:bidi="ar-SA"/>
      </w:rPr>
    </w:lvl>
    <w:lvl w:ilvl="3" w:tplc="21F04454">
      <w:numFmt w:val="bullet"/>
      <w:lvlText w:val="•"/>
      <w:lvlJc w:val="left"/>
      <w:pPr>
        <w:ind w:left="3281" w:hanging="175"/>
      </w:pPr>
      <w:rPr>
        <w:rFonts w:hint="default"/>
        <w:lang w:val="en-US" w:eastAsia="en-US" w:bidi="ar-SA"/>
      </w:rPr>
    </w:lvl>
    <w:lvl w:ilvl="4" w:tplc="A7E6CAB6">
      <w:numFmt w:val="bullet"/>
      <w:lvlText w:val="•"/>
      <w:lvlJc w:val="left"/>
      <w:pPr>
        <w:ind w:left="4281" w:hanging="175"/>
      </w:pPr>
      <w:rPr>
        <w:rFonts w:hint="default"/>
        <w:lang w:val="en-US" w:eastAsia="en-US" w:bidi="ar-SA"/>
      </w:rPr>
    </w:lvl>
    <w:lvl w:ilvl="5" w:tplc="20C8F9B4">
      <w:numFmt w:val="bullet"/>
      <w:lvlText w:val="•"/>
      <w:lvlJc w:val="left"/>
      <w:pPr>
        <w:ind w:left="5282" w:hanging="175"/>
      </w:pPr>
      <w:rPr>
        <w:rFonts w:hint="default"/>
        <w:lang w:val="en-US" w:eastAsia="en-US" w:bidi="ar-SA"/>
      </w:rPr>
    </w:lvl>
    <w:lvl w:ilvl="6" w:tplc="F4667154">
      <w:numFmt w:val="bullet"/>
      <w:lvlText w:val="•"/>
      <w:lvlJc w:val="left"/>
      <w:pPr>
        <w:ind w:left="6282" w:hanging="175"/>
      </w:pPr>
      <w:rPr>
        <w:rFonts w:hint="default"/>
        <w:lang w:val="en-US" w:eastAsia="en-US" w:bidi="ar-SA"/>
      </w:rPr>
    </w:lvl>
    <w:lvl w:ilvl="7" w:tplc="26469AD0">
      <w:numFmt w:val="bullet"/>
      <w:lvlText w:val="•"/>
      <w:lvlJc w:val="left"/>
      <w:pPr>
        <w:ind w:left="7282" w:hanging="175"/>
      </w:pPr>
      <w:rPr>
        <w:rFonts w:hint="default"/>
        <w:lang w:val="en-US" w:eastAsia="en-US" w:bidi="ar-SA"/>
      </w:rPr>
    </w:lvl>
    <w:lvl w:ilvl="8" w:tplc="93300728">
      <w:numFmt w:val="bullet"/>
      <w:lvlText w:val="•"/>
      <w:lvlJc w:val="left"/>
      <w:pPr>
        <w:ind w:left="8283" w:hanging="175"/>
      </w:pPr>
      <w:rPr>
        <w:rFonts w:hint="default"/>
        <w:lang w:val="en-US" w:eastAsia="en-US" w:bidi="ar-SA"/>
      </w:rPr>
    </w:lvl>
  </w:abstractNum>
  <w:abstractNum w:abstractNumId="4" w15:restartNumberingAfterBreak="0">
    <w:nsid w:val="3DF35CB8"/>
    <w:multiLevelType w:val="hybridMultilevel"/>
    <w:tmpl w:val="9872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D405D"/>
    <w:multiLevelType w:val="hybridMultilevel"/>
    <w:tmpl w:val="7FE2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E2E33"/>
    <w:multiLevelType w:val="hybridMultilevel"/>
    <w:tmpl w:val="3A84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1CF8"/>
    <w:multiLevelType w:val="hybridMultilevel"/>
    <w:tmpl w:val="036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714B8"/>
    <w:multiLevelType w:val="hybridMultilevel"/>
    <w:tmpl w:val="48BC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2A2C"/>
    <w:multiLevelType w:val="hybridMultilevel"/>
    <w:tmpl w:val="238E619C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574E1BCD"/>
    <w:multiLevelType w:val="hybridMultilevel"/>
    <w:tmpl w:val="8980718E"/>
    <w:lvl w:ilvl="0" w:tplc="DD047610">
      <w:numFmt w:val="bullet"/>
      <w:lvlText w:val="•"/>
      <w:lvlJc w:val="left"/>
      <w:pPr>
        <w:ind w:left="375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C4602344">
      <w:numFmt w:val="bullet"/>
      <w:lvlText w:val="•"/>
      <w:lvlJc w:val="left"/>
      <w:pPr>
        <w:ind w:left="1226" w:hanging="210"/>
      </w:pPr>
      <w:rPr>
        <w:rFonts w:hint="default"/>
        <w:lang w:val="en-US" w:eastAsia="en-US" w:bidi="ar-SA"/>
      </w:rPr>
    </w:lvl>
    <w:lvl w:ilvl="2" w:tplc="677A2010">
      <w:numFmt w:val="bullet"/>
      <w:lvlText w:val="•"/>
      <w:lvlJc w:val="left"/>
      <w:pPr>
        <w:ind w:left="2072" w:hanging="210"/>
      </w:pPr>
      <w:rPr>
        <w:rFonts w:hint="default"/>
        <w:lang w:val="en-US" w:eastAsia="en-US" w:bidi="ar-SA"/>
      </w:rPr>
    </w:lvl>
    <w:lvl w:ilvl="3" w:tplc="7548C164">
      <w:numFmt w:val="bullet"/>
      <w:lvlText w:val="•"/>
      <w:lvlJc w:val="left"/>
      <w:pPr>
        <w:ind w:left="2919" w:hanging="210"/>
      </w:pPr>
      <w:rPr>
        <w:rFonts w:hint="default"/>
        <w:lang w:val="en-US" w:eastAsia="en-US" w:bidi="ar-SA"/>
      </w:rPr>
    </w:lvl>
    <w:lvl w:ilvl="4" w:tplc="BDA03DFA">
      <w:numFmt w:val="bullet"/>
      <w:lvlText w:val="•"/>
      <w:lvlJc w:val="left"/>
      <w:pPr>
        <w:ind w:left="3765" w:hanging="210"/>
      </w:pPr>
      <w:rPr>
        <w:rFonts w:hint="default"/>
        <w:lang w:val="en-US" w:eastAsia="en-US" w:bidi="ar-SA"/>
      </w:rPr>
    </w:lvl>
    <w:lvl w:ilvl="5" w:tplc="30A22762">
      <w:numFmt w:val="bullet"/>
      <w:lvlText w:val="•"/>
      <w:lvlJc w:val="left"/>
      <w:pPr>
        <w:ind w:left="4612" w:hanging="210"/>
      </w:pPr>
      <w:rPr>
        <w:rFonts w:hint="default"/>
        <w:lang w:val="en-US" w:eastAsia="en-US" w:bidi="ar-SA"/>
      </w:rPr>
    </w:lvl>
    <w:lvl w:ilvl="6" w:tplc="385A27B6">
      <w:numFmt w:val="bullet"/>
      <w:lvlText w:val="•"/>
      <w:lvlJc w:val="left"/>
      <w:pPr>
        <w:ind w:left="5458" w:hanging="210"/>
      </w:pPr>
      <w:rPr>
        <w:rFonts w:hint="default"/>
        <w:lang w:val="en-US" w:eastAsia="en-US" w:bidi="ar-SA"/>
      </w:rPr>
    </w:lvl>
    <w:lvl w:ilvl="7" w:tplc="F6B4DD5A">
      <w:numFmt w:val="bullet"/>
      <w:lvlText w:val="•"/>
      <w:lvlJc w:val="left"/>
      <w:pPr>
        <w:ind w:left="6304" w:hanging="210"/>
      </w:pPr>
      <w:rPr>
        <w:rFonts w:hint="default"/>
        <w:lang w:val="en-US" w:eastAsia="en-US" w:bidi="ar-SA"/>
      </w:rPr>
    </w:lvl>
    <w:lvl w:ilvl="8" w:tplc="851C1B12">
      <w:numFmt w:val="bullet"/>
      <w:lvlText w:val="•"/>
      <w:lvlJc w:val="left"/>
      <w:pPr>
        <w:ind w:left="7151" w:hanging="210"/>
      </w:pPr>
      <w:rPr>
        <w:rFonts w:hint="default"/>
        <w:lang w:val="en-US" w:eastAsia="en-US" w:bidi="ar-SA"/>
      </w:rPr>
    </w:lvl>
  </w:abstractNum>
  <w:abstractNum w:abstractNumId="11" w15:restartNumberingAfterBreak="0">
    <w:nsid w:val="70635022"/>
    <w:multiLevelType w:val="hybridMultilevel"/>
    <w:tmpl w:val="5008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6C96"/>
    <w:multiLevelType w:val="hybridMultilevel"/>
    <w:tmpl w:val="FDB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338D"/>
    <w:multiLevelType w:val="hybridMultilevel"/>
    <w:tmpl w:val="AEA8ECF2"/>
    <w:lvl w:ilvl="0" w:tplc="803CE132">
      <w:numFmt w:val="bullet"/>
      <w:lvlText w:val="•"/>
      <w:lvlJc w:val="left"/>
      <w:pPr>
        <w:ind w:left="359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B56EE6CA">
      <w:numFmt w:val="bullet"/>
      <w:lvlText w:val="•"/>
      <w:lvlJc w:val="left"/>
      <w:pPr>
        <w:ind w:left="1208" w:hanging="210"/>
      </w:pPr>
      <w:rPr>
        <w:rFonts w:hint="default"/>
        <w:lang w:val="en-US" w:eastAsia="en-US" w:bidi="ar-SA"/>
      </w:rPr>
    </w:lvl>
    <w:lvl w:ilvl="2" w:tplc="5BFA0F6E">
      <w:numFmt w:val="bullet"/>
      <w:lvlText w:val="•"/>
      <w:lvlJc w:val="left"/>
      <w:pPr>
        <w:ind w:left="2056" w:hanging="210"/>
      </w:pPr>
      <w:rPr>
        <w:rFonts w:hint="default"/>
        <w:lang w:val="en-US" w:eastAsia="en-US" w:bidi="ar-SA"/>
      </w:rPr>
    </w:lvl>
    <w:lvl w:ilvl="3" w:tplc="2ACC35EE">
      <w:numFmt w:val="bullet"/>
      <w:lvlText w:val="•"/>
      <w:lvlJc w:val="left"/>
      <w:pPr>
        <w:ind w:left="2905" w:hanging="210"/>
      </w:pPr>
      <w:rPr>
        <w:rFonts w:hint="default"/>
        <w:lang w:val="en-US" w:eastAsia="en-US" w:bidi="ar-SA"/>
      </w:rPr>
    </w:lvl>
    <w:lvl w:ilvl="4" w:tplc="516AC816">
      <w:numFmt w:val="bullet"/>
      <w:lvlText w:val="•"/>
      <w:lvlJc w:val="left"/>
      <w:pPr>
        <w:ind w:left="3753" w:hanging="210"/>
      </w:pPr>
      <w:rPr>
        <w:rFonts w:hint="default"/>
        <w:lang w:val="en-US" w:eastAsia="en-US" w:bidi="ar-SA"/>
      </w:rPr>
    </w:lvl>
    <w:lvl w:ilvl="5" w:tplc="786C523A">
      <w:numFmt w:val="bullet"/>
      <w:lvlText w:val="•"/>
      <w:lvlJc w:val="left"/>
      <w:pPr>
        <w:ind w:left="4602" w:hanging="210"/>
      </w:pPr>
      <w:rPr>
        <w:rFonts w:hint="default"/>
        <w:lang w:val="en-US" w:eastAsia="en-US" w:bidi="ar-SA"/>
      </w:rPr>
    </w:lvl>
    <w:lvl w:ilvl="6" w:tplc="11007980">
      <w:numFmt w:val="bullet"/>
      <w:lvlText w:val="•"/>
      <w:lvlJc w:val="left"/>
      <w:pPr>
        <w:ind w:left="5450" w:hanging="210"/>
      </w:pPr>
      <w:rPr>
        <w:rFonts w:hint="default"/>
        <w:lang w:val="en-US" w:eastAsia="en-US" w:bidi="ar-SA"/>
      </w:rPr>
    </w:lvl>
    <w:lvl w:ilvl="7" w:tplc="B3C4082A">
      <w:numFmt w:val="bullet"/>
      <w:lvlText w:val="•"/>
      <w:lvlJc w:val="left"/>
      <w:pPr>
        <w:ind w:left="6298" w:hanging="210"/>
      </w:pPr>
      <w:rPr>
        <w:rFonts w:hint="default"/>
        <w:lang w:val="en-US" w:eastAsia="en-US" w:bidi="ar-SA"/>
      </w:rPr>
    </w:lvl>
    <w:lvl w:ilvl="8" w:tplc="842C088A">
      <w:numFmt w:val="bullet"/>
      <w:lvlText w:val="•"/>
      <w:lvlJc w:val="left"/>
      <w:pPr>
        <w:ind w:left="7147" w:hanging="210"/>
      </w:pPr>
      <w:rPr>
        <w:rFonts w:hint="default"/>
        <w:lang w:val="en-US" w:eastAsia="en-US" w:bidi="ar-SA"/>
      </w:rPr>
    </w:lvl>
  </w:abstractNum>
  <w:abstractNum w:abstractNumId="14" w15:restartNumberingAfterBreak="0">
    <w:nsid w:val="78C27EE8"/>
    <w:multiLevelType w:val="hybridMultilevel"/>
    <w:tmpl w:val="ACF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1747D"/>
    <w:multiLevelType w:val="hybridMultilevel"/>
    <w:tmpl w:val="770EE392"/>
    <w:lvl w:ilvl="0" w:tplc="FD401652">
      <w:numFmt w:val="bullet"/>
      <w:lvlText w:val="•"/>
      <w:lvlJc w:val="left"/>
      <w:pPr>
        <w:ind w:left="375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8F0AFD2E">
      <w:numFmt w:val="bullet"/>
      <w:lvlText w:val="•"/>
      <w:lvlJc w:val="left"/>
      <w:pPr>
        <w:ind w:left="1226" w:hanging="210"/>
      </w:pPr>
      <w:rPr>
        <w:rFonts w:hint="default"/>
        <w:lang w:val="en-US" w:eastAsia="en-US" w:bidi="ar-SA"/>
      </w:rPr>
    </w:lvl>
    <w:lvl w:ilvl="2" w:tplc="82A8CB3C">
      <w:numFmt w:val="bullet"/>
      <w:lvlText w:val="•"/>
      <w:lvlJc w:val="left"/>
      <w:pPr>
        <w:ind w:left="2072" w:hanging="210"/>
      </w:pPr>
      <w:rPr>
        <w:rFonts w:hint="default"/>
        <w:lang w:val="en-US" w:eastAsia="en-US" w:bidi="ar-SA"/>
      </w:rPr>
    </w:lvl>
    <w:lvl w:ilvl="3" w:tplc="6B0ABFD4">
      <w:numFmt w:val="bullet"/>
      <w:lvlText w:val="•"/>
      <w:lvlJc w:val="left"/>
      <w:pPr>
        <w:ind w:left="2919" w:hanging="210"/>
      </w:pPr>
      <w:rPr>
        <w:rFonts w:hint="default"/>
        <w:lang w:val="en-US" w:eastAsia="en-US" w:bidi="ar-SA"/>
      </w:rPr>
    </w:lvl>
    <w:lvl w:ilvl="4" w:tplc="DDA4918E">
      <w:numFmt w:val="bullet"/>
      <w:lvlText w:val="•"/>
      <w:lvlJc w:val="left"/>
      <w:pPr>
        <w:ind w:left="3765" w:hanging="210"/>
      </w:pPr>
      <w:rPr>
        <w:rFonts w:hint="default"/>
        <w:lang w:val="en-US" w:eastAsia="en-US" w:bidi="ar-SA"/>
      </w:rPr>
    </w:lvl>
    <w:lvl w:ilvl="5" w:tplc="9ADA2D84">
      <w:numFmt w:val="bullet"/>
      <w:lvlText w:val="•"/>
      <w:lvlJc w:val="left"/>
      <w:pPr>
        <w:ind w:left="4612" w:hanging="210"/>
      </w:pPr>
      <w:rPr>
        <w:rFonts w:hint="default"/>
        <w:lang w:val="en-US" w:eastAsia="en-US" w:bidi="ar-SA"/>
      </w:rPr>
    </w:lvl>
    <w:lvl w:ilvl="6" w:tplc="67D2580C">
      <w:numFmt w:val="bullet"/>
      <w:lvlText w:val="•"/>
      <w:lvlJc w:val="left"/>
      <w:pPr>
        <w:ind w:left="5458" w:hanging="210"/>
      </w:pPr>
      <w:rPr>
        <w:rFonts w:hint="default"/>
        <w:lang w:val="en-US" w:eastAsia="en-US" w:bidi="ar-SA"/>
      </w:rPr>
    </w:lvl>
    <w:lvl w:ilvl="7" w:tplc="317E32EC">
      <w:numFmt w:val="bullet"/>
      <w:lvlText w:val="•"/>
      <w:lvlJc w:val="left"/>
      <w:pPr>
        <w:ind w:left="6304" w:hanging="210"/>
      </w:pPr>
      <w:rPr>
        <w:rFonts w:hint="default"/>
        <w:lang w:val="en-US" w:eastAsia="en-US" w:bidi="ar-SA"/>
      </w:rPr>
    </w:lvl>
    <w:lvl w:ilvl="8" w:tplc="19984A5C">
      <w:numFmt w:val="bullet"/>
      <w:lvlText w:val="•"/>
      <w:lvlJc w:val="left"/>
      <w:pPr>
        <w:ind w:left="7151" w:hanging="210"/>
      </w:pPr>
      <w:rPr>
        <w:rFonts w:hint="default"/>
        <w:lang w:val="en-US" w:eastAsia="en-US" w:bidi="ar-SA"/>
      </w:rPr>
    </w:lvl>
  </w:abstractNum>
  <w:abstractNum w:abstractNumId="16" w15:restartNumberingAfterBreak="0">
    <w:nsid w:val="7E8E5B56"/>
    <w:multiLevelType w:val="hybridMultilevel"/>
    <w:tmpl w:val="67AC8904"/>
    <w:lvl w:ilvl="0" w:tplc="F1C23DB2">
      <w:numFmt w:val="bullet"/>
      <w:lvlText w:val="•"/>
      <w:lvlJc w:val="left"/>
      <w:pPr>
        <w:ind w:left="375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3D5E8AEA">
      <w:numFmt w:val="bullet"/>
      <w:lvlText w:val="•"/>
      <w:lvlJc w:val="left"/>
      <w:pPr>
        <w:ind w:left="1226" w:hanging="210"/>
      </w:pPr>
      <w:rPr>
        <w:rFonts w:hint="default"/>
        <w:lang w:val="en-US" w:eastAsia="en-US" w:bidi="ar-SA"/>
      </w:rPr>
    </w:lvl>
    <w:lvl w:ilvl="2" w:tplc="B8369A94">
      <w:numFmt w:val="bullet"/>
      <w:lvlText w:val="•"/>
      <w:lvlJc w:val="left"/>
      <w:pPr>
        <w:ind w:left="2072" w:hanging="210"/>
      </w:pPr>
      <w:rPr>
        <w:rFonts w:hint="default"/>
        <w:lang w:val="en-US" w:eastAsia="en-US" w:bidi="ar-SA"/>
      </w:rPr>
    </w:lvl>
    <w:lvl w:ilvl="3" w:tplc="B82AD33A">
      <w:numFmt w:val="bullet"/>
      <w:lvlText w:val="•"/>
      <w:lvlJc w:val="left"/>
      <w:pPr>
        <w:ind w:left="2919" w:hanging="210"/>
      </w:pPr>
      <w:rPr>
        <w:rFonts w:hint="default"/>
        <w:lang w:val="en-US" w:eastAsia="en-US" w:bidi="ar-SA"/>
      </w:rPr>
    </w:lvl>
    <w:lvl w:ilvl="4" w:tplc="E642048C">
      <w:numFmt w:val="bullet"/>
      <w:lvlText w:val="•"/>
      <w:lvlJc w:val="left"/>
      <w:pPr>
        <w:ind w:left="3765" w:hanging="210"/>
      </w:pPr>
      <w:rPr>
        <w:rFonts w:hint="default"/>
        <w:lang w:val="en-US" w:eastAsia="en-US" w:bidi="ar-SA"/>
      </w:rPr>
    </w:lvl>
    <w:lvl w:ilvl="5" w:tplc="C65E8F14">
      <w:numFmt w:val="bullet"/>
      <w:lvlText w:val="•"/>
      <w:lvlJc w:val="left"/>
      <w:pPr>
        <w:ind w:left="4612" w:hanging="210"/>
      </w:pPr>
      <w:rPr>
        <w:rFonts w:hint="default"/>
        <w:lang w:val="en-US" w:eastAsia="en-US" w:bidi="ar-SA"/>
      </w:rPr>
    </w:lvl>
    <w:lvl w:ilvl="6" w:tplc="564ABFB8">
      <w:numFmt w:val="bullet"/>
      <w:lvlText w:val="•"/>
      <w:lvlJc w:val="left"/>
      <w:pPr>
        <w:ind w:left="5458" w:hanging="210"/>
      </w:pPr>
      <w:rPr>
        <w:rFonts w:hint="default"/>
        <w:lang w:val="en-US" w:eastAsia="en-US" w:bidi="ar-SA"/>
      </w:rPr>
    </w:lvl>
    <w:lvl w:ilvl="7" w:tplc="AA9A5C3A">
      <w:numFmt w:val="bullet"/>
      <w:lvlText w:val="•"/>
      <w:lvlJc w:val="left"/>
      <w:pPr>
        <w:ind w:left="6304" w:hanging="210"/>
      </w:pPr>
      <w:rPr>
        <w:rFonts w:hint="default"/>
        <w:lang w:val="en-US" w:eastAsia="en-US" w:bidi="ar-SA"/>
      </w:rPr>
    </w:lvl>
    <w:lvl w:ilvl="8" w:tplc="BA96875E">
      <w:numFmt w:val="bullet"/>
      <w:lvlText w:val="•"/>
      <w:lvlJc w:val="left"/>
      <w:pPr>
        <w:ind w:left="7151" w:hanging="21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"/>
  </w:num>
  <w:num w:numId="5">
    <w:abstractNumId w:val="16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14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05"/>
    <w:rsid w:val="000F27FB"/>
    <w:rsid w:val="00222CC1"/>
    <w:rsid w:val="002476C6"/>
    <w:rsid w:val="004B2673"/>
    <w:rsid w:val="006162D6"/>
    <w:rsid w:val="006C5D7A"/>
    <w:rsid w:val="00872F18"/>
    <w:rsid w:val="00A0170A"/>
    <w:rsid w:val="00D36805"/>
    <w:rsid w:val="00D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2EB2"/>
  <w15:docId w15:val="{7534AFB5-7089-8249-A8A1-09B1388B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476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Props1.xml><?xml version="1.0" encoding="utf-8"?>
<ds:datastoreItem xmlns:ds="http://schemas.openxmlformats.org/officeDocument/2006/customXml" ds:itemID="{7B1F4DD9-C912-4258-9D1E-7D02AFAAD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AF3A8-11E8-4E94-8288-86875BCD3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1FD85-67C0-49B2-992E-8354F634EB84}">
  <ds:schemaRefs>
    <ds:schemaRef ds:uri="http://schemas.microsoft.com/office/infopath/2007/PartnerControls"/>
    <ds:schemaRef ds:uri="http://schemas.microsoft.com/office/2006/documentManagement/types"/>
    <ds:schemaRef ds:uri="48945365-0443-4c36-9a63-c127e3ad42e0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2c126f7b-c95c-437e-8427-38f32f6d026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 Heywood</dc:creator>
  <cp:lastModifiedBy>Vicki FREER</cp:lastModifiedBy>
  <cp:revision>2</cp:revision>
  <dcterms:created xsi:type="dcterms:W3CDTF">2023-08-29T04:23:00Z</dcterms:created>
  <dcterms:modified xsi:type="dcterms:W3CDTF">2023-08-29T04:23:00Z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2023-08-24T00:00:00Z</vt:filetime>
  </property>
  <property fmtid="{D5CDD505-2E9C-101B-9397-08002B2CF9AE}" pid="5" name="ContentTypeId">
    <vt:lpwstr>0x010100748DF7CBB7219B478797D430270194AA</vt:lpwstr>
  </property>
</Properties>
</file>