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16D4" w:rsidRDefault="000716D4" w:rsidP="007871D8">
      <w:pPr>
        <w:pStyle w:val="BasicParagraph"/>
        <w:jc w:val="center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0A37501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6D66D03B" w14:textId="77777777" w:rsidR="006B3B5E" w:rsidRPr="008862AE" w:rsidRDefault="006B3B5E" w:rsidP="00536BAF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8862AE">
        <w:rPr>
          <w:rFonts w:asciiTheme="majorHAnsi" w:hAnsiTheme="majorHAnsi" w:cstheme="majorHAnsi"/>
          <w:color w:val="000000" w:themeColor="text1"/>
          <w:sz w:val="56"/>
          <w:szCs w:val="56"/>
        </w:rPr>
        <w:t>Preliminary Drama</w:t>
      </w:r>
    </w:p>
    <w:p w14:paraId="1C4F4AF1" w14:textId="5E216EFF" w:rsidR="006B3B5E" w:rsidRPr="008862AE" w:rsidRDefault="006B3B5E" w:rsidP="006B3B5E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8862AE">
        <w:rPr>
          <w:rFonts w:asciiTheme="majorHAnsi" w:hAnsiTheme="majorHAnsi"/>
          <w:color w:val="000000" w:themeColor="text1"/>
          <w:sz w:val="56"/>
          <w:szCs w:val="56"/>
        </w:rPr>
        <w:t xml:space="preserve">Assessment Task </w:t>
      </w:r>
      <w:r>
        <w:rPr>
          <w:rFonts w:asciiTheme="majorHAnsi" w:hAnsiTheme="majorHAnsi"/>
          <w:color w:val="000000" w:themeColor="text1"/>
          <w:sz w:val="56"/>
          <w:szCs w:val="56"/>
        </w:rPr>
        <w:t>3</w:t>
      </w:r>
      <w:r w:rsidRPr="008862AE">
        <w:rPr>
          <w:rFonts w:asciiTheme="majorHAnsi" w:hAnsiTheme="majorHAnsi"/>
          <w:color w:val="000000" w:themeColor="text1"/>
          <w:sz w:val="56"/>
          <w:szCs w:val="56"/>
        </w:rPr>
        <w:t xml:space="preserve"> 2023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4791"/>
      </w:tblGrid>
      <w:tr w:rsidR="00503770" w:rsidRPr="00EB238A" w14:paraId="0A8DA5C5" w14:textId="77777777" w:rsidTr="00E37543">
        <w:trPr>
          <w:trHeight w:val="360"/>
        </w:trPr>
        <w:tc>
          <w:tcPr>
            <w:tcW w:w="5841" w:type="dxa"/>
          </w:tcPr>
          <w:p w14:paraId="6DA989C9" w14:textId="6BA67CA0" w:rsidR="00503770" w:rsidRPr="00EB238A" w:rsidRDefault="00503770" w:rsidP="00A51FF3">
            <w:pPr>
              <w:jc w:val="both"/>
              <w:rPr>
                <w:rFonts w:asciiTheme="majorHAnsi" w:hAnsiTheme="majorHAnsi" w:cstheme="majorHAnsi"/>
              </w:rPr>
            </w:pPr>
            <w:r w:rsidRPr="00EB238A">
              <w:rPr>
                <w:rFonts w:asciiTheme="majorHAnsi" w:hAnsiTheme="majorHAnsi" w:cstheme="majorHAnsi"/>
                <w:b/>
              </w:rPr>
              <w:t>TOPIC</w:t>
            </w:r>
            <w:r w:rsidRPr="00EB238A">
              <w:rPr>
                <w:rFonts w:asciiTheme="majorHAnsi" w:hAnsiTheme="majorHAnsi" w:cstheme="majorHAnsi"/>
              </w:rPr>
              <w:t xml:space="preserve">: </w:t>
            </w:r>
            <w:r w:rsidR="006B3B5E" w:rsidRPr="00EB238A">
              <w:rPr>
                <w:rFonts w:asciiTheme="majorHAnsi" w:hAnsiTheme="majorHAnsi" w:cstheme="majorHAnsi"/>
                <w:color w:val="000000" w:themeColor="text1"/>
              </w:rPr>
              <w:t>Improvisation, Playbuilding and Acting</w:t>
            </w:r>
          </w:p>
        </w:tc>
        <w:tc>
          <w:tcPr>
            <w:tcW w:w="4791" w:type="dxa"/>
          </w:tcPr>
          <w:p w14:paraId="053441BC" w14:textId="7B607485" w:rsidR="00503770" w:rsidRPr="00EB238A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MARKS:</w:t>
            </w:r>
            <w:r w:rsidR="006B3B5E" w:rsidRPr="00EB238A">
              <w:rPr>
                <w:rFonts w:asciiTheme="majorHAnsi" w:hAnsiTheme="majorHAnsi" w:cstheme="majorHAnsi"/>
                <w:b/>
              </w:rPr>
              <w:t xml:space="preserve"> </w:t>
            </w:r>
            <w:r w:rsidR="001A62B1" w:rsidRPr="00EB238A">
              <w:rPr>
                <w:rFonts w:asciiTheme="majorHAnsi" w:hAnsiTheme="majorHAnsi" w:cstheme="majorHAnsi"/>
              </w:rPr>
              <w:t>30</w:t>
            </w:r>
            <w:r w:rsidRPr="00EB238A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3D3FB8" w:rsidRPr="00EB238A" w14:paraId="15EE944B" w14:textId="77777777" w:rsidTr="00E37543">
        <w:trPr>
          <w:trHeight w:val="686"/>
        </w:trPr>
        <w:tc>
          <w:tcPr>
            <w:tcW w:w="5841" w:type="dxa"/>
          </w:tcPr>
          <w:p w14:paraId="2B9FEEA4" w14:textId="77777777" w:rsidR="003D3FB8" w:rsidRPr="00EB238A" w:rsidRDefault="006B3B5E" w:rsidP="00A51FF3">
            <w:pPr>
              <w:rPr>
                <w:rFonts w:asciiTheme="majorHAnsi" w:hAnsiTheme="majorHAnsi" w:cstheme="majorHAnsi"/>
              </w:rPr>
            </w:pPr>
            <w:r w:rsidRPr="00EB238A">
              <w:rPr>
                <w:rFonts w:asciiTheme="majorHAnsi" w:hAnsiTheme="majorHAnsi" w:cstheme="majorHAnsi"/>
                <w:b/>
                <w:bCs/>
              </w:rPr>
              <w:t xml:space="preserve">DUE DATE: </w:t>
            </w:r>
            <w:r w:rsidRPr="00EB238A">
              <w:rPr>
                <w:rFonts w:asciiTheme="majorHAnsi" w:hAnsiTheme="majorHAnsi" w:cstheme="majorHAnsi"/>
              </w:rPr>
              <w:t>During Yearly Examination period (week 9-10)</w:t>
            </w:r>
          </w:p>
          <w:p w14:paraId="4B81B07E" w14:textId="0327548D" w:rsidR="006B3B5E" w:rsidRPr="00EB238A" w:rsidRDefault="006B3B5E" w:rsidP="00A51FF3">
            <w:pPr>
              <w:rPr>
                <w:rFonts w:asciiTheme="majorHAnsi" w:hAnsiTheme="majorHAnsi" w:cstheme="majorHAnsi"/>
              </w:rPr>
            </w:pPr>
            <w:r w:rsidRPr="00EB238A">
              <w:rPr>
                <w:rFonts w:asciiTheme="majorHAnsi" w:hAnsiTheme="majorHAnsi" w:cstheme="majorHAnsi"/>
              </w:rPr>
              <w:t>See examination timetable</w:t>
            </w:r>
          </w:p>
        </w:tc>
        <w:tc>
          <w:tcPr>
            <w:tcW w:w="4791" w:type="dxa"/>
          </w:tcPr>
          <w:p w14:paraId="74C5EFC5" w14:textId="77777777" w:rsidR="003D3FB8" w:rsidRPr="00EB238A" w:rsidRDefault="003D3FB8" w:rsidP="00A51FF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/>
              </w:rPr>
              <w:t xml:space="preserve">WEIGHTING: </w:t>
            </w:r>
            <w:r w:rsidR="006B3B5E" w:rsidRPr="00EB238A">
              <w:rPr>
                <w:rFonts w:asciiTheme="majorHAnsi" w:hAnsiTheme="majorHAnsi" w:cstheme="majorHAnsi"/>
                <w:bCs/>
              </w:rPr>
              <w:t>30%</w:t>
            </w:r>
          </w:p>
          <w:p w14:paraId="1549B58A" w14:textId="519FB8A6" w:rsidR="006B3B5E" w:rsidRPr="00EB238A" w:rsidRDefault="006B3B5E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Cs/>
              </w:rPr>
              <w:t>(5% making, 15% performing, 10% critically studying)</w:t>
            </w:r>
          </w:p>
        </w:tc>
      </w:tr>
      <w:tr w:rsidR="006B3B5E" w:rsidRPr="00EB238A" w14:paraId="5E711C28" w14:textId="77777777" w:rsidTr="00E37543">
        <w:trPr>
          <w:trHeight w:val="318"/>
        </w:trPr>
        <w:tc>
          <w:tcPr>
            <w:tcW w:w="10632" w:type="dxa"/>
            <w:gridSpan w:val="2"/>
          </w:tcPr>
          <w:p w14:paraId="3CA343E9" w14:textId="6D63F209" w:rsidR="006B3B5E" w:rsidRPr="00EB238A" w:rsidRDefault="006B3B5E" w:rsidP="00A51FF3">
            <w:pPr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SUBMISSION REQUIREMENTS:</w:t>
            </w:r>
            <w:r w:rsidRPr="00EB238A">
              <w:rPr>
                <w:rFonts w:asciiTheme="majorHAnsi" w:hAnsiTheme="majorHAnsi" w:cstheme="majorHAnsi"/>
              </w:rPr>
              <w:t xml:space="preserve"> Group performance and submission of logbook</w:t>
            </w:r>
            <w:r w:rsidR="00063863">
              <w:rPr>
                <w:rFonts w:asciiTheme="majorHAnsi" w:hAnsiTheme="majorHAnsi" w:cstheme="majorHAnsi"/>
              </w:rPr>
              <w:t>, including a rationale.</w:t>
            </w:r>
          </w:p>
        </w:tc>
      </w:tr>
      <w:tr w:rsidR="003D3FB8" w:rsidRPr="00EB238A" w14:paraId="493DA6D3" w14:textId="77777777" w:rsidTr="00E37543">
        <w:trPr>
          <w:trHeight w:val="900"/>
        </w:trPr>
        <w:tc>
          <w:tcPr>
            <w:tcW w:w="10632" w:type="dxa"/>
            <w:gridSpan w:val="2"/>
          </w:tcPr>
          <w:p w14:paraId="1DE03EA3" w14:textId="77777777" w:rsidR="003D3FB8" w:rsidRPr="00EB238A" w:rsidRDefault="003D3FB8" w:rsidP="00A51FF3">
            <w:pPr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8ABA379" w14:textId="7A342074" w:rsidR="006B3B5E" w:rsidRPr="00EB238A" w:rsidRDefault="006B3B5E" w:rsidP="00A51FF3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P1.2 Explores ideas and situations, </w:t>
            </w:r>
            <w:r w:rsidRPr="00C5444A">
              <w:rPr>
                <w:rFonts w:asciiTheme="majorHAnsi" w:hAnsiTheme="majorHAnsi" w:cstheme="majorHAnsi"/>
                <w:b/>
              </w:rPr>
              <w:t>expressing</w:t>
            </w:r>
            <w:r w:rsidRPr="00EB238A">
              <w:rPr>
                <w:rFonts w:asciiTheme="majorHAnsi" w:hAnsiTheme="majorHAnsi" w:cstheme="majorHAnsi"/>
                <w:bCs/>
              </w:rPr>
              <w:t xml:space="preserve"> them imaginatively in dramatic form.  </w:t>
            </w:r>
          </w:p>
          <w:p w14:paraId="4C9CBE1D" w14:textId="4FE89DD9" w:rsidR="006B3B5E" w:rsidRPr="00EB238A" w:rsidRDefault="006B3B5E" w:rsidP="00A51FF3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P1.5 Understands, </w:t>
            </w:r>
            <w:r w:rsidRPr="00C5444A">
              <w:rPr>
                <w:rFonts w:asciiTheme="majorHAnsi" w:hAnsiTheme="majorHAnsi" w:cstheme="majorHAnsi"/>
                <w:b/>
              </w:rPr>
              <w:t>demonstrates</w:t>
            </w:r>
            <w:r w:rsidRPr="00EB238A">
              <w:rPr>
                <w:rFonts w:asciiTheme="majorHAnsi" w:hAnsiTheme="majorHAnsi" w:cstheme="majorHAnsi"/>
                <w:bCs/>
              </w:rPr>
              <w:t xml:space="preserve"> and </w:t>
            </w:r>
            <w:r w:rsidRPr="005C1F3F">
              <w:rPr>
                <w:rFonts w:asciiTheme="majorHAnsi" w:hAnsiTheme="majorHAnsi" w:cstheme="majorHAnsi"/>
                <w:bCs/>
              </w:rPr>
              <w:t>records</w:t>
            </w:r>
            <w:r w:rsidRPr="00EB238A">
              <w:rPr>
                <w:rFonts w:asciiTheme="majorHAnsi" w:hAnsiTheme="majorHAnsi" w:cstheme="majorHAnsi"/>
                <w:bCs/>
              </w:rPr>
              <w:t xml:space="preserve"> the process of </w:t>
            </w:r>
            <w:r w:rsidRPr="00CB2A48">
              <w:rPr>
                <w:rFonts w:asciiTheme="majorHAnsi" w:hAnsiTheme="majorHAnsi" w:cstheme="majorHAnsi"/>
                <w:b/>
              </w:rPr>
              <w:t>developing</w:t>
            </w:r>
            <w:r w:rsidRPr="00EB238A">
              <w:rPr>
                <w:rFonts w:asciiTheme="majorHAnsi" w:hAnsiTheme="majorHAnsi" w:cstheme="majorHAnsi"/>
                <w:bCs/>
              </w:rPr>
              <w:t xml:space="preserve"> and </w:t>
            </w:r>
            <w:r w:rsidRPr="004044B4">
              <w:rPr>
                <w:rFonts w:asciiTheme="majorHAnsi" w:hAnsiTheme="majorHAnsi" w:cstheme="majorHAnsi"/>
                <w:b/>
              </w:rPr>
              <w:t>refining</w:t>
            </w:r>
            <w:r w:rsidRPr="00EB238A">
              <w:rPr>
                <w:rFonts w:asciiTheme="majorHAnsi" w:hAnsiTheme="majorHAnsi" w:cstheme="majorHAnsi"/>
                <w:bCs/>
              </w:rPr>
              <w:t xml:space="preserve"> ideas and scripts through to performance.</w:t>
            </w:r>
          </w:p>
          <w:p w14:paraId="40E79F62" w14:textId="45B68291" w:rsidR="006B3B5E" w:rsidRPr="00EB238A" w:rsidRDefault="006B3B5E" w:rsidP="00A51FF3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P2.3 </w:t>
            </w:r>
            <w:r w:rsidRPr="00C5444A">
              <w:rPr>
                <w:rFonts w:asciiTheme="majorHAnsi" w:hAnsiTheme="majorHAnsi" w:cstheme="majorHAnsi"/>
                <w:b/>
              </w:rPr>
              <w:t>Demonstrates</w:t>
            </w:r>
            <w:r w:rsidRPr="00EB238A">
              <w:rPr>
                <w:rFonts w:asciiTheme="majorHAnsi" w:hAnsiTheme="majorHAnsi" w:cstheme="majorHAnsi"/>
                <w:bCs/>
              </w:rPr>
              <w:t xml:space="preserve"> directorial and acting skills to </w:t>
            </w:r>
            <w:r w:rsidRPr="00C5444A">
              <w:rPr>
                <w:rFonts w:asciiTheme="majorHAnsi" w:hAnsiTheme="majorHAnsi" w:cstheme="majorHAnsi"/>
                <w:b/>
              </w:rPr>
              <w:t>communicate</w:t>
            </w:r>
            <w:r w:rsidRPr="00EB238A">
              <w:rPr>
                <w:rFonts w:asciiTheme="majorHAnsi" w:hAnsiTheme="majorHAnsi" w:cstheme="majorHAnsi"/>
                <w:bCs/>
              </w:rPr>
              <w:t xml:space="preserve"> meaning through dramatic action.</w:t>
            </w:r>
          </w:p>
          <w:p w14:paraId="02F80692" w14:textId="50DE1ED6" w:rsidR="006B3B5E" w:rsidRPr="00EB238A" w:rsidRDefault="006B3B5E" w:rsidP="006B3B5E">
            <w:pPr>
              <w:tabs>
                <w:tab w:val="left" w:pos="1038"/>
              </w:tabs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P2.4 Performs effectively in a variety of styles </w:t>
            </w:r>
            <w:r w:rsidRPr="00C5444A">
              <w:rPr>
                <w:rFonts w:asciiTheme="majorHAnsi" w:hAnsiTheme="majorHAnsi" w:cstheme="majorHAnsi"/>
                <w:b/>
              </w:rPr>
              <w:t>using</w:t>
            </w:r>
            <w:r w:rsidRPr="00EB238A">
              <w:rPr>
                <w:rFonts w:asciiTheme="majorHAnsi" w:hAnsiTheme="majorHAnsi" w:cstheme="majorHAnsi"/>
                <w:bCs/>
              </w:rPr>
              <w:t xml:space="preserve"> a range of appropriate performance techniques, theatrical and design elements and performance spaces.</w:t>
            </w:r>
          </w:p>
          <w:p w14:paraId="2DFDF93F" w14:textId="4CEFBBBB" w:rsidR="003D3FB8" w:rsidRPr="00EB238A" w:rsidRDefault="006B3B5E" w:rsidP="00A51FF3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P3.1 Critically appraises and </w:t>
            </w:r>
            <w:r w:rsidRPr="00C5444A">
              <w:rPr>
                <w:rFonts w:asciiTheme="majorHAnsi" w:hAnsiTheme="majorHAnsi" w:cstheme="majorHAnsi"/>
                <w:b/>
              </w:rPr>
              <w:t>evaluates</w:t>
            </w:r>
            <w:r w:rsidRPr="00EB238A">
              <w:rPr>
                <w:rFonts w:asciiTheme="majorHAnsi" w:hAnsiTheme="majorHAnsi" w:cstheme="majorHAnsi"/>
                <w:bCs/>
              </w:rPr>
              <w:t>, both orally and in writing, personal performances and the performances of others.</w:t>
            </w:r>
          </w:p>
        </w:tc>
      </w:tr>
      <w:tr w:rsidR="003D3FB8" w:rsidRPr="00EB238A" w14:paraId="575CC174" w14:textId="77777777" w:rsidTr="00E37543">
        <w:trPr>
          <w:trHeight w:val="720"/>
        </w:trPr>
        <w:tc>
          <w:tcPr>
            <w:tcW w:w="10632" w:type="dxa"/>
            <w:gridSpan w:val="2"/>
            <w:tcBorders>
              <w:bottom w:val="thickThinMediumGap" w:sz="24" w:space="0" w:color="auto"/>
            </w:tcBorders>
          </w:tcPr>
          <w:p w14:paraId="31A386EC" w14:textId="77777777" w:rsidR="003D3FB8" w:rsidRPr="00077F91" w:rsidRDefault="003D3FB8" w:rsidP="00A51FF3">
            <w:pPr>
              <w:rPr>
                <w:rFonts w:asciiTheme="majorHAnsi" w:hAnsiTheme="majorHAnsi" w:cstheme="majorHAnsi"/>
                <w:b/>
              </w:rPr>
            </w:pPr>
            <w:r w:rsidRPr="00077F91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6BB6E7C1" w14:textId="77777777" w:rsidR="00C5444A" w:rsidRPr="00077F91" w:rsidRDefault="00C5444A" w:rsidP="00C5444A">
            <w:pPr>
              <w:rPr>
                <w:rFonts w:asciiTheme="majorHAnsi" w:hAnsiTheme="majorHAnsi" w:cstheme="majorHAnsi"/>
                <w:bCs/>
              </w:rPr>
            </w:pPr>
            <w:r w:rsidRPr="00077F91">
              <w:rPr>
                <w:rFonts w:asciiTheme="majorHAnsi" w:hAnsiTheme="majorHAnsi" w:cstheme="majorHAnsi"/>
                <w:b/>
              </w:rPr>
              <w:t>Communicate</w:t>
            </w:r>
            <w:r w:rsidRPr="00077F91">
              <w:rPr>
                <w:rFonts w:asciiTheme="majorHAnsi" w:hAnsiTheme="majorHAnsi" w:cstheme="majorHAnsi"/>
                <w:bCs/>
              </w:rPr>
              <w:t>: Succeed in conveying one’s ideas</w:t>
            </w:r>
          </w:p>
          <w:p w14:paraId="45B80C79" w14:textId="77777777" w:rsidR="00C5444A" w:rsidRPr="00077F91" w:rsidRDefault="00C5444A" w:rsidP="00C5444A">
            <w:pPr>
              <w:rPr>
                <w:rFonts w:asciiTheme="majorHAnsi" w:hAnsiTheme="majorHAnsi" w:cstheme="majorHAnsi"/>
                <w:bCs/>
              </w:rPr>
            </w:pPr>
            <w:r w:rsidRPr="00077F91">
              <w:rPr>
                <w:rFonts w:asciiTheme="majorHAnsi" w:hAnsiTheme="majorHAnsi" w:cstheme="majorHAnsi"/>
                <w:b/>
              </w:rPr>
              <w:t>Demonstrate</w:t>
            </w:r>
            <w:r w:rsidRPr="00077F91">
              <w:rPr>
                <w:rFonts w:asciiTheme="majorHAnsi" w:hAnsiTheme="majorHAnsi" w:cstheme="majorHAnsi"/>
                <w:bCs/>
              </w:rPr>
              <w:t>: Show by example</w:t>
            </w:r>
          </w:p>
          <w:p w14:paraId="79FA0BB3" w14:textId="6304EED8" w:rsidR="00CB2A48" w:rsidRPr="00077F91" w:rsidRDefault="00CB2A48" w:rsidP="00C5444A">
            <w:pPr>
              <w:rPr>
                <w:rFonts w:asciiTheme="majorHAnsi" w:hAnsiTheme="majorHAnsi" w:cstheme="majorHAnsi"/>
                <w:bCs/>
              </w:rPr>
            </w:pPr>
            <w:r w:rsidRPr="00077F91">
              <w:rPr>
                <w:rFonts w:asciiTheme="majorHAnsi" w:hAnsiTheme="majorHAnsi" w:cstheme="majorHAnsi"/>
                <w:b/>
              </w:rPr>
              <w:t xml:space="preserve">Develop: </w:t>
            </w:r>
            <w:r w:rsidR="00C523EA" w:rsidRPr="00077F91">
              <w:rPr>
                <w:rFonts w:asciiTheme="majorHAnsi" w:hAnsiTheme="majorHAnsi" w:cstheme="majorHAnsi"/>
                <w:bCs/>
              </w:rPr>
              <w:t>Grow or cause to grow and become more mature, advanced, or elaborate</w:t>
            </w:r>
          </w:p>
          <w:p w14:paraId="5416047C" w14:textId="1277DD4B" w:rsidR="00C5444A" w:rsidRPr="00077F91" w:rsidRDefault="00C5444A" w:rsidP="00A51FF3">
            <w:pPr>
              <w:rPr>
                <w:rFonts w:asciiTheme="majorHAnsi" w:hAnsiTheme="majorHAnsi" w:cstheme="majorHAnsi"/>
                <w:b/>
              </w:rPr>
            </w:pPr>
            <w:r w:rsidRPr="00077F91">
              <w:rPr>
                <w:rFonts w:asciiTheme="majorHAnsi" w:hAnsiTheme="majorHAnsi" w:cstheme="majorHAnsi"/>
                <w:b/>
              </w:rPr>
              <w:t>Evaluate</w:t>
            </w:r>
            <w:r w:rsidRPr="00077F91">
              <w:rPr>
                <w:rFonts w:asciiTheme="majorHAnsi" w:hAnsiTheme="majorHAnsi" w:cstheme="majorHAnsi"/>
                <w:bCs/>
              </w:rPr>
              <w:t>: Make a judgement based on criteria; determine the value of</w:t>
            </w:r>
          </w:p>
          <w:p w14:paraId="41C8F396" w14:textId="43E1AC3C" w:rsidR="003D3FB8" w:rsidRPr="00077F91" w:rsidRDefault="003E5436" w:rsidP="00A51FF3">
            <w:pPr>
              <w:rPr>
                <w:rFonts w:asciiTheme="majorHAnsi" w:hAnsiTheme="majorHAnsi" w:cstheme="majorHAnsi"/>
                <w:bCs/>
              </w:rPr>
            </w:pPr>
            <w:r w:rsidRPr="00077F91">
              <w:rPr>
                <w:rFonts w:asciiTheme="majorHAnsi" w:hAnsiTheme="majorHAnsi" w:cstheme="majorHAnsi"/>
                <w:b/>
              </w:rPr>
              <w:t xml:space="preserve">Express: </w:t>
            </w:r>
            <w:r w:rsidR="0037151F" w:rsidRPr="00077F91">
              <w:rPr>
                <w:rFonts w:asciiTheme="majorHAnsi" w:hAnsiTheme="majorHAnsi" w:cstheme="majorHAnsi"/>
                <w:bCs/>
              </w:rPr>
              <w:t>C</w:t>
            </w:r>
            <w:r w:rsidR="00C5444A" w:rsidRPr="00077F91">
              <w:rPr>
                <w:rFonts w:asciiTheme="majorHAnsi" w:hAnsiTheme="majorHAnsi" w:cstheme="majorHAnsi"/>
                <w:bCs/>
              </w:rPr>
              <w:t>onvey</w:t>
            </w:r>
            <w:r w:rsidR="0037151F" w:rsidRPr="00077F91">
              <w:rPr>
                <w:rFonts w:asciiTheme="majorHAnsi" w:hAnsiTheme="majorHAnsi" w:cstheme="majorHAnsi"/>
                <w:bCs/>
              </w:rPr>
              <w:t xml:space="preserve"> </w:t>
            </w:r>
            <w:r w:rsidR="00C5444A" w:rsidRPr="00077F91">
              <w:rPr>
                <w:rFonts w:asciiTheme="majorHAnsi" w:hAnsiTheme="majorHAnsi" w:cstheme="majorHAnsi"/>
                <w:bCs/>
              </w:rPr>
              <w:t>in words or by gestures and conduct</w:t>
            </w:r>
          </w:p>
          <w:p w14:paraId="5EA237E6" w14:textId="6B3EB07D" w:rsidR="00C56FC0" w:rsidRPr="00077F91" w:rsidRDefault="00C56FC0" w:rsidP="00A51FF3">
            <w:pPr>
              <w:rPr>
                <w:rFonts w:asciiTheme="majorHAnsi" w:hAnsiTheme="majorHAnsi" w:cstheme="majorHAnsi"/>
              </w:rPr>
            </w:pPr>
            <w:r w:rsidRPr="00077F91">
              <w:rPr>
                <w:rFonts w:asciiTheme="majorHAnsi" w:hAnsiTheme="majorHAnsi" w:cstheme="majorHAnsi"/>
                <w:b/>
                <w:bCs/>
              </w:rPr>
              <w:t xml:space="preserve">Refine: </w:t>
            </w:r>
            <w:r w:rsidR="00401208" w:rsidRPr="00077F91">
              <w:rPr>
                <w:rFonts w:asciiTheme="majorHAnsi" w:hAnsiTheme="majorHAnsi" w:cstheme="majorHAnsi"/>
              </w:rPr>
              <w:t xml:space="preserve">Make minor changes </w:t>
            </w:r>
            <w:r w:rsidR="0037151F" w:rsidRPr="00077F91">
              <w:rPr>
                <w:rFonts w:asciiTheme="majorHAnsi" w:hAnsiTheme="majorHAnsi" w:cstheme="majorHAnsi"/>
              </w:rPr>
              <w:t>to</w:t>
            </w:r>
            <w:r w:rsidR="00401208" w:rsidRPr="00077F91">
              <w:rPr>
                <w:rFonts w:asciiTheme="majorHAnsi" w:hAnsiTheme="majorHAnsi" w:cstheme="majorHAnsi"/>
              </w:rPr>
              <w:t xml:space="preserve"> improve or clarify</w:t>
            </w:r>
            <w:r w:rsidR="00401208" w:rsidRPr="00077F91">
              <w:rPr>
                <w:rFonts w:asciiTheme="majorHAnsi" w:hAnsiTheme="majorHAnsi" w:cstheme="majorHAnsi"/>
                <w:b/>
                <w:bCs/>
              </w:rPr>
              <w:t> </w:t>
            </w:r>
          </w:p>
          <w:p w14:paraId="6D5D8B39" w14:textId="6F8F1193" w:rsidR="00DB5F60" w:rsidRPr="00EB238A" w:rsidRDefault="001E43E8" w:rsidP="00A51FF3">
            <w:pPr>
              <w:rPr>
                <w:rFonts w:asciiTheme="majorHAnsi" w:hAnsiTheme="majorHAnsi" w:cstheme="majorHAnsi"/>
                <w:bCs/>
              </w:rPr>
            </w:pPr>
            <w:r w:rsidRPr="00077F91">
              <w:rPr>
                <w:rFonts w:asciiTheme="majorHAnsi" w:hAnsiTheme="majorHAnsi" w:cstheme="majorHAnsi"/>
                <w:b/>
                <w:bCs/>
              </w:rPr>
              <w:t xml:space="preserve">Use: </w:t>
            </w:r>
            <w:r w:rsidRPr="00077F91">
              <w:rPr>
                <w:rFonts w:asciiTheme="majorHAnsi" w:hAnsiTheme="majorHAnsi" w:cstheme="majorHAnsi"/>
                <w:bCs/>
              </w:rPr>
              <w:t xml:space="preserve">Take, hold, or deploy (something) as a means of accomplishing or achieving something; employ </w:t>
            </w:r>
          </w:p>
        </w:tc>
      </w:tr>
      <w:tr w:rsidR="003D3FB8" w:rsidRPr="00EB238A" w14:paraId="07F7136B" w14:textId="77777777" w:rsidTr="00E37543">
        <w:trPr>
          <w:trHeight w:val="900"/>
        </w:trPr>
        <w:tc>
          <w:tcPr>
            <w:tcW w:w="1063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2A3D3EC" w14:textId="62889AF9" w:rsidR="003D3FB8" w:rsidRPr="00EB238A" w:rsidRDefault="003D3FB8" w:rsidP="00A51FF3">
            <w:pPr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7C6E523F" w14:textId="210D7D3F" w:rsidR="00972ED8" w:rsidRPr="00EB238A" w:rsidRDefault="00F7456B" w:rsidP="00972ED8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/>
              </w:rPr>
              <w:t>PART A</w:t>
            </w:r>
            <w:r w:rsidR="00286281" w:rsidRPr="00EB238A">
              <w:rPr>
                <w:rFonts w:asciiTheme="majorHAnsi" w:hAnsiTheme="majorHAnsi" w:cstheme="majorHAnsi"/>
                <w:b/>
              </w:rPr>
              <w:t xml:space="preserve"> (20 marks)</w:t>
            </w:r>
            <w:r w:rsidRPr="00EB238A">
              <w:rPr>
                <w:rFonts w:asciiTheme="majorHAnsi" w:hAnsiTheme="majorHAnsi" w:cstheme="majorHAnsi"/>
                <w:b/>
              </w:rPr>
              <w:t>:</w:t>
            </w:r>
            <w:r w:rsidRPr="00EB238A">
              <w:rPr>
                <w:rFonts w:asciiTheme="majorHAnsi" w:hAnsiTheme="majorHAnsi" w:cstheme="majorHAnsi"/>
                <w:bCs/>
              </w:rPr>
              <w:t xml:space="preserve"> </w:t>
            </w:r>
            <w:r w:rsidR="006B46EB" w:rsidRPr="00EB238A">
              <w:rPr>
                <w:rFonts w:asciiTheme="majorHAnsi" w:hAnsiTheme="majorHAnsi" w:cstheme="majorHAnsi"/>
                <w:bCs/>
              </w:rPr>
              <w:t xml:space="preserve">Working in groups, devise </w:t>
            </w:r>
            <w:r w:rsidR="008F5773" w:rsidRPr="00EB238A">
              <w:rPr>
                <w:rFonts w:asciiTheme="majorHAnsi" w:hAnsiTheme="majorHAnsi" w:cstheme="majorHAnsi"/>
                <w:bCs/>
              </w:rPr>
              <w:t xml:space="preserve">a group performance of </w:t>
            </w:r>
            <w:r w:rsidR="00063863">
              <w:rPr>
                <w:rFonts w:asciiTheme="majorHAnsi" w:hAnsiTheme="majorHAnsi" w:cstheme="majorHAnsi"/>
                <w:bCs/>
              </w:rPr>
              <w:t>6</w:t>
            </w:r>
            <w:r w:rsidR="008F5773" w:rsidRPr="00EB238A">
              <w:rPr>
                <w:rFonts w:asciiTheme="majorHAnsi" w:hAnsiTheme="majorHAnsi" w:cstheme="majorHAnsi"/>
                <w:bCs/>
              </w:rPr>
              <w:t>-</w:t>
            </w:r>
            <w:r w:rsidR="00063863">
              <w:rPr>
                <w:rFonts w:asciiTheme="majorHAnsi" w:hAnsiTheme="majorHAnsi" w:cstheme="majorHAnsi"/>
                <w:bCs/>
              </w:rPr>
              <w:t>10</w:t>
            </w:r>
            <w:r w:rsidR="008F5773" w:rsidRPr="00EB238A">
              <w:rPr>
                <w:rFonts w:asciiTheme="majorHAnsi" w:hAnsiTheme="majorHAnsi" w:cstheme="majorHAnsi"/>
                <w:bCs/>
              </w:rPr>
              <w:t xml:space="preserve"> minutes.</w:t>
            </w:r>
            <w:r w:rsidR="006B46EB" w:rsidRPr="00EB238A">
              <w:rPr>
                <w:rFonts w:asciiTheme="majorHAnsi" w:hAnsiTheme="majorHAnsi" w:cstheme="majorHAnsi"/>
                <w:bCs/>
              </w:rPr>
              <w:t xml:space="preserve"> </w:t>
            </w:r>
            <w:r w:rsidR="00972ED8" w:rsidRPr="00EB238A">
              <w:rPr>
                <w:rFonts w:asciiTheme="majorHAnsi" w:hAnsiTheme="majorHAnsi" w:cstheme="majorHAnsi"/>
                <w:bCs/>
              </w:rPr>
              <w:t xml:space="preserve">You are to </w:t>
            </w:r>
            <w:r w:rsidR="00972ED8" w:rsidRPr="00EB238A">
              <w:rPr>
                <w:rFonts w:asciiTheme="majorHAnsi" w:hAnsiTheme="majorHAnsi" w:cstheme="majorHAnsi"/>
                <w:b/>
              </w:rPr>
              <w:t>use</w:t>
            </w:r>
            <w:r w:rsidR="00972ED8" w:rsidRPr="00EB238A">
              <w:rPr>
                <w:rFonts w:asciiTheme="majorHAnsi" w:hAnsiTheme="majorHAnsi" w:cstheme="majorHAnsi"/>
                <w:bCs/>
              </w:rPr>
              <w:t xml:space="preserve"> as a starting point, one of the topics from the list below:</w:t>
            </w:r>
          </w:p>
          <w:p w14:paraId="2F564714" w14:textId="7D478F94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I told you this would happen …</w:t>
            </w:r>
          </w:p>
          <w:p w14:paraId="1BF19E6A" w14:textId="26DF0528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Let’s go!</w:t>
            </w:r>
          </w:p>
          <w:p w14:paraId="1F56FB50" w14:textId="22E97D88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You can’t kill the rooster</w:t>
            </w:r>
          </w:p>
          <w:p w14:paraId="66F3E561" w14:textId="701FB23B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Fadeaway </w:t>
            </w:r>
          </w:p>
          <w:p w14:paraId="35B3B8B8" w14:textId="6D289D83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Rainbow man </w:t>
            </w:r>
          </w:p>
          <w:p w14:paraId="4AC235B2" w14:textId="0FCEE655" w:rsidR="00972ED8" w:rsidRPr="00EB238A" w:rsidRDefault="004E4CAB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Gone,</w:t>
            </w:r>
            <w:r w:rsidR="00972ED8" w:rsidRPr="00EB238A">
              <w:rPr>
                <w:rFonts w:asciiTheme="majorHAnsi" w:hAnsiTheme="majorHAnsi" w:cstheme="majorHAnsi"/>
                <w:bCs/>
              </w:rPr>
              <w:t xml:space="preserve"> baby </w:t>
            </w:r>
          </w:p>
          <w:p w14:paraId="779FF324" w14:textId="647F7097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I heart you</w:t>
            </w:r>
          </w:p>
          <w:p w14:paraId="4E3FA277" w14:textId="6F7B38B5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Keep it coming!</w:t>
            </w:r>
          </w:p>
          <w:p w14:paraId="7A4888C4" w14:textId="35D1BF9D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 xml:space="preserve">Stitches </w:t>
            </w:r>
          </w:p>
          <w:p w14:paraId="4BB3C9BA" w14:textId="78CD6BC3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What’s the code?</w:t>
            </w:r>
          </w:p>
          <w:p w14:paraId="698B3E82" w14:textId="12712333" w:rsidR="00972ED8" w:rsidRPr="00EB238A" w:rsidRDefault="00972ED8" w:rsidP="00972ED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Cs/>
              </w:rPr>
              <w:t>5.4.3.2.1 …</w:t>
            </w:r>
          </w:p>
          <w:p w14:paraId="5F743D3F" w14:textId="77777777" w:rsidR="008F5773" w:rsidRPr="00EB238A" w:rsidRDefault="008F5773" w:rsidP="008F5773">
            <w:pPr>
              <w:rPr>
                <w:rFonts w:asciiTheme="majorHAnsi" w:hAnsiTheme="majorHAnsi" w:cstheme="majorHAnsi"/>
                <w:bCs/>
              </w:rPr>
            </w:pPr>
          </w:p>
          <w:p w14:paraId="026BFB50" w14:textId="468B0B40" w:rsidR="003D3FB8" w:rsidRPr="004044B4" w:rsidRDefault="008F5773" w:rsidP="00A51FF3">
            <w:pPr>
              <w:rPr>
                <w:rFonts w:asciiTheme="majorHAnsi" w:hAnsiTheme="majorHAnsi" w:cstheme="majorHAnsi"/>
                <w:bCs/>
              </w:rPr>
            </w:pPr>
            <w:r w:rsidRPr="00EB238A">
              <w:rPr>
                <w:rFonts w:asciiTheme="majorHAnsi" w:hAnsiTheme="majorHAnsi" w:cstheme="majorHAnsi"/>
                <w:b/>
              </w:rPr>
              <w:t>PART B</w:t>
            </w:r>
            <w:r w:rsidR="00286281" w:rsidRPr="00EB238A">
              <w:rPr>
                <w:rFonts w:asciiTheme="majorHAnsi" w:hAnsiTheme="majorHAnsi" w:cstheme="majorHAnsi"/>
                <w:b/>
              </w:rPr>
              <w:t xml:space="preserve"> (10 marks)</w:t>
            </w:r>
            <w:r w:rsidRPr="00EB238A">
              <w:rPr>
                <w:rFonts w:asciiTheme="majorHAnsi" w:hAnsiTheme="majorHAnsi" w:cstheme="majorHAnsi"/>
                <w:b/>
              </w:rPr>
              <w:t xml:space="preserve">: </w:t>
            </w:r>
            <w:r w:rsidR="00286281" w:rsidRPr="00EB238A">
              <w:rPr>
                <w:rFonts w:asciiTheme="majorHAnsi" w:hAnsiTheme="majorHAnsi" w:cstheme="majorHAnsi"/>
                <w:bCs/>
              </w:rPr>
              <w:t xml:space="preserve">Individually, submit a rationale 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which </w:t>
            </w:r>
            <w:r w:rsidR="00726098" w:rsidRPr="0028628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expresses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64130">
              <w:rPr>
                <w:rFonts w:asciiTheme="majorHAnsi" w:hAnsiTheme="majorHAnsi" w:cstheme="majorHAnsi"/>
                <w:color w:val="000000" w:themeColor="text1"/>
              </w:rPr>
              <w:t>your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 d</w:t>
            </w:r>
            <w:r w:rsidR="00E64130">
              <w:rPr>
                <w:rFonts w:asciiTheme="majorHAnsi" w:hAnsiTheme="majorHAnsi" w:cstheme="majorHAnsi"/>
                <w:color w:val="000000" w:themeColor="text1"/>
              </w:rPr>
              <w:t xml:space="preserve">ramatic intention 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and a logbook which </w:t>
            </w:r>
            <w:r w:rsidR="00726098" w:rsidRPr="0028628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demonstrates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726098" w:rsidRPr="00EB238A">
              <w:rPr>
                <w:rFonts w:asciiTheme="majorHAnsi" w:hAnsiTheme="majorHAnsi" w:cstheme="majorHAnsi"/>
                <w:color w:val="000000" w:themeColor="text1"/>
              </w:rPr>
              <w:t xml:space="preserve">and </w:t>
            </w:r>
            <w:r w:rsidR="00726098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evaluates</w:t>
            </w:r>
            <w:r w:rsidR="00726098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64130">
              <w:rPr>
                <w:rFonts w:asciiTheme="majorHAnsi" w:hAnsiTheme="majorHAnsi" w:cstheme="majorHAnsi"/>
                <w:color w:val="000000" w:themeColor="text1"/>
              </w:rPr>
              <w:t>your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 individual contribution to the group </w:t>
            </w:r>
            <w:r w:rsidR="00726098" w:rsidRPr="004E4CAB">
              <w:rPr>
                <w:rFonts w:asciiTheme="majorHAnsi" w:hAnsiTheme="majorHAnsi" w:cstheme="majorHAnsi"/>
                <w:color w:val="000000" w:themeColor="text1"/>
              </w:rPr>
              <w:t>devising</w:t>
            </w:r>
            <w:r w:rsidR="00726098" w:rsidRPr="00286281">
              <w:rPr>
                <w:rFonts w:asciiTheme="majorHAnsi" w:hAnsiTheme="majorHAnsi" w:cstheme="majorHAnsi"/>
                <w:color w:val="000000" w:themeColor="text1"/>
              </w:rPr>
              <w:t xml:space="preserve"> process</w:t>
            </w:r>
            <w:r w:rsidR="00726098" w:rsidRPr="00EB238A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</w:tr>
      <w:tr w:rsidR="003D3FB8" w:rsidRPr="00EB238A" w14:paraId="3A2FBD31" w14:textId="77777777" w:rsidTr="00E37543">
        <w:trPr>
          <w:trHeight w:val="900"/>
        </w:trPr>
        <w:tc>
          <w:tcPr>
            <w:tcW w:w="10632" w:type="dxa"/>
            <w:gridSpan w:val="2"/>
            <w:tcBorders>
              <w:top w:val="thinThickMediumGap" w:sz="24" w:space="0" w:color="auto"/>
            </w:tcBorders>
          </w:tcPr>
          <w:p w14:paraId="01A9D619" w14:textId="4BC9075F" w:rsidR="00726098" w:rsidRPr="00EB238A" w:rsidRDefault="002B7F93" w:rsidP="00286281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lastRenderedPageBreak/>
              <w:t>ASSESSMENT CRITIERIA:</w:t>
            </w:r>
          </w:p>
          <w:p w14:paraId="1ED77274" w14:textId="37329C5E" w:rsidR="004E5656" w:rsidRPr="00EB238A" w:rsidRDefault="002B7F93" w:rsidP="002862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PART A</w:t>
            </w:r>
            <w:r w:rsidR="004E5656" w:rsidRPr="00EB238A">
              <w:rPr>
                <w:rFonts w:asciiTheme="majorHAnsi" w:hAnsiTheme="majorHAnsi" w:cstheme="majorHAnsi"/>
                <w:color w:val="000000" w:themeColor="text1"/>
              </w:rPr>
              <w:t>: Your performance</w:t>
            </w:r>
            <w:r w:rsidR="00022C66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CC02EF" w:rsidRPr="00EB238A">
              <w:rPr>
                <w:rFonts w:asciiTheme="majorHAnsi" w:hAnsiTheme="majorHAnsi" w:cstheme="majorHAnsi"/>
                <w:color w:val="000000" w:themeColor="text1"/>
              </w:rPr>
              <w:t xml:space="preserve">is to be an originally </w:t>
            </w:r>
            <w:r w:rsidR="00CC02EF" w:rsidRPr="004E4CAB">
              <w:rPr>
                <w:rFonts w:asciiTheme="majorHAnsi" w:hAnsiTheme="majorHAnsi" w:cstheme="majorHAnsi"/>
                <w:color w:val="000000" w:themeColor="text1"/>
              </w:rPr>
              <w:t>devised</w:t>
            </w:r>
            <w:r w:rsidR="00CC02EF" w:rsidRPr="00EB238A">
              <w:rPr>
                <w:rFonts w:asciiTheme="majorHAnsi" w:hAnsiTheme="majorHAnsi" w:cstheme="majorHAnsi"/>
                <w:color w:val="000000" w:themeColor="text1"/>
              </w:rPr>
              <w:t xml:space="preserve"> piece of work by the group members and</w:t>
            </w:r>
            <w:r w:rsidR="004E5656" w:rsidRPr="00EB238A">
              <w:rPr>
                <w:rFonts w:asciiTheme="majorHAnsi" w:hAnsiTheme="majorHAnsi" w:cstheme="majorHAnsi"/>
                <w:color w:val="000000" w:themeColor="text1"/>
              </w:rPr>
              <w:t xml:space="preserve"> should</w:t>
            </w:r>
            <w:r w:rsidR="00CC02EF" w:rsidRPr="00EB238A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5B469BB" w14:textId="3CED4885" w:rsidR="004E5656" w:rsidRPr="00EB238A" w:rsidRDefault="00BE6F7F" w:rsidP="004E565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</w:t>
            </w:r>
            <w:r w:rsidR="004E5656" w:rsidRPr="00EB238A">
              <w:rPr>
                <w:rFonts w:asciiTheme="majorHAnsi" w:hAnsiTheme="majorHAnsi" w:cstheme="majorHAnsi"/>
                <w:color w:val="000000" w:themeColor="text1"/>
              </w:rPr>
              <w:t xml:space="preserve"> a clear dramatic intention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(what themes, ideas or messages you want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communicate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to the audience)</w:t>
            </w:r>
          </w:p>
          <w:p w14:paraId="160BD856" w14:textId="35550697" w:rsidR="004E5656" w:rsidRPr="00EB238A" w:rsidRDefault="004E4CAB" w:rsidP="004E565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</w:t>
            </w:r>
            <w:r w:rsidR="00B65922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</w:t>
            </w:r>
            <w:r w:rsidR="00B65922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4E5656" w:rsidRPr="00EB238A">
              <w:rPr>
                <w:rFonts w:asciiTheme="majorHAnsi" w:hAnsiTheme="majorHAnsi" w:cstheme="majorHAnsi"/>
                <w:color w:val="000000" w:themeColor="text1"/>
              </w:rPr>
              <w:t>a wide variety of theatrical styles and dramatic conventions</w:t>
            </w:r>
            <w:r w:rsidR="00B65922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50314053" w14:textId="563901B8" w:rsidR="004E5656" w:rsidRPr="00EB238A" w:rsidRDefault="004E5656" w:rsidP="004E565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Use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the </w:t>
            </w:r>
            <w:r w:rsidR="005819D1" w:rsidRPr="00EB238A">
              <w:rPr>
                <w:rFonts w:asciiTheme="majorHAnsi" w:hAnsiTheme="majorHAnsi" w:cstheme="majorHAnsi"/>
                <w:color w:val="000000" w:themeColor="text1"/>
              </w:rPr>
              <w:t xml:space="preserve">elements of drama to </w:t>
            </w:r>
            <w:r w:rsidR="00553F46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communicate</w:t>
            </w:r>
            <w:r w:rsidR="00553F46" w:rsidRPr="00EB238A">
              <w:rPr>
                <w:rFonts w:asciiTheme="majorHAnsi" w:hAnsiTheme="majorHAnsi" w:cstheme="majorHAnsi"/>
                <w:color w:val="000000" w:themeColor="text1"/>
              </w:rPr>
              <w:t xml:space="preserve"> dramatic meaning</w:t>
            </w:r>
          </w:p>
          <w:p w14:paraId="0DD9E627" w14:textId="3BB91BFF" w:rsidR="003032B5" w:rsidRDefault="003032B5" w:rsidP="00D118B8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your performance skills through the development </w:t>
            </w:r>
            <w:r w:rsidR="00553F46" w:rsidRPr="00EB238A">
              <w:rPr>
                <w:rFonts w:asciiTheme="majorHAnsi" w:hAnsiTheme="majorHAnsi" w:cstheme="majorHAnsi"/>
                <w:color w:val="000000" w:themeColor="text1"/>
              </w:rPr>
              <w:t xml:space="preserve">and </w:t>
            </w:r>
            <w:r w:rsidR="00553F46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expression</w:t>
            </w:r>
            <w:r w:rsidR="00553F46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>of engaging characters</w:t>
            </w:r>
          </w:p>
          <w:p w14:paraId="44F70C42" w14:textId="386F923A" w:rsidR="00791902" w:rsidRPr="00791902" w:rsidRDefault="00791902" w:rsidP="00791902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Feature all group members equally to allow each student to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develop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roles/characters and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demonstrate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their ability to work </w:t>
            </w:r>
            <w:r>
              <w:rPr>
                <w:rFonts w:asciiTheme="majorHAnsi" w:hAnsiTheme="majorHAnsi" w:cstheme="majorHAnsi"/>
                <w:color w:val="000000" w:themeColor="text1"/>
              </w:rPr>
              <w:t>as an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ensemble </w:t>
            </w:r>
          </w:p>
          <w:p w14:paraId="03367A75" w14:textId="77777777" w:rsidR="004E5656" w:rsidRPr="00EB238A" w:rsidRDefault="004E5656" w:rsidP="005819D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5A80FDF" w14:textId="77777777" w:rsidR="005A1374" w:rsidRPr="0087045B" w:rsidRDefault="007247A9" w:rsidP="005A137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PART B: </w:t>
            </w:r>
            <w:r w:rsidR="005A1374" w:rsidRPr="0087045B">
              <w:rPr>
                <w:rFonts w:asciiTheme="majorHAnsi" w:hAnsiTheme="majorHAnsi" w:cstheme="majorHAnsi"/>
                <w:color w:val="000000" w:themeColor="text1"/>
              </w:rPr>
              <w:t xml:space="preserve">Your rationale is a </w:t>
            </w:r>
            <w:proofErr w:type="gramStart"/>
            <w:r w:rsidR="005A1374" w:rsidRPr="00EB238A">
              <w:rPr>
                <w:rFonts w:asciiTheme="majorHAnsi" w:hAnsiTheme="majorHAnsi" w:cstheme="majorHAnsi"/>
                <w:color w:val="000000" w:themeColor="text1"/>
              </w:rPr>
              <w:t>300 word</w:t>
            </w:r>
            <w:proofErr w:type="gramEnd"/>
            <w:r w:rsidR="005A1374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A1374" w:rsidRPr="0087045B">
              <w:rPr>
                <w:rFonts w:asciiTheme="majorHAnsi" w:hAnsiTheme="majorHAnsi" w:cstheme="majorHAnsi"/>
                <w:color w:val="000000" w:themeColor="text1"/>
              </w:rPr>
              <w:t xml:space="preserve">statement of the what, why and how of your </w:t>
            </w:r>
            <w:r w:rsidR="005A1374" w:rsidRPr="00EB238A">
              <w:rPr>
                <w:rFonts w:asciiTheme="majorHAnsi" w:hAnsiTheme="majorHAnsi" w:cstheme="majorHAnsi"/>
                <w:color w:val="000000" w:themeColor="text1"/>
              </w:rPr>
              <w:t>devising</w:t>
            </w:r>
            <w:r w:rsidR="005A1374" w:rsidRPr="0087045B">
              <w:rPr>
                <w:rFonts w:asciiTheme="majorHAnsi" w:hAnsiTheme="majorHAnsi" w:cstheme="majorHAnsi"/>
                <w:color w:val="000000" w:themeColor="text1"/>
              </w:rPr>
              <w:t xml:space="preserve"> decisions and should include the following:</w:t>
            </w:r>
          </w:p>
          <w:p w14:paraId="3B7594EF" w14:textId="77777777" w:rsidR="005A1374" w:rsidRPr="00EB238A" w:rsidRDefault="005A1374" w:rsidP="005A137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 sentence that clearly </w:t>
            </w:r>
            <w:r w:rsidRPr="00A53496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expresses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the dramatic intention of your performance</w:t>
            </w:r>
          </w:p>
          <w:p w14:paraId="28DF7422" w14:textId="77777777" w:rsidR="005A1374" w:rsidRPr="00EB238A" w:rsidRDefault="005A1374" w:rsidP="005A137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 paragraph explaining significant moments, ideas, images, techniques, approaches, demands and/or stylistic conventions your group has chosen to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explore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1F7717FE" w14:textId="77777777" w:rsidR="005A1374" w:rsidRPr="00EB238A" w:rsidRDefault="005A1374" w:rsidP="005A1374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 paragraph explaining significant elements of drama your group has chosen to manipulate, highlight, analyse and/or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explore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in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developing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and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expressing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their concept/intention.</w:t>
            </w:r>
          </w:p>
          <w:p w14:paraId="7DA42876" w14:textId="265DB023" w:rsidR="005A1374" w:rsidRPr="005A1374" w:rsidRDefault="005A1374" w:rsidP="0028628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 paragraph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evaluating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the intended actor-audience relationship as a result of your dramatic choices</w:t>
            </w:r>
          </w:p>
          <w:p w14:paraId="2FBAA065" w14:textId="77777777" w:rsidR="005A1374" w:rsidRDefault="005A1374" w:rsidP="00286281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AAFF9BD" w14:textId="1DB123E4" w:rsidR="00286281" w:rsidRPr="00286281" w:rsidRDefault="00286281" w:rsidP="00286281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86281">
              <w:rPr>
                <w:rFonts w:asciiTheme="majorHAnsi" w:hAnsiTheme="majorHAnsi" w:cstheme="majorHAnsi"/>
                <w:color w:val="000000" w:themeColor="text1"/>
              </w:rPr>
              <w:t xml:space="preserve">The logbook must show evidence and </w:t>
            </w:r>
            <w:r w:rsidR="00791902" w:rsidRPr="0079190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evaluation</w:t>
            </w:r>
            <w:r w:rsidRPr="00286281">
              <w:rPr>
                <w:rFonts w:asciiTheme="majorHAnsi" w:hAnsiTheme="majorHAnsi" w:cstheme="majorHAnsi"/>
                <w:color w:val="000000" w:themeColor="text1"/>
              </w:rPr>
              <w:t xml:space="preserve"> of the performance taking shape from initial research through to final staging choices. It should include: </w:t>
            </w:r>
          </w:p>
          <w:p w14:paraId="0C0CA6AC" w14:textId="188199A8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>ll research and ideas discussed</w:t>
            </w:r>
          </w:p>
          <w:p w14:paraId="5C62D43F" w14:textId="2ABBE3AF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>ctive improvisation ideas generated and explored</w:t>
            </w:r>
          </w:p>
          <w:p w14:paraId="567564D4" w14:textId="635FD728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deas/form/style selected and structured </w:t>
            </w:r>
          </w:p>
          <w:p w14:paraId="70AA0117" w14:textId="702EDBF6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ntended dramatic meaning and audience response </w:t>
            </w:r>
          </w:p>
          <w:p w14:paraId="44F8B4A9" w14:textId="0453919D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hoices made about </w:t>
            </w:r>
            <w:r w:rsidR="00286281" w:rsidRPr="00C56FC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refining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 the performance</w:t>
            </w:r>
            <w:r w:rsidR="005D31A4">
              <w:rPr>
                <w:rFonts w:asciiTheme="majorHAnsi" w:hAnsiTheme="majorHAnsi" w:cstheme="majorHAnsi"/>
                <w:color w:val="000000" w:themeColor="text1"/>
              </w:rPr>
              <w:t xml:space="preserve"> and an </w:t>
            </w:r>
            <w:r w:rsidR="005D31A4" w:rsidRPr="005D31A4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evaluation</w:t>
            </w:r>
            <w:r w:rsidR="005D31A4">
              <w:rPr>
                <w:rFonts w:asciiTheme="majorHAnsi" w:hAnsiTheme="majorHAnsi" w:cstheme="majorHAnsi"/>
                <w:color w:val="000000" w:themeColor="text1"/>
              </w:rPr>
              <w:t xml:space="preserve"> of these</w:t>
            </w:r>
          </w:p>
          <w:p w14:paraId="1437810D" w14:textId="7BD2D4A0" w:rsidR="00286281" w:rsidRPr="00EB238A" w:rsidRDefault="0087045B" w:rsidP="0087045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>anipulation of the elements of drama during rehearsal</w:t>
            </w:r>
          </w:p>
          <w:p w14:paraId="3BDE8CD6" w14:textId="02A23E8B" w:rsidR="003D3FB8" w:rsidRPr="005A1374" w:rsidRDefault="004F06E4" w:rsidP="005A137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Evaluation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 o</w:t>
            </w:r>
            <w:r w:rsidR="005D31A4">
              <w:rPr>
                <w:rFonts w:asciiTheme="majorHAnsi" w:hAnsiTheme="majorHAnsi" w:cstheme="majorHAnsi"/>
                <w:color w:val="000000" w:themeColor="text1"/>
              </w:rPr>
              <w:t>f your</w:t>
            </w:r>
            <w:r w:rsidR="00286281" w:rsidRPr="00EB238A">
              <w:rPr>
                <w:rFonts w:asciiTheme="majorHAnsi" w:hAnsiTheme="majorHAnsi" w:cstheme="majorHAnsi"/>
                <w:color w:val="000000" w:themeColor="text1"/>
              </w:rPr>
              <w:t xml:space="preserve"> contributions and those of others </w:t>
            </w:r>
          </w:p>
        </w:tc>
      </w:tr>
    </w:tbl>
    <w:p w14:paraId="58C9BD30" w14:textId="4B6A85B7" w:rsidR="00266825" w:rsidRDefault="00266825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p w14:paraId="5098A8B4" w14:textId="77777777" w:rsidR="00266825" w:rsidRDefault="00266825">
      <w:pPr>
        <w:rPr>
          <w:rFonts w:ascii="ArialMT" w:hAnsi="ArialMT" w:cs="ArialMT"/>
          <w:color w:val="0070C0"/>
          <w:sz w:val="16"/>
          <w:szCs w:val="16"/>
          <w:lang w:val="en-GB"/>
        </w:rPr>
      </w:pPr>
      <w:r>
        <w:rPr>
          <w:rFonts w:ascii="ArialMT" w:hAnsi="ArialMT" w:cs="ArialMT"/>
          <w:color w:val="0070C0"/>
          <w:sz w:val="16"/>
          <w:szCs w:val="16"/>
          <w:lang w:val="en-GB"/>
        </w:rPr>
        <w:br w:type="page"/>
      </w:r>
    </w:p>
    <w:p w14:paraId="2DC3CBB4" w14:textId="77777777" w:rsidR="00751827" w:rsidRDefault="00751827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p w14:paraId="7C47026F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E37543" w:rsidRPr="00EB238A" w14:paraId="74BA0C63" w14:textId="77777777" w:rsidTr="004C0A41">
        <w:trPr>
          <w:trHeight w:val="528"/>
        </w:trPr>
        <w:tc>
          <w:tcPr>
            <w:tcW w:w="8613" w:type="dxa"/>
            <w:vAlign w:val="center"/>
          </w:tcPr>
          <w:p w14:paraId="644DC20A" w14:textId="5D3103F9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EB238A">
              <w:rPr>
                <w:rFonts w:asciiTheme="majorHAnsi" w:hAnsiTheme="majorHAnsi" w:cstheme="majorHAnsi"/>
                <w:b/>
                <w:color w:val="000000" w:themeColor="text1"/>
              </w:rPr>
              <w:t>MARKING CRITERIA – PART A</w:t>
            </w:r>
            <w:r w:rsidR="009F0E9D" w:rsidRPr="00EB238A">
              <w:rPr>
                <w:rFonts w:asciiTheme="majorHAnsi" w:hAnsiTheme="majorHAnsi" w:cstheme="majorHAnsi"/>
                <w:b/>
                <w:color w:val="000000" w:themeColor="text1"/>
              </w:rPr>
              <w:t xml:space="preserve"> (P1.2, P2.3, P2.4)</w:t>
            </w:r>
          </w:p>
        </w:tc>
        <w:tc>
          <w:tcPr>
            <w:tcW w:w="992" w:type="dxa"/>
            <w:vAlign w:val="center"/>
          </w:tcPr>
          <w:p w14:paraId="1619E90E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Mark</w:t>
            </w:r>
          </w:p>
        </w:tc>
        <w:tc>
          <w:tcPr>
            <w:tcW w:w="993" w:type="dxa"/>
            <w:vAlign w:val="center"/>
          </w:tcPr>
          <w:p w14:paraId="7B0E7561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B238A">
              <w:rPr>
                <w:rFonts w:asciiTheme="majorHAnsi" w:hAnsiTheme="majorHAnsi" w:cstheme="majorHAnsi"/>
                <w:b/>
              </w:rPr>
              <w:t>Grade</w:t>
            </w:r>
          </w:p>
        </w:tc>
      </w:tr>
      <w:tr w:rsidR="00E37543" w:rsidRPr="00EB238A" w14:paraId="0AFE91BE" w14:textId="77777777" w:rsidTr="00E37543">
        <w:trPr>
          <w:trHeight w:val="1424"/>
        </w:trPr>
        <w:tc>
          <w:tcPr>
            <w:tcW w:w="8613" w:type="dxa"/>
          </w:tcPr>
          <w:p w14:paraId="698E1E90" w14:textId="187D2056" w:rsidR="001F468B" w:rsidRPr="001F468B" w:rsidRDefault="001F468B" w:rsidP="001F468B">
            <w:pPr>
              <w:pStyle w:val="Default"/>
              <w:numPr>
                <w:ilvl w:val="0"/>
                <w:numId w:val="19"/>
              </w:numPr>
              <w:ind w:left="313" w:hanging="266"/>
              <w:rPr>
                <w:rFonts w:asciiTheme="majorHAnsi" w:hAnsiTheme="majorHAnsi" w:cstheme="majorHAnsi"/>
                <w:color w:val="000000" w:themeColor="text1"/>
              </w:rPr>
            </w:pPr>
            <w:r w:rsidRPr="001F468B">
              <w:rPr>
                <w:rFonts w:asciiTheme="majorHAnsi" w:hAnsiTheme="majorHAnsi" w:cstheme="majorHAnsi"/>
                <w:color w:val="000000" w:themeColor="text1"/>
              </w:rPr>
              <w:t xml:space="preserve">Exemplary </w:t>
            </w:r>
            <w:r w:rsidR="008946C2" w:rsidRPr="00EB238A">
              <w:rPr>
                <w:rFonts w:asciiTheme="majorHAnsi" w:hAnsiTheme="majorHAnsi" w:cstheme="majorHAnsi"/>
                <w:color w:val="000000" w:themeColor="text1"/>
              </w:rPr>
              <w:t xml:space="preserve">performance skills </w:t>
            </w:r>
            <w:r w:rsidR="008946C2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using</w:t>
            </w:r>
            <w:r w:rsidR="008946C2" w:rsidRPr="00EB238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1F468B">
              <w:rPr>
                <w:rFonts w:asciiTheme="majorHAnsi" w:hAnsiTheme="majorHAnsi" w:cstheme="majorHAnsi"/>
                <w:color w:val="000000" w:themeColor="text1"/>
              </w:rPr>
              <w:t xml:space="preserve">control of movement and voice in order to </w:t>
            </w:r>
            <w:r w:rsidR="006F7649"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express</w:t>
            </w:r>
            <w:r w:rsidRPr="001F468B">
              <w:rPr>
                <w:rFonts w:asciiTheme="majorHAnsi" w:hAnsiTheme="majorHAnsi" w:cstheme="majorHAnsi"/>
                <w:color w:val="000000" w:themeColor="text1"/>
              </w:rPr>
              <w:t xml:space="preserve"> and sustain complex role/s and/or character/s and interact with ensemble </w:t>
            </w:r>
          </w:p>
          <w:p w14:paraId="0C37658A" w14:textId="2DFA3DBD" w:rsidR="001F468B" w:rsidRPr="001F468B" w:rsidRDefault="001F468B" w:rsidP="001F468B">
            <w:pPr>
              <w:pStyle w:val="Default"/>
              <w:numPr>
                <w:ilvl w:val="0"/>
                <w:numId w:val="19"/>
              </w:numPr>
              <w:ind w:left="313" w:hanging="266"/>
              <w:rPr>
                <w:rFonts w:asciiTheme="majorHAnsi" w:hAnsiTheme="majorHAnsi" w:cstheme="majorHAnsi"/>
                <w:color w:val="000000" w:themeColor="text1"/>
              </w:rPr>
            </w:pPr>
            <w:r w:rsidRPr="001F468B">
              <w:rPr>
                <w:rFonts w:asciiTheme="majorHAnsi" w:hAnsiTheme="majorHAnsi" w:cstheme="majorHAnsi"/>
                <w:color w:val="000000" w:themeColor="text1"/>
              </w:rPr>
              <w:t xml:space="preserve">Perceptive and creative direction and manipulation of theatrical elements to </w:t>
            </w:r>
            <w:r w:rsidRPr="001F468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communicate</w:t>
            </w:r>
            <w:r w:rsidRPr="001F468B">
              <w:rPr>
                <w:rFonts w:asciiTheme="majorHAnsi" w:hAnsiTheme="majorHAnsi" w:cstheme="majorHAnsi"/>
                <w:color w:val="000000" w:themeColor="text1"/>
              </w:rPr>
              <w:t xml:space="preserve"> sophisticated dramatic meaning</w:t>
            </w:r>
          </w:p>
          <w:p w14:paraId="02F2E5A5" w14:textId="443F0FD6" w:rsidR="00E37543" w:rsidRPr="00EB238A" w:rsidRDefault="001F468B" w:rsidP="001F468B">
            <w:pPr>
              <w:pStyle w:val="Default"/>
              <w:numPr>
                <w:ilvl w:val="0"/>
                <w:numId w:val="19"/>
              </w:numPr>
              <w:ind w:left="313" w:hanging="266"/>
              <w:rPr>
                <w:rFonts w:asciiTheme="majorHAnsi" w:hAnsiTheme="majorHAnsi" w:cstheme="majorHAnsi"/>
                <w:i/>
                <w:i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Outstanding contribution to a dynamic piece of original theatre that evokes a powerful audience response</w:t>
            </w:r>
          </w:p>
        </w:tc>
        <w:tc>
          <w:tcPr>
            <w:tcW w:w="992" w:type="dxa"/>
            <w:vAlign w:val="center"/>
          </w:tcPr>
          <w:p w14:paraId="3B608EC2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17-20</w:t>
            </w:r>
          </w:p>
        </w:tc>
        <w:tc>
          <w:tcPr>
            <w:tcW w:w="993" w:type="dxa"/>
            <w:vAlign w:val="center"/>
          </w:tcPr>
          <w:p w14:paraId="02517B94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A</w:t>
            </w:r>
          </w:p>
        </w:tc>
      </w:tr>
      <w:tr w:rsidR="00E37543" w:rsidRPr="00EB238A" w14:paraId="1D349DE3" w14:textId="77777777" w:rsidTr="00E37543">
        <w:trPr>
          <w:trHeight w:val="1502"/>
        </w:trPr>
        <w:tc>
          <w:tcPr>
            <w:tcW w:w="8613" w:type="dxa"/>
          </w:tcPr>
          <w:p w14:paraId="08529626" w14:textId="62E5600C" w:rsidR="006F025B" w:rsidRPr="006F025B" w:rsidRDefault="006F025B" w:rsidP="006F025B">
            <w:pPr>
              <w:pStyle w:val="Default"/>
              <w:numPr>
                <w:ilvl w:val="0"/>
                <w:numId w:val="20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F025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Skilled </w:t>
            </w:r>
            <w:r w:rsidR="006F7649" w:rsidRPr="00EB238A">
              <w:rPr>
                <w:rFonts w:asciiTheme="majorHAnsi" w:hAnsiTheme="majorHAnsi" w:cstheme="majorHAnsi"/>
                <w:iCs/>
                <w:color w:val="000000" w:themeColor="text1"/>
              </w:rPr>
              <w:t xml:space="preserve">performance </w:t>
            </w:r>
            <w:r w:rsidR="006F7649" w:rsidRPr="00EB238A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using</w:t>
            </w:r>
            <w:r w:rsidR="006F7649" w:rsidRPr="00EB238A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</w:t>
            </w:r>
            <w:r w:rsidRPr="006F025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control of movement and voice in order to </w:t>
            </w:r>
            <w:r w:rsidR="006F7649" w:rsidRPr="00EB238A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express</w:t>
            </w:r>
            <w:r w:rsidRPr="006F025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and sustain highly-developed role/s and/or character/s and interact with ensemble</w:t>
            </w:r>
          </w:p>
          <w:p w14:paraId="6356DB43" w14:textId="14A28F58" w:rsidR="006F025B" w:rsidRPr="006F025B" w:rsidRDefault="006F025B" w:rsidP="006F025B">
            <w:pPr>
              <w:pStyle w:val="Default"/>
              <w:numPr>
                <w:ilvl w:val="0"/>
                <w:numId w:val="20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6F025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Substantial creative direction and manipulation of theatrical elements to </w:t>
            </w:r>
            <w:r w:rsidRPr="006F025B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communicate</w:t>
            </w:r>
            <w:r w:rsidRPr="006F025B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effective dramatic meaning</w:t>
            </w:r>
          </w:p>
          <w:p w14:paraId="3228F1F1" w14:textId="162680AB" w:rsidR="00E37543" w:rsidRPr="00EB238A" w:rsidRDefault="006F025B" w:rsidP="006F025B">
            <w:pPr>
              <w:pStyle w:val="Default"/>
              <w:numPr>
                <w:ilvl w:val="0"/>
                <w:numId w:val="20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iCs/>
                <w:color w:val="000000" w:themeColor="text1"/>
              </w:rPr>
              <w:t>Substantial contribution to a coherent piece of original theatre that evokes an effective audience response</w:t>
            </w:r>
          </w:p>
        </w:tc>
        <w:tc>
          <w:tcPr>
            <w:tcW w:w="992" w:type="dxa"/>
            <w:vAlign w:val="center"/>
          </w:tcPr>
          <w:p w14:paraId="67D67D32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13-16</w:t>
            </w:r>
          </w:p>
        </w:tc>
        <w:tc>
          <w:tcPr>
            <w:tcW w:w="993" w:type="dxa"/>
            <w:vAlign w:val="center"/>
          </w:tcPr>
          <w:p w14:paraId="2A8DCE6B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B</w:t>
            </w:r>
          </w:p>
        </w:tc>
      </w:tr>
      <w:tr w:rsidR="00E37543" w:rsidRPr="00EB238A" w14:paraId="0D57ABDE" w14:textId="77777777" w:rsidTr="00472E3A">
        <w:trPr>
          <w:trHeight w:val="863"/>
        </w:trPr>
        <w:tc>
          <w:tcPr>
            <w:tcW w:w="8613" w:type="dxa"/>
          </w:tcPr>
          <w:p w14:paraId="38524884" w14:textId="2D359662" w:rsidR="009A3D0F" w:rsidRPr="009A3D0F" w:rsidRDefault="009A3D0F" w:rsidP="009A3D0F">
            <w:pPr>
              <w:pStyle w:val="Default"/>
              <w:numPr>
                <w:ilvl w:val="0"/>
                <w:numId w:val="21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Adequate </w:t>
            </w:r>
            <w:r w:rsidR="00AC45DC" w:rsidRPr="00EB238A">
              <w:rPr>
                <w:rFonts w:asciiTheme="majorHAnsi" w:hAnsiTheme="majorHAnsi" w:cstheme="majorHAnsi"/>
                <w:iCs/>
                <w:color w:val="000000" w:themeColor="text1"/>
              </w:rPr>
              <w:t xml:space="preserve">skills </w:t>
            </w:r>
            <w:r w:rsidR="00AC45DC" w:rsidRPr="00EB238A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using</w:t>
            </w:r>
            <w:r w:rsidR="00AC45DC" w:rsidRPr="00EB238A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</w:t>
            </w: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control of movement and voice in order to </w:t>
            </w:r>
            <w:r w:rsidR="004C0A41" w:rsidRPr="00EB238A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express</w:t>
            </w: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some role/s and/or character/s and interact with ensemble </w:t>
            </w:r>
          </w:p>
          <w:p w14:paraId="47B4C2C0" w14:textId="7BD70A49" w:rsidR="009A3D0F" w:rsidRPr="009A3D0F" w:rsidRDefault="009A3D0F" w:rsidP="009A3D0F">
            <w:pPr>
              <w:pStyle w:val="Default"/>
              <w:numPr>
                <w:ilvl w:val="0"/>
                <w:numId w:val="21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Sound </w:t>
            </w:r>
            <w:r w:rsidRPr="009A3D0F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use</w:t>
            </w: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of theatrical elements to </w:t>
            </w:r>
            <w:r w:rsidRPr="006D3D93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communicate</w:t>
            </w:r>
            <w:r w:rsidRPr="009A3D0F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adequate dramatic meaning</w:t>
            </w:r>
          </w:p>
          <w:p w14:paraId="6B83272E" w14:textId="7CA00E92" w:rsidR="00E37543" w:rsidRPr="00EB238A" w:rsidRDefault="009A3D0F" w:rsidP="009A3D0F">
            <w:pPr>
              <w:pStyle w:val="Default"/>
              <w:numPr>
                <w:ilvl w:val="0"/>
                <w:numId w:val="21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iCs/>
                <w:color w:val="000000" w:themeColor="text1"/>
              </w:rPr>
              <w:t>Adequate contribution to a mostly engaging piece of theatre</w:t>
            </w:r>
          </w:p>
        </w:tc>
        <w:tc>
          <w:tcPr>
            <w:tcW w:w="992" w:type="dxa"/>
            <w:vAlign w:val="center"/>
          </w:tcPr>
          <w:p w14:paraId="21830CFE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9-12</w:t>
            </w:r>
          </w:p>
        </w:tc>
        <w:tc>
          <w:tcPr>
            <w:tcW w:w="993" w:type="dxa"/>
            <w:vAlign w:val="center"/>
          </w:tcPr>
          <w:p w14:paraId="3B963AB9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C</w:t>
            </w:r>
          </w:p>
        </w:tc>
      </w:tr>
      <w:tr w:rsidR="00E37543" w:rsidRPr="00EB238A" w14:paraId="1EA4C344" w14:textId="77777777" w:rsidTr="004C0A41">
        <w:trPr>
          <w:trHeight w:val="1367"/>
        </w:trPr>
        <w:tc>
          <w:tcPr>
            <w:tcW w:w="8613" w:type="dxa"/>
          </w:tcPr>
          <w:p w14:paraId="31D9F9B7" w14:textId="77777777" w:rsidR="00A55513" w:rsidRPr="00A55513" w:rsidRDefault="00A55513" w:rsidP="00A55513">
            <w:pPr>
              <w:pStyle w:val="Default"/>
              <w:numPr>
                <w:ilvl w:val="0"/>
                <w:numId w:val="22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55513">
              <w:rPr>
                <w:rFonts w:asciiTheme="majorHAnsi" w:hAnsiTheme="majorHAnsi" w:cstheme="majorHAnsi"/>
                <w:iCs/>
                <w:color w:val="000000" w:themeColor="text1"/>
              </w:rPr>
              <w:t xml:space="preserve">Varying </w:t>
            </w:r>
            <w:r w:rsidRPr="00A55513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use</w:t>
            </w:r>
            <w:r w:rsidRPr="00A55513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of movement/voice and some evidence of role/s and/or character/s but is not sustained and/or lacks ensemble awareness</w:t>
            </w:r>
          </w:p>
          <w:p w14:paraId="124DBF12" w14:textId="03B286D0" w:rsidR="00A55513" w:rsidRPr="00A55513" w:rsidRDefault="00A55513" w:rsidP="00A55513">
            <w:pPr>
              <w:pStyle w:val="Default"/>
              <w:numPr>
                <w:ilvl w:val="0"/>
                <w:numId w:val="22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A55513">
              <w:rPr>
                <w:rFonts w:asciiTheme="majorHAnsi" w:hAnsiTheme="majorHAnsi" w:cstheme="majorHAnsi"/>
                <w:iCs/>
                <w:color w:val="000000" w:themeColor="text1"/>
              </w:rPr>
              <w:t xml:space="preserve">Some theatrical elements </w:t>
            </w:r>
            <w:r w:rsidRPr="00A55513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used</w:t>
            </w:r>
            <w:r w:rsidRPr="00A55513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to </w:t>
            </w:r>
            <w:r w:rsidRPr="00A55513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communicate</w:t>
            </w:r>
            <w:r w:rsidRPr="00A55513">
              <w:rPr>
                <w:rFonts w:asciiTheme="majorHAnsi" w:hAnsiTheme="majorHAnsi" w:cstheme="majorHAnsi"/>
                <w:iCs/>
                <w:color w:val="000000" w:themeColor="text1"/>
              </w:rPr>
              <w:t xml:space="preserve"> inconsistent dramatic meaning</w:t>
            </w:r>
          </w:p>
          <w:p w14:paraId="6AF67012" w14:textId="4BA7C3FF" w:rsidR="00E37543" w:rsidRPr="00EB238A" w:rsidRDefault="00A55513" w:rsidP="00A55513">
            <w:pPr>
              <w:pStyle w:val="Default"/>
              <w:numPr>
                <w:ilvl w:val="0"/>
                <w:numId w:val="22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iCs/>
                <w:color w:val="000000" w:themeColor="text1"/>
              </w:rPr>
              <w:t>Inconsistent contribution to a performance which creates some moments of audience engagement</w:t>
            </w:r>
          </w:p>
        </w:tc>
        <w:tc>
          <w:tcPr>
            <w:tcW w:w="992" w:type="dxa"/>
            <w:vAlign w:val="center"/>
          </w:tcPr>
          <w:p w14:paraId="0B36599B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5-8</w:t>
            </w:r>
          </w:p>
        </w:tc>
        <w:tc>
          <w:tcPr>
            <w:tcW w:w="993" w:type="dxa"/>
            <w:vAlign w:val="center"/>
          </w:tcPr>
          <w:p w14:paraId="3F18348C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D</w:t>
            </w:r>
          </w:p>
        </w:tc>
      </w:tr>
      <w:tr w:rsidR="00E37543" w:rsidRPr="00EB238A" w14:paraId="0E94CF40" w14:textId="77777777" w:rsidTr="00472E3A">
        <w:trPr>
          <w:trHeight w:val="304"/>
        </w:trPr>
        <w:tc>
          <w:tcPr>
            <w:tcW w:w="8613" w:type="dxa"/>
          </w:tcPr>
          <w:p w14:paraId="094C8048" w14:textId="77777777" w:rsidR="007A3231" w:rsidRPr="007A3231" w:rsidRDefault="007A3231" w:rsidP="007A3231">
            <w:pPr>
              <w:pStyle w:val="Default"/>
              <w:numPr>
                <w:ilvl w:val="0"/>
                <w:numId w:val="23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A3231">
              <w:rPr>
                <w:rFonts w:asciiTheme="majorHAnsi" w:hAnsiTheme="majorHAnsi" w:cstheme="majorHAnsi"/>
                <w:iCs/>
                <w:color w:val="000000" w:themeColor="text1"/>
              </w:rPr>
              <w:t>Minimal performance skills and may play self, rather than adopting a character/role</w:t>
            </w:r>
          </w:p>
          <w:p w14:paraId="56E20CC4" w14:textId="72EA8970" w:rsidR="007A3231" w:rsidRPr="007A3231" w:rsidRDefault="007A3231" w:rsidP="007A3231">
            <w:pPr>
              <w:pStyle w:val="Default"/>
              <w:numPr>
                <w:ilvl w:val="0"/>
                <w:numId w:val="23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7A3231">
              <w:rPr>
                <w:rFonts w:asciiTheme="majorHAnsi" w:hAnsiTheme="majorHAnsi" w:cstheme="majorHAnsi"/>
                <w:iCs/>
                <w:color w:val="000000" w:themeColor="text1"/>
              </w:rPr>
              <w:t>Little or no understanding of the elements of drama evident in performance</w:t>
            </w:r>
          </w:p>
          <w:p w14:paraId="4995BCDD" w14:textId="3910A766" w:rsidR="00E37543" w:rsidRPr="00EB238A" w:rsidRDefault="007A3231" w:rsidP="007A3231">
            <w:pPr>
              <w:pStyle w:val="Default"/>
              <w:numPr>
                <w:ilvl w:val="0"/>
                <w:numId w:val="23"/>
              </w:numPr>
              <w:ind w:left="313" w:hanging="266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iCs/>
                <w:color w:val="000000" w:themeColor="text1"/>
              </w:rPr>
              <w:t>Little or no contribution and/or audience engagement</w:t>
            </w:r>
          </w:p>
        </w:tc>
        <w:tc>
          <w:tcPr>
            <w:tcW w:w="992" w:type="dxa"/>
            <w:vAlign w:val="center"/>
          </w:tcPr>
          <w:p w14:paraId="107B4088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1-4</w:t>
            </w:r>
          </w:p>
        </w:tc>
        <w:tc>
          <w:tcPr>
            <w:tcW w:w="993" w:type="dxa"/>
            <w:vAlign w:val="center"/>
          </w:tcPr>
          <w:p w14:paraId="63675781" w14:textId="77777777" w:rsidR="00E37543" w:rsidRPr="00EB238A" w:rsidRDefault="00E37543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</w:tc>
      </w:tr>
    </w:tbl>
    <w:p w14:paraId="1299C43A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9651EE" w:rsidRPr="00EB238A" w14:paraId="3FC8ACC8" w14:textId="77777777" w:rsidTr="00536BAF">
        <w:trPr>
          <w:trHeight w:val="748"/>
        </w:trPr>
        <w:tc>
          <w:tcPr>
            <w:tcW w:w="8613" w:type="dxa"/>
            <w:vAlign w:val="center"/>
          </w:tcPr>
          <w:p w14:paraId="1F2E7BC5" w14:textId="60564590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color w:val="000000" w:themeColor="text1"/>
              </w:rPr>
              <w:t>MARKING CRITERIA – PART B</w:t>
            </w:r>
            <w:r w:rsidR="009F0E9D" w:rsidRPr="00EB238A">
              <w:rPr>
                <w:rFonts w:asciiTheme="majorHAnsi" w:hAnsiTheme="majorHAnsi" w:cstheme="majorHAnsi"/>
                <w:b/>
                <w:color w:val="000000" w:themeColor="text1"/>
              </w:rPr>
              <w:t xml:space="preserve"> (P1.5, P3.1)</w:t>
            </w:r>
          </w:p>
        </w:tc>
        <w:tc>
          <w:tcPr>
            <w:tcW w:w="992" w:type="dxa"/>
            <w:vAlign w:val="center"/>
          </w:tcPr>
          <w:p w14:paraId="554EEEB6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color w:val="000000" w:themeColor="text1"/>
              </w:rPr>
              <w:t>Mark</w:t>
            </w:r>
          </w:p>
        </w:tc>
        <w:tc>
          <w:tcPr>
            <w:tcW w:w="993" w:type="dxa"/>
            <w:vAlign w:val="center"/>
          </w:tcPr>
          <w:p w14:paraId="50289428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b/>
                <w:color w:val="000000" w:themeColor="text1"/>
              </w:rPr>
              <w:t>Grade</w:t>
            </w:r>
          </w:p>
        </w:tc>
      </w:tr>
      <w:tr w:rsidR="009651EE" w:rsidRPr="00EB238A" w14:paraId="21989F18" w14:textId="77777777" w:rsidTr="00536BAF">
        <w:trPr>
          <w:trHeight w:val="1424"/>
        </w:trPr>
        <w:tc>
          <w:tcPr>
            <w:tcW w:w="8613" w:type="dxa"/>
          </w:tcPr>
          <w:p w14:paraId="74F8B6B1" w14:textId="77777777" w:rsidR="001263F5" w:rsidRPr="001263F5" w:rsidRDefault="001263F5" w:rsidP="001263F5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1263F5">
              <w:rPr>
                <w:rFonts w:asciiTheme="majorHAnsi" w:hAnsiTheme="majorHAnsi" w:cstheme="majorHAnsi"/>
                <w:color w:val="000000" w:themeColor="text1"/>
              </w:rPr>
              <w:t xml:space="preserve">An in-depth and insightful </w:t>
            </w:r>
            <w:r w:rsidRPr="00F60088">
              <w:rPr>
                <w:rFonts w:asciiTheme="majorHAnsi" w:hAnsiTheme="majorHAnsi" w:cstheme="majorHAnsi"/>
                <w:color w:val="000000" w:themeColor="text1"/>
              </w:rPr>
              <w:t>record</w:t>
            </w:r>
            <w:r w:rsidRPr="001263F5">
              <w:rPr>
                <w:rFonts w:asciiTheme="majorHAnsi" w:hAnsiTheme="majorHAnsi" w:cstheme="majorHAnsi"/>
                <w:color w:val="000000" w:themeColor="text1"/>
              </w:rPr>
              <w:t xml:space="preserve"> of the group devising process, including </w:t>
            </w:r>
            <w:r w:rsidRPr="001263F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refining</w:t>
            </w:r>
            <w:r w:rsidRPr="001263F5">
              <w:rPr>
                <w:rFonts w:asciiTheme="majorHAnsi" w:hAnsiTheme="majorHAnsi" w:cstheme="majorHAnsi"/>
                <w:color w:val="000000" w:themeColor="text1"/>
              </w:rPr>
              <w:t xml:space="preserve"> sophisticated ideas, extensive research and intentional manipulation of the elements and audience response</w:t>
            </w:r>
          </w:p>
          <w:p w14:paraId="77D81DDC" w14:textId="0485A542" w:rsidR="009651EE" w:rsidRPr="00EB238A" w:rsidRDefault="001263F5" w:rsidP="001263F5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An insightful statement of dramatic intention and analysis, reflection and </w:t>
            </w:r>
            <w:r w:rsidRPr="00EB238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evaluation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of own contribution/performance and the performances of others</w:t>
            </w:r>
          </w:p>
        </w:tc>
        <w:tc>
          <w:tcPr>
            <w:tcW w:w="992" w:type="dxa"/>
            <w:vAlign w:val="center"/>
          </w:tcPr>
          <w:p w14:paraId="38FE6F11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9-10</w:t>
            </w:r>
          </w:p>
        </w:tc>
        <w:tc>
          <w:tcPr>
            <w:tcW w:w="993" w:type="dxa"/>
            <w:vAlign w:val="center"/>
          </w:tcPr>
          <w:p w14:paraId="13F7B99E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A</w:t>
            </w:r>
          </w:p>
        </w:tc>
      </w:tr>
      <w:tr w:rsidR="009651EE" w:rsidRPr="00EB238A" w14:paraId="6DD7FE1E" w14:textId="77777777" w:rsidTr="00472E3A">
        <w:trPr>
          <w:trHeight w:val="556"/>
        </w:trPr>
        <w:tc>
          <w:tcPr>
            <w:tcW w:w="8613" w:type="dxa"/>
          </w:tcPr>
          <w:p w14:paraId="77649610" w14:textId="77777777" w:rsidR="00FF051E" w:rsidRPr="00FF051E" w:rsidRDefault="00FF051E" w:rsidP="00FF051E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FF051E">
              <w:rPr>
                <w:rFonts w:asciiTheme="majorHAnsi" w:hAnsiTheme="majorHAnsi" w:cstheme="majorHAnsi"/>
                <w:color w:val="000000" w:themeColor="text1"/>
              </w:rPr>
              <w:t xml:space="preserve">A substantial and effective </w:t>
            </w:r>
            <w:r w:rsidRPr="00F60088">
              <w:rPr>
                <w:rFonts w:asciiTheme="majorHAnsi" w:hAnsiTheme="majorHAnsi" w:cstheme="majorHAnsi"/>
                <w:color w:val="000000" w:themeColor="text1"/>
              </w:rPr>
              <w:t>record</w:t>
            </w:r>
            <w:r w:rsidRPr="00FF051E">
              <w:rPr>
                <w:rFonts w:asciiTheme="majorHAnsi" w:hAnsiTheme="majorHAnsi" w:cstheme="majorHAnsi"/>
                <w:color w:val="000000" w:themeColor="text1"/>
              </w:rPr>
              <w:t xml:space="preserve"> of the group devising process, including substantial ideas/research and effective manipulation of the elements and audience response</w:t>
            </w:r>
          </w:p>
          <w:p w14:paraId="5089B1EA" w14:textId="68DDE6A3" w:rsidR="009651EE" w:rsidRPr="00EB238A" w:rsidRDefault="00FF051E" w:rsidP="00FF051E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An effective statement of dramatic intention and discussion, reflection and </w:t>
            </w:r>
            <w:r w:rsidRPr="00DB5F6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evaluation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of own contribution/performance and the performances of others</w:t>
            </w:r>
          </w:p>
        </w:tc>
        <w:tc>
          <w:tcPr>
            <w:tcW w:w="992" w:type="dxa"/>
            <w:vAlign w:val="center"/>
          </w:tcPr>
          <w:p w14:paraId="4D7B44F5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7-8</w:t>
            </w:r>
          </w:p>
        </w:tc>
        <w:tc>
          <w:tcPr>
            <w:tcW w:w="993" w:type="dxa"/>
            <w:vAlign w:val="center"/>
          </w:tcPr>
          <w:p w14:paraId="0D115AE0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B</w:t>
            </w:r>
          </w:p>
        </w:tc>
      </w:tr>
      <w:tr w:rsidR="009651EE" w:rsidRPr="00EB238A" w14:paraId="7F3AE9E2" w14:textId="77777777" w:rsidTr="00472E3A">
        <w:trPr>
          <w:trHeight w:val="528"/>
        </w:trPr>
        <w:tc>
          <w:tcPr>
            <w:tcW w:w="8613" w:type="dxa"/>
          </w:tcPr>
          <w:p w14:paraId="160C42C9" w14:textId="77777777" w:rsidR="00973BC0" w:rsidRPr="00973BC0" w:rsidRDefault="00973BC0" w:rsidP="00973BC0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973BC0">
              <w:rPr>
                <w:rFonts w:asciiTheme="majorHAnsi" w:hAnsiTheme="majorHAnsi" w:cstheme="majorHAnsi"/>
                <w:color w:val="000000" w:themeColor="text1"/>
              </w:rPr>
              <w:t xml:space="preserve">An adequate </w:t>
            </w:r>
            <w:r w:rsidRPr="00F60088">
              <w:rPr>
                <w:rFonts w:asciiTheme="majorHAnsi" w:hAnsiTheme="majorHAnsi" w:cstheme="majorHAnsi"/>
                <w:color w:val="000000" w:themeColor="text1"/>
              </w:rPr>
              <w:t>record</w:t>
            </w:r>
            <w:r w:rsidRPr="00973BC0">
              <w:rPr>
                <w:rFonts w:asciiTheme="majorHAnsi" w:hAnsiTheme="majorHAnsi" w:cstheme="majorHAnsi"/>
                <w:color w:val="000000" w:themeColor="text1"/>
              </w:rPr>
              <w:t xml:space="preserve"> of the group devising process, including substantial ideas/research and some manipulation of the elements and audience response</w:t>
            </w:r>
          </w:p>
          <w:p w14:paraId="21DAA166" w14:textId="6F6AD748" w:rsidR="009651EE" w:rsidRPr="00EB238A" w:rsidRDefault="00973BC0" w:rsidP="00973BC0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Some indication of purpose and adequate reflection on and/or record of own contribution/performance and the performances of others</w:t>
            </w:r>
          </w:p>
        </w:tc>
        <w:tc>
          <w:tcPr>
            <w:tcW w:w="992" w:type="dxa"/>
            <w:vAlign w:val="center"/>
          </w:tcPr>
          <w:p w14:paraId="5B6E915B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5-6</w:t>
            </w:r>
          </w:p>
        </w:tc>
        <w:tc>
          <w:tcPr>
            <w:tcW w:w="993" w:type="dxa"/>
            <w:vAlign w:val="center"/>
          </w:tcPr>
          <w:p w14:paraId="3BCB3EF4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C</w:t>
            </w:r>
          </w:p>
        </w:tc>
      </w:tr>
      <w:tr w:rsidR="009651EE" w:rsidRPr="00EB238A" w14:paraId="41928B84" w14:textId="77777777" w:rsidTr="00472E3A">
        <w:trPr>
          <w:trHeight w:val="248"/>
        </w:trPr>
        <w:tc>
          <w:tcPr>
            <w:tcW w:w="8613" w:type="dxa"/>
          </w:tcPr>
          <w:p w14:paraId="4FC96385" w14:textId="77777777" w:rsidR="009651EE" w:rsidRPr="00EB238A" w:rsidRDefault="002130A9" w:rsidP="009651EE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A basic </w:t>
            </w:r>
            <w:r w:rsidRPr="00F60088">
              <w:rPr>
                <w:rFonts w:asciiTheme="majorHAnsi" w:hAnsiTheme="majorHAnsi" w:cstheme="majorHAnsi"/>
                <w:color w:val="000000" w:themeColor="text1"/>
              </w:rPr>
              <w:t>record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and outline of own contributions to the group devising process</w:t>
            </w:r>
          </w:p>
          <w:p w14:paraId="2936C639" w14:textId="41852BE6" w:rsidR="00216F34" w:rsidRPr="00EB238A" w:rsidRDefault="00216F34" w:rsidP="009651EE">
            <w:pPr>
              <w:pStyle w:val="Default"/>
              <w:numPr>
                <w:ilvl w:val="0"/>
                <w:numId w:val="24"/>
              </w:numPr>
              <w:ind w:left="313" w:hanging="284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Rationale may be a recount of the performance or make simplistic</w:t>
            </w:r>
            <w:r w:rsidR="00472E3A" w:rsidRPr="00EB238A">
              <w:rPr>
                <w:rFonts w:asciiTheme="majorHAnsi" w:hAnsiTheme="majorHAnsi" w:cstheme="majorHAnsi"/>
                <w:color w:val="000000" w:themeColor="text1"/>
              </w:rPr>
              <w:t xml:space="preserve"> comments about the intended audience response</w:t>
            </w:r>
          </w:p>
        </w:tc>
        <w:tc>
          <w:tcPr>
            <w:tcW w:w="992" w:type="dxa"/>
            <w:vAlign w:val="center"/>
          </w:tcPr>
          <w:p w14:paraId="355F33E7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3-4</w:t>
            </w:r>
          </w:p>
        </w:tc>
        <w:tc>
          <w:tcPr>
            <w:tcW w:w="993" w:type="dxa"/>
            <w:vAlign w:val="center"/>
          </w:tcPr>
          <w:p w14:paraId="2056EB6E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D</w:t>
            </w:r>
          </w:p>
        </w:tc>
      </w:tr>
      <w:tr w:rsidR="009651EE" w:rsidRPr="00EB238A" w14:paraId="6B2FE157" w14:textId="77777777" w:rsidTr="00472E3A">
        <w:trPr>
          <w:trHeight w:val="360"/>
        </w:trPr>
        <w:tc>
          <w:tcPr>
            <w:tcW w:w="8613" w:type="dxa"/>
          </w:tcPr>
          <w:p w14:paraId="5A6EEF8A" w14:textId="77777777" w:rsidR="009651EE" w:rsidRPr="00EB238A" w:rsidRDefault="00D0150F" w:rsidP="00216F34">
            <w:pPr>
              <w:pStyle w:val="Default"/>
              <w:numPr>
                <w:ilvl w:val="0"/>
                <w:numId w:val="31"/>
              </w:numPr>
              <w:ind w:hanging="333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Minimal or no meaningful </w:t>
            </w:r>
            <w:r w:rsidRPr="00F60088">
              <w:rPr>
                <w:rFonts w:asciiTheme="majorHAnsi" w:hAnsiTheme="majorHAnsi" w:cstheme="majorHAnsi"/>
                <w:color w:val="000000" w:themeColor="text1"/>
              </w:rPr>
              <w:t>record</w:t>
            </w:r>
            <w:r w:rsidRPr="00EB238A">
              <w:rPr>
                <w:rFonts w:asciiTheme="majorHAnsi" w:hAnsiTheme="majorHAnsi" w:cstheme="majorHAnsi"/>
                <w:color w:val="000000" w:themeColor="text1"/>
              </w:rPr>
              <w:t xml:space="preserve"> of the group devising process</w:t>
            </w:r>
          </w:p>
          <w:p w14:paraId="2DE4F114" w14:textId="57C4A031" w:rsidR="00472E3A" w:rsidRPr="00EB238A" w:rsidRDefault="00472E3A" w:rsidP="00216F34">
            <w:pPr>
              <w:pStyle w:val="Default"/>
              <w:numPr>
                <w:ilvl w:val="0"/>
                <w:numId w:val="31"/>
              </w:numPr>
              <w:ind w:hanging="333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Rationale may be insufficient or missing</w:t>
            </w:r>
          </w:p>
        </w:tc>
        <w:tc>
          <w:tcPr>
            <w:tcW w:w="992" w:type="dxa"/>
            <w:vAlign w:val="center"/>
          </w:tcPr>
          <w:p w14:paraId="43014BE1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1-2</w:t>
            </w:r>
          </w:p>
        </w:tc>
        <w:tc>
          <w:tcPr>
            <w:tcW w:w="993" w:type="dxa"/>
            <w:vAlign w:val="center"/>
          </w:tcPr>
          <w:p w14:paraId="23C8D8BF" w14:textId="77777777" w:rsidR="009651EE" w:rsidRPr="00EB238A" w:rsidRDefault="009651EE" w:rsidP="00536BA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B238A">
              <w:rPr>
                <w:rFonts w:asciiTheme="majorHAnsi" w:hAnsiTheme="majorHAnsi" w:cstheme="majorHAnsi"/>
                <w:color w:val="000000" w:themeColor="text1"/>
              </w:rPr>
              <w:t>E</w:t>
            </w:r>
          </w:p>
        </w:tc>
      </w:tr>
    </w:tbl>
    <w:p w14:paraId="4DDBEF00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1B29" w14:textId="77777777" w:rsidR="00C3651F" w:rsidRDefault="00C3651F" w:rsidP="00825FCE">
      <w:r>
        <w:separator/>
      </w:r>
    </w:p>
  </w:endnote>
  <w:endnote w:type="continuationSeparator" w:id="0">
    <w:p w14:paraId="7A3C5CFD" w14:textId="77777777" w:rsidR="00C3651F" w:rsidRDefault="00C3651F" w:rsidP="00825FCE">
      <w:r>
        <w:continuationSeparator/>
      </w:r>
    </w:p>
  </w:endnote>
  <w:endnote w:type="continuationNotice" w:id="1">
    <w:p w14:paraId="362404BC" w14:textId="77777777" w:rsidR="00C3651F" w:rsidRDefault="00C3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5DBC8684" w14:textId="77777777" w:rsidTr="359181AC">
      <w:tc>
        <w:tcPr>
          <w:tcW w:w="3485" w:type="dxa"/>
        </w:tcPr>
        <w:p w14:paraId="626F87A4" w14:textId="15C48F55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34AD3954" w14:textId="5B4252CF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6AAA11A4" w14:textId="78FE77E3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41BE22DF" w14:textId="0AB3853B" w:rsidR="359181AC" w:rsidRDefault="359181AC" w:rsidP="35918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9181AC" w14:paraId="3AE78A70" w14:textId="77777777" w:rsidTr="359181AC">
      <w:tc>
        <w:tcPr>
          <w:tcW w:w="3485" w:type="dxa"/>
        </w:tcPr>
        <w:p w14:paraId="4AF7C5F1" w14:textId="55F1B14C" w:rsidR="359181AC" w:rsidRDefault="359181AC" w:rsidP="359181AC">
          <w:pPr>
            <w:pStyle w:val="Header"/>
            <w:ind w:left="-115"/>
          </w:pPr>
        </w:p>
      </w:tc>
      <w:tc>
        <w:tcPr>
          <w:tcW w:w="3485" w:type="dxa"/>
        </w:tcPr>
        <w:p w14:paraId="1E44E46F" w14:textId="776DC62A" w:rsidR="359181AC" w:rsidRDefault="359181AC" w:rsidP="359181AC">
          <w:pPr>
            <w:pStyle w:val="Header"/>
            <w:jc w:val="center"/>
          </w:pPr>
        </w:p>
      </w:tc>
      <w:tc>
        <w:tcPr>
          <w:tcW w:w="3485" w:type="dxa"/>
        </w:tcPr>
        <w:p w14:paraId="401DD90C" w14:textId="04A6DDEC" w:rsidR="359181AC" w:rsidRDefault="359181AC" w:rsidP="359181AC">
          <w:pPr>
            <w:pStyle w:val="Header"/>
            <w:ind w:right="-115"/>
            <w:jc w:val="right"/>
          </w:pPr>
        </w:p>
      </w:tc>
    </w:tr>
  </w:tbl>
  <w:p w14:paraId="3B980D60" w14:textId="2D76230C" w:rsidR="359181AC" w:rsidRDefault="359181AC" w:rsidP="35918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4903" w14:textId="77777777" w:rsidR="00C3651F" w:rsidRDefault="00C3651F" w:rsidP="00825FCE">
      <w:r>
        <w:separator/>
      </w:r>
    </w:p>
  </w:footnote>
  <w:footnote w:type="continuationSeparator" w:id="0">
    <w:p w14:paraId="345043CD" w14:textId="77777777" w:rsidR="00C3651F" w:rsidRDefault="00C3651F" w:rsidP="00825FCE">
      <w:r>
        <w:continuationSeparator/>
      </w:r>
    </w:p>
  </w:footnote>
  <w:footnote w:type="continuationNotice" w:id="1">
    <w:p w14:paraId="423FBD4E" w14:textId="77777777" w:rsidR="00C3651F" w:rsidRDefault="00C36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E82D3A" w:rsidRDefault="00096796">
    <w:pPr>
      <w:pStyle w:val="Header"/>
    </w:pPr>
    <w:r>
      <w:rPr>
        <w:noProof/>
      </w:rPr>
      <w:pict w14:anchorId="6CDB8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8240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multi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3807"/>
    <w:multiLevelType w:val="hybridMultilevel"/>
    <w:tmpl w:val="3A705698"/>
    <w:lvl w:ilvl="0" w:tplc="6F348F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E8C"/>
    <w:multiLevelType w:val="hybridMultilevel"/>
    <w:tmpl w:val="F54C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45F8"/>
    <w:multiLevelType w:val="hybridMultilevel"/>
    <w:tmpl w:val="0A06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3150"/>
    <w:multiLevelType w:val="hybridMultilevel"/>
    <w:tmpl w:val="23BAF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C2D4A"/>
    <w:multiLevelType w:val="hybridMultilevel"/>
    <w:tmpl w:val="528EA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A420F"/>
    <w:multiLevelType w:val="hybridMultilevel"/>
    <w:tmpl w:val="05921708"/>
    <w:lvl w:ilvl="0" w:tplc="6F348F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A02E3"/>
    <w:multiLevelType w:val="hybridMultilevel"/>
    <w:tmpl w:val="BAFCEB5C"/>
    <w:lvl w:ilvl="0" w:tplc="6F348F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B61"/>
    <w:multiLevelType w:val="hybridMultilevel"/>
    <w:tmpl w:val="5CCA4FF8"/>
    <w:lvl w:ilvl="0" w:tplc="1D4A0A1A">
      <w:numFmt w:val="bullet"/>
      <w:lvlText w:val="•"/>
      <w:lvlJc w:val="left"/>
      <w:pPr>
        <w:ind w:left="720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A0F57FF"/>
    <w:multiLevelType w:val="hybridMultilevel"/>
    <w:tmpl w:val="343A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30BA5"/>
    <w:multiLevelType w:val="hybridMultilevel"/>
    <w:tmpl w:val="E54A01B0"/>
    <w:lvl w:ilvl="0" w:tplc="6F348F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E7BD7"/>
    <w:multiLevelType w:val="hybridMultilevel"/>
    <w:tmpl w:val="972A8BDE"/>
    <w:lvl w:ilvl="0" w:tplc="6F348F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6" w15:restartNumberingAfterBreak="0">
    <w:nsid w:val="71BF7B72"/>
    <w:multiLevelType w:val="hybridMultilevel"/>
    <w:tmpl w:val="13B6B418"/>
    <w:lvl w:ilvl="0" w:tplc="6F348FA0">
      <w:numFmt w:val="bullet"/>
      <w:lvlText w:val="•"/>
      <w:lvlJc w:val="left"/>
      <w:pPr>
        <w:ind w:left="1136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76CB"/>
    <w:multiLevelType w:val="hybridMultilevel"/>
    <w:tmpl w:val="52863FFE"/>
    <w:lvl w:ilvl="0" w:tplc="6F348FA0">
      <w:numFmt w:val="bullet"/>
      <w:lvlText w:val="•"/>
      <w:lvlJc w:val="left"/>
      <w:pPr>
        <w:ind w:left="20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</w:abstractNum>
  <w:abstractNum w:abstractNumId="2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0" w15:restartNumberingAfterBreak="0">
    <w:nsid w:val="7EFE3544"/>
    <w:multiLevelType w:val="hybridMultilevel"/>
    <w:tmpl w:val="5A32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20"/>
  </w:num>
  <w:num w:numId="5">
    <w:abstractNumId w:val="17"/>
  </w:num>
  <w:num w:numId="6">
    <w:abstractNumId w:val="3"/>
  </w:num>
  <w:num w:numId="7">
    <w:abstractNumId w:val="7"/>
  </w:num>
  <w:num w:numId="8">
    <w:abstractNumId w:val="27"/>
  </w:num>
  <w:num w:numId="9">
    <w:abstractNumId w:val="1"/>
  </w:num>
  <w:num w:numId="10">
    <w:abstractNumId w:val="31"/>
  </w:num>
  <w:num w:numId="11">
    <w:abstractNumId w:val="14"/>
  </w:num>
  <w:num w:numId="12">
    <w:abstractNumId w:val="5"/>
  </w:num>
  <w:num w:numId="13">
    <w:abstractNumId w:val="10"/>
  </w:num>
  <w:num w:numId="14">
    <w:abstractNumId w:val="9"/>
  </w:num>
  <w:num w:numId="15">
    <w:abstractNumId w:val="30"/>
  </w:num>
  <w:num w:numId="16">
    <w:abstractNumId w:val="26"/>
  </w:num>
  <w:num w:numId="17">
    <w:abstractNumId w:val="11"/>
  </w:num>
  <w:num w:numId="18">
    <w:abstractNumId w:val="6"/>
  </w:num>
  <w:num w:numId="19">
    <w:abstractNumId w:val="24"/>
  </w:num>
  <w:num w:numId="20">
    <w:abstractNumId w:val="16"/>
  </w:num>
  <w:num w:numId="21">
    <w:abstractNumId w:val="15"/>
  </w:num>
  <w:num w:numId="22">
    <w:abstractNumId w:val="4"/>
  </w:num>
  <w:num w:numId="23">
    <w:abstractNumId w:val="23"/>
  </w:num>
  <w:num w:numId="24">
    <w:abstractNumId w:val="28"/>
  </w:num>
  <w:num w:numId="25">
    <w:abstractNumId w:val="18"/>
  </w:num>
  <w:num w:numId="26">
    <w:abstractNumId w:val="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7E"/>
    <w:rsid w:val="00022C66"/>
    <w:rsid w:val="00027D14"/>
    <w:rsid w:val="00054B10"/>
    <w:rsid w:val="00063863"/>
    <w:rsid w:val="000716D4"/>
    <w:rsid w:val="00072CBF"/>
    <w:rsid w:val="00077F91"/>
    <w:rsid w:val="000809A8"/>
    <w:rsid w:val="00082474"/>
    <w:rsid w:val="00095F56"/>
    <w:rsid w:val="00096796"/>
    <w:rsid w:val="000A6BC5"/>
    <w:rsid w:val="000A72A4"/>
    <w:rsid w:val="000B2E46"/>
    <w:rsid w:val="000E3DE6"/>
    <w:rsid w:val="001263F5"/>
    <w:rsid w:val="00152A6E"/>
    <w:rsid w:val="00167F43"/>
    <w:rsid w:val="00172FF4"/>
    <w:rsid w:val="00180502"/>
    <w:rsid w:val="001A62B1"/>
    <w:rsid w:val="001B7FAA"/>
    <w:rsid w:val="001D47D3"/>
    <w:rsid w:val="001E43E8"/>
    <w:rsid w:val="001E651B"/>
    <w:rsid w:val="001F468B"/>
    <w:rsid w:val="00204D25"/>
    <w:rsid w:val="0020509E"/>
    <w:rsid w:val="002130A9"/>
    <w:rsid w:val="00216F34"/>
    <w:rsid w:val="00224FE5"/>
    <w:rsid w:val="00233EB2"/>
    <w:rsid w:val="002348B0"/>
    <w:rsid w:val="00254D5B"/>
    <w:rsid w:val="00266825"/>
    <w:rsid w:val="00286281"/>
    <w:rsid w:val="002B2908"/>
    <w:rsid w:val="002B7F93"/>
    <w:rsid w:val="003021C3"/>
    <w:rsid w:val="003032B5"/>
    <w:rsid w:val="00304BEB"/>
    <w:rsid w:val="003447F6"/>
    <w:rsid w:val="003620A8"/>
    <w:rsid w:val="0037151F"/>
    <w:rsid w:val="00381C67"/>
    <w:rsid w:val="003838D7"/>
    <w:rsid w:val="003903E6"/>
    <w:rsid w:val="003A157E"/>
    <w:rsid w:val="003B5370"/>
    <w:rsid w:val="003D3FB8"/>
    <w:rsid w:val="003E5436"/>
    <w:rsid w:val="00401208"/>
    <w:rsid w:val="004044B4"/>
    <w:rsid w:val="00406BF1"/>
    <w:rsid w:val="00412C61"/>
    <w:rsid w:val="00416494"/>
    <w:rsid w:val="00472E3A"/>
    <w:rsid w:val="00476F37"/>
    <w:rsid w:val="004B2528"/>
    <w:rsid w:val="004B291A"/>
    <w:rsid w:val="004B427E"/>
    <w:rsid w:val="004B61AB"/>
    <w:rsid w:val="004C0A41"/>
    <w:rsid w:val="004E4CAB"/>
    <w:rsid w:val="004E5656"/>
    <w:rsid w:val="004E5864"/>
    <w:rsid w:val="004F06E4"/>
    <w:rsid w:val="00502152"/>
    <w:rsid w:val="00503770"/>
    <w:rsid w:val="00514113"/>
    <w:rsid w:val="00525CCF"/>
    <w:rsid w:val="00546E23"/>
    <w:rsid w:val="00550FC8"/>
    <w:rsid w:val="00553F46"/>
    <w:rsid w:val="005819D1"/>
    <w:rsid w:val="00587C11"/>
    <w:rsid w:val="00592B28"/>
    <w:rsid w:val="00595E31"/>
    <w:rsid w:val="005A1374"/>
    <w:rsid w:val="005C1F3F"/>
    <w:rsid w:val="005D31A4"/>
    <w:rsid w:val="005E248F"/>
    <w:rsid w:val="00603123"/>
    <w:rsid w:val="00644D56"/>
    <w:rsid w:val="0065389B"/>
    <w:rsid w:val="00663A6D"/>
    <w:rsid w:val="006853A5"/>
    <w:rsid w:val="00687CCE"/>
    <w:rsid w:val="006B266B"/>
    <w:rsid w:val="006B3B5E"/>
    <w:rsid w:val="006B46EB"/>
    <w:rsid w:val="006D3D93"/>
    <w:rsid w:val="006E4203"/>
    <w:rsid w:val="006F025B"/>
    <w:rsid w:val="006F7649"/>
    <w:rsid w:val="00703A34"/>
    <w:rsid w:val="00714D11"/>
    <w:rsid w:val="007247A9"/>
    <w:rsid w:val="00726098"/>
    <w:rsid w:val="00731321"/>
    <w:rsid w:val="00733741"/>
    <w:rsid w:val="00751827"/>
    <w:rsid w:val="007616AC"/>
    <w:rsid w:val="00781065"/>
    <w:rsid w:val="00782352"/>
    <w:rsid w:val="00782830"/>
    <w:rsid w:val="007871D8"/>
    <w:rsid w:val="00791902"/>
    <w:rsid w:val="007A3231"/>
    <w:rsid w:val="007D62B2"/>
    <w:rsid w:val="007F78EE"/>
    <w:rsid w:val="008077E5"/>
    <w:rsid w:val="00816034"/>
    <w:rsid w:val="008250AF"/>
    <w:rsid w:val="00825FCE"/>
    <w:rsid w:val="00846272"/>
    <w:rsid w:val="008465CB"/>
    <w:rsid w:val="0087045B"/>
    <w:rsid w:val="00874D0D"/>
    <w:rsid w:val="00884250"/>
    <w:rsid w:val="008946C2"/>
    <w:rsid w:val="008A61FC"/>
    <w:rsid w:val="008A7EC2"/>
    <w:rsid w:val="008B7145"/>
    <w:rsid w:val="008C2B0F"/>
    <w:rsid w:val="008D49A1"/>
    <w:rsid w:val="008E0C3E"/>
    <w:rsid w:val="008E704D"/>
    <w:rsid w:val="008F5270"/>
    <w:rsid w:val="008F5773"/>
    <w:rsid w:val="009005E7"/>
    <w:rsid w:val="0090643A"/>
    <w:rsid w:val="0091456A"/>
    <w:rsid w:val="009217F5"/>
    <w:rsid w:val="00930E80"/>
    <w:rsid w:val="00934378"/>
    <w:rsid w:val="009422BB"/>
    <w:rsid w:val="00955B97"/>
    <w:rsid w:val="009651EE"/>
    <w:rsid w:val="00972ED8"/>
    <w:rsid w:val="00973BC0"/>
    <w:rsid w:val="00990DD8"/>
    <w:rsid w:val="00993C0C"/>
    <w:rsid w:val="009A3D0F"/>
    <w:rsid w:val="009C3923"/>
    <w:rsid w:val="009D6B62"/>
    <w:rsid w:val="009F0E9D"/>
    <w:rsid w:val="009F20A0"/>
    <w:rsid w:val="00A15137"/>
    <w:rsid w:val="00A2077B"/>
    <w:rsid w:val="00A47A6C"/>
    <w:rsid w:val="00A53496"/>
    <w:rsid w:val="00A55513"/>
    <w:rsid w:val="00A60991"/>
    <w:rsid w:val="00A6379B"/>
    <w:rsid w:val="00A946B2"/>
    <w:rsid w:val="00AA17C3"/>
    <w:rsid w:val="00AA3FD9"/>
    <w:rsid w:val="00AC45DC"/>
    <w:rsid w:val="00AC60C2"/>
    <w:rsid w:val="00AE2054"/>
    <w:rsid w:val="00AF3BF9"/>
    <w:rsid w:val="00AF4A7B"/>
    <w:rsid w:val="00B403A5"/>
    <w:rsid w:val="00B4437B"/>
    <w:rsid w:val="00B53E9F"/>
    <w:rsid w:val="00B54899"/>
    <w:rsid w:val="00B56AB7"/>
    <w:rsid w:val="00B65922"/>
    <w:rsid w:val="00BA1023"/>
    <w:rsid w:val="00BA407C"/>
    <w:rsid w:val="00BA4E9F"/>
    <w:rsid w:val="00BA7467"/>
    <w:rsid w:val="00BC32DF"/>
    <w:rsid w:val="00BE6F7F"/>
    <w:rsid w:val="00C038F7"/>
    <w:rsid w:val="00C04464"/>
    <w:rsid w:val="00C15FB4"/>
    <w:rsid w:val="00C1775E"/>
    <w:rsid w:val="00C213EE"/>
    <w:rsid w:val="00C3651F"/>
    <w:rsid w:val="00C523EA"/>
    <w:rsid w:val="00C5444A"/>
    <w:rsid w:val="00C56FC0"/>
    <w:rsid w:val="00C57BB5"/>
    <w:rsid w:val="00C60C41"/>
    <w:rsid w:val="00C64647"/>
    <w:rsid w:val="00C81889"/>
    <w:rsid w:val="00C8331D"/>
    <w:rsid w:val="00C87563"/>
    <w:rsid w:val="00CB1468"/>
    <w:rsid w:val="00CB2A48"/>
    <w:rsid w:val="00CC02EF"/>
    <w:rsid w:val="00CD01E0"/>
    <w:rsid w:val="00D0150F"/>
    <w:rsid w:val="00D118B8"/>
    <w:rsid w:val="00D40EA6"/>
    <w:rsid w:val="00D5048F"/>
    <w:rsid w:val="00D522E1"/>
    <w:rsid w:val="00D66F47"/>
    <w:rsid w:val="00D862FB"/>
    <w:rsid w:val="00DB2FDB"/>
    <w:rsid w:val="00DB5F60"/>
    <w:rsid w:val="00DB61B9"/>
    <w:rsid w:val="00DC53A6"/>
    <w:rsid w:val="00DC5E1E"/>
    <w:rsid w:val="00DE3295"/>
    <w:rsid w:val="00E24FD3"/>
    <w:rsid w:val="00E36BB1"/>
    <w:rsid w:val="00E37543"/>
    <w:rsid w:val="00E4181C"/>
    <w:rsid w:val="00E45B93"/>
    <w:rsid w:val="00E64130"/>
    <w:rsid w:val="00E82D3A"/>
    <w:rsid w:val="00EA721B"/>
    <w:rsid w:val="00EB238A"/>
    <w:rsid w:val="00EB2443"/>
    <w:rsid w:val="00EB4787"/>
    <w:rsid w:val="00EC327B"/>
    <w:rsid w:val="00EC531F"/>
    <w:rsid w:val="00F01BAD"/>
    <w:rsid w:val="00F20036"/>
    <w:rsid w:val="00F32EA8"/>
    <w:rsid w:val="00F37189"/>
    <w:rsid w:val="00F40C63"/>
    <w:rsid w:val="00F43810"/>
    <w:rsid w:val="00F60088"/>
    <w:rsid w:val="00F66CBB"/>
    <w:rsid w:val="00F7456B"/>
    <w:rsid w:val="00FA6CC0"/>
    <w:rsid w:val="00FC204B"/>
    <w:rsid w:val="00FF051E"/>
    <w:rsid w:val="22217260"/>
    <w:rsid w:val="35918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75191"/>
  <w15:docId w15:val="{0638D5B0-0F12-43CF-8DB0-EB3B19C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7A3231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80" w:line="276" w:lineRule="auto"/>
      <w:ind w:left="0"/>
      <w:outlineLvl w:val="1"/>
    </w:pPr>
    <w:rPr>
      <w:rFonts w:ascii="Arial" w:eastAsia="SimSun" w:hAnsi="Arial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7A3231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200" w:line="276" w:lineRule="auto"/>
      <w:ind w:left="0"/>
      <w:outlineLvl w:val="2"/>
    </w:pPr>
    <w:rPr>
      <w:rFonts w:ascii="Arial" w:eastAsia="SimSun" w:hAnsi="Arial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7A3231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line="276" w:lineRule="auto"/>
      <w:ind w:left="0"/>
      <w:outlineLvl w:val="3"/>
    </w:pPr>
    <w:rPr>
      <w:rFonts w:ascii="Arial" w:eastAsia="SimSun" w:hAnsi="Arial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7A3231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line="276" w:lineRule="auto"/>
      <w:ind w:left="0"/>
      <w:outlineLvl w:val="4"/>
    </w:pPr>
    <w:rPr>
      <w:rFonts w:ascii="Arial" w:eastAsia="SimSun" w:hAnsi="Arial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7A3231"/>
    <w:pPr>
      <w:keepNext/>
      <w:keepLines/>
      <w:numPr>
        <w:ilvl w:val="5"/>
        <w:numId w:val="30"/>
      </w:numPr>
      <w:spacing w:before="240" w:line="276" w:lineRule="auto"/>
      <w:ind w:left="0"/>
      <w:outlineLvl w:val="5"/>
    </w:pPr>
    <w:rPr>
      <w:rFonts w:ascii="Arial" w:eastAsiaTheme="majorEastAsia" w:hAnsi="Arial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A3231"/>
    <w:pPr>
      <w:keepNext/>
      <w:keepLines/>
      <w:numPr>
        <w:ilvl w:val="6"/>
        <w:numId w:val="30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A3231"/>
    <w:pPr>
      <w:keepNext/>
      <w:keepLines/>
      <w:numPr>
        <w:ilvl w:val="7"/>
        <w:numId w:val="30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A3231"/>
    <w:pPr>
      <w:keepNext/>
      <w:keepLines/>
      <w:numPr>
        <w:ilvl w:val="8"/>
        <w:numId w:val="30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E375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Number">
    <w:name w:val="List Number"/>
    <w:aliases w:val="ŠList 1 number"/>
    <w:basedOn w:val="Normal"/>
    <w:uiPriority w:val="13"/>
    <w:qFormat/>
    <w:rsid w:val="009A3D0F"/>
    <w:pPr>
      <w:numPr>
        <w:numId w:val="28"/>
      </w:numPr>
      <w:adjustRightInd w:val="0"/>
      <w:snapToGrid w:val="0"/>
      <w:spacing w:before="80" w:line="276" w:lineRule="auto"/>
    </w:pPr>
    <w:rPr>
      <w:rFonts w:ascii="Arial" w:hAnsi="Arial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7A3231"/>
    <w:rPr>
      <w:rFonts w:ascii="Arial" w:eastAsia="SimSun" w:hAnsi="Arial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7A3231"/>
    <w:rPr>
      <w:rFonts w:ascii="Arial" w:eastAsia="SimSun" w:hAnsi="Arial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7A3231"/>
    <w:rPr>
      <w:rFonts w:ascii="Arial" w:eastAsia="SimSun" w:hAnsi="Arial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7A3231"/>
    <w:rPr>
      <w:rFonts w:ascii="Arial" w:eastAsia="SimSun" w:hAnsi="Arial" w:cs="Arial"/>
      <w:color w:val="041F42"/>
      <w:sz w:val="32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7A3231"/>
    <w:rPr>
      <w:rFonts w:ascii="Arial" w:eastAsiaTheme="majorEastAsia" w:hAnsi="Arial" w:cstheme="majorBidi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A32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A32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A32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5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1CA76-1F37-466C-970A-C43AD73D0744}">
  <ds:schemaRefs>
    <ds:schemaRef ds:uri="http://purl.org/dc/terms/"/>
    <ds:schemaRef ds:uri="48945365-0443-4c36-9a63-c127e3ad42e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c126f7b-c95c-437e-8427-38f32f6d026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9A16D-3208-428E-BFB4-91F7D8B7D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AFE73-D475-403C-9D87-A6E42ECED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Johnston</dc:creator>
  <cp:lastModifiedBy>Vicki FREER</cp:lastModifiedBy>
  <cp:revision>2</cp:revision>
  <cp:lastPrinted>2020-03-05T00:11:00Z</cp:lastPrinted>
  <dcterms:created xsi:type="dcterms:W3CDTF">2023-08-21T02:03:00Z</dcterms:created>
  <dcterms:modified xsi:type="dcterms:W3CDTF">2023-08-21T02:03:00Z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