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D2312D" w14:textId="77777777" w:rsidR="000716D4" w:rsidRDefault="000716D4" w:rsidP="00AA3FD9">
      <w:pPr>
        <w:pStyle w:val="BasicParagraph"/>
        <w:jc w:val="right"/>
        <w:rPr>
          <w:rFonts w:ascii="ArialMT" w:hAnsi="ArialMT" w:cs="ArialMT"/>
          <w:color w:val="0070C0"/>
          <w:sz w:val="52"/>
          <w:szCs w:val="52"/>
        </w:rPr>
      </w:pPr>
    </w:p>
    <w:p w14:paraId="5BB54DCF" w14:textId="77777777" w:rsidR="000716D4" w:rsidRPr="008E0C3E" w:rsidRDefault="000716D4" w:rsidP="00AA3FD9">
      <w:pPr>
        <w:pStyle w:val="BasicParagraph"/>
        <w:jc w:val="right"/>
        <w:rPr>
          <w:rFonts w:ascii="ArialMT" w:hAnsi="ArialMT" w:cs="ArialMT"/>
          <w:color w:val="0070C0"/>
          <w:sz w:val="30"/>
          <w:szCs w:val="52"/>
        </w:rPr>
      </w:pPr>
    </w:p>
    <w:p w14:paraId="5576DC75" w14:textId="0563BBC0" w:rsidR="00E82D3A" w:rsidRPr="004D3D53" w:rsidRDefault="004D3D53" w:rsidP="38D63B0A">
      <w:pPr>
        <w:jc w:val="center"/>
        <w:rPr>
          <w:rFonts w:asciiTheme="majorHAnsi" w:hAnsiTheme="majorHAnsi"/>
          <w:sz w:val="56"/>
          <w:szCs w:val="56"/>
        </w:rPr>
      </w:pPr>
      <w:r w:rsidRPr="38D63B0A">
        <w:rPr>
          <w:rFonts w:asciiTheme="majorHAnsi" w:hAnsiTheme="majorHAnsi" w:cstheme="majorBidi"/>
          <w:sz w:val="56"/>
          <w:szCs w:val="56"/>
        </w:rPr>
        <w:t xml:space="preserve">Year 8 </w:t>
      </w:r>
      <w:r w:rsidR="16800752" w:rsidRPr="38D63B0A">
        <w:rPr>
          <w:rFonts w:asciiTheme="majorHAnsi" w:hAnsiTheme="majorHAnsi" w:cstheme="majorBidi"/>
          <w:sz w:val="56"/>
          <w:szCs w:val="56"/>
        </w:rPr>
        <w:t xml:space="preserve">HSIE </w:t>
      </w:r>
      <w:r w:rsidRPr="38D63B0A">
        <w:rPr>
          <w:rFonts w:asciiTheme="majorHAnsi" w:hAnsiTheme="majorHAnsi" w:cstheme="majorBidi"/>
          <w:sz w:val="56"/>
          <w:szCs w:val="56"/>
        </w:rPr>
        <w:t>History</w:t>
      </w:r>
      <w:r w:rsidR="00E82D3A" w:rsidRPr="38D63B0A">
        <w:rPr>
          <w:rFonts w:asciiTheme="majorHAnsi" w:hAnsiTheme="majorHAnsi"/>
          <w:sz w:val="56"/>
          <w:szCs w:val="56"/>
        </w:rPr>
        <w:t xml:space="preserve"> </w:t>
      </w:r>
    </w:p>
    <w:p w14:paraId="4BF461AD" w14:textId="20DDC967" w:rsidR="00E82D3A" w:rsidRPr="004D3D53" w:rsidRDefault="00E82D3A" w:rsidP="252B876E">
      <w:pPr>
        <w:jc w:val="center"/>
        <w:rPr>
          <w:rFonts w:asciiTheme="majorHAnsi" w:hAnsiTheme="majorHAnsi"/>
          <w:sz w:val="56"/>
          <w:szCs w:val="56"/>
        </w:rPr>
      </w:pPr>
      <w:r w:rsidRPr="252B876E">
        <w:rPr>
          <w:rFonts w:asciiTheme="majorHAnsi" w:hAnsiTheme="majorHAnsi"/>
          <w:sz w:val="56"/>
          <w:szCs w:val="56"/>
        </w:rPr>
        <w:t xml:space="preserve">Assessment Task </w:t>
      </w:r>
      <w:r w:rsidR="02A37679" w:rsidRPr="252B876E">
        <w:rPr>
          <w:rFonts w:asciiTheme="majorHAnsi" w:hAnsiTheme="majorHAnsi"/>
          <w:sz w:val="56"/>
          <w:szCs w:val="56"/>
        </w:rPr>
        <w:t xml:space="preserve">1 </w:t>
      </w:r>
      <w:r w:rsidR="004D3D53" w:rsidRPr="252B876E">
        <w:rPr>
          <w:rFonts w:asciiTheme="majorHAnsi" w:hAnsiTheme="majorHAnsi"/>
          <w:sz w:val="56"/>
          <w:szCs w:val="56"/>
        </w:rPr>
        <w:t>202</w:t>
      </w:r>
      <w:r w:rsidR="00AD051E">
        <w:rPr>
          <w:rFonts w:asciiTheme="majorHAnsi" w:hAnsiTheme="majorHAnsi"/>
          <w:sz w:val="56"/>
          <w:szCs w:val="56"/>
        </w:rPr>
        <w:t>4</w:t>
      </w:r>
    </w:p>
    <w:tbl>
      <w:tblPr>
        <w:tblStyle w:val="TableGrid"/>
        <w:tblW w:w="106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76"/>
      </w:tblGrid>
      <w:tr w:rsidR="00C57BB5" w:rsidRPr="00C57BB5" w14:paraId="251BBFC3" w14:textId="77777777" w:rsidTr="00C57BB5">
        <w:tc>
          <w:tcPr>
            <w:tcW w:w="10676" w:type="dxa"/>
            <w:vAlign w:val="center"/>
          </w:tcPr>
          <w:p w14:paraId="7953F645" w14:textId="77777777" w:rsidR="00E4181C" w:rsidRPr="00C57BB5" w:rsidRDefault="00E4181C" w:rsidP="00DB61B9">
            <w:pPr>
              <w:jc w:val="center"/>
              <w:rPr>
                <w:rFonts w:asciiTheme="majorHAnsi" w:hAnsiTheme="majorHAnsi"/>
                <w:b/>
                <w:sz w:val="32"/>
                <w:szCs w:val="32"/>
              </w:rPr>
            </w:pPr>
          </w:p>
        </w:tc>
      </w:tr>
    </w:tbl>
    <w:tbl>
      <w:tblPr>
        <w:tblW w:w="103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342"/>
      </w:tblGrid>
      <w:tr w:rsidR="00503770" w:rsidRPr="00503770" w14:paraId="1536F43B" w14:textId="77777777" w:rsidTr="353553A5">
        <w:trPr>
          <w:trHeight w:val="592"/>
        </w:trPr>
        <w:tc>
          <w:tcPr>
            <w:tcW w:w="10342" w:type="dxa"/>
          </w:tcPr>
          <w:p w14:paraId="349857B5" w14:textId="77777777" w:rsidR="00503770" w:rsidRPr="00503770" w:rsidRDefault="00503770" w:rsidP="004D3D53">
            <w:pPr>
              <w:jc w:val="both"/>
              <w:rPr>
                <w:rFonts w:asciiTheme="majorHAnsi" w:hAnsiTheme="majorHAnsi" w:cstheme="majorHAnsi"/>
              </w:rPr>
            </w:pPr>
            <w:r w:rsidRPr="00503770">
              <w:rPr>
                <w:rFonts w:asciiTheme="majorHAnsi" w:hAnsiTheme="majorHAnsi" w:cstheme="majorHAnsi"/>
                <w:b/>
              </w:rPr>
              <w:t>TOPIC</w:t>
            </w:r>
            <w:r w:rsidRPr="00503770">
              <w:rPr>
                <w:rFonts w:asciiTheme="majorHAnsi" w:hAnsiTheme="majorHAnsi" w:cstheme="majorHAnsi"/>
              </w:rPr>
              <w:t xml:space="preserve">: </w:t>
            </w:r>
            <w:r w:rsidR="004D3D53" w:rsidRPr="004D3D53">
              <w:rPr>
                <w:rFonts w:asciiTheme="majorHAnsi" w:hAnsiTheme="majorHAnsi" w:cstheme="majorHAnsi"/>
              </w:rPr>
              <w:t>Vikings</w:t>
            </w:r>
          </w:p>
        </w:tc>
      </w:tr>
      <w:tr w:rsidR="00503770" w:rsidRPr="00503770" w14:paraId="29508854" w14:textId="77777777" w:rsidTr="353553A5">
        <w:trPr>
          <w:trHeight w:val="686"/>
        </w:trPr>
        <w:tc>
          <w:tcPr>
            <w:tcW w:w="10342" w:type="dxa"/>
          </w:tcPr>
          <w:p w14:paraId="784426E4" w14:textId="77777777" w:rsidR="00CB1468" w:rsidRDefault="00503770" w:rsidP="00A51FF3">
            <w:pPr>
              <w:rPr>
                <w:rFonts w:asciiTheme="majorHAnsi" w:hAnsiTheme="majorHAnsi" w:cstheme="majorHAnsi"/>
              </w:rPr>
            </w:pPr>
            <w:r w:rsidRPr="00503770">
              <w:rPr>
                <w:rFonts w:asciiTheme="majorHAnsi" w:hAnsiTheme="majorHAnsi" w:cstheme="majorHAnsi"/>
                <w:b/>
              </w:rPr>
              <w:t>SUBMISSION REQUIREMENTS:</w:t>
            </w:r>
            <w:r w:rsidRPr="00503770">
              <w:rPr>
                <w:rFonts w:asciiTheme="majorHAnsi" w:hAnsiTheme="majorHAnsi" w:cstheme="majorHAnsi"/>
              </w:rPr>
              <w:t xml:space="preserve"> </w:t>
            </w:r>
          </w:p>
          <w:p w14:paraId="5199B2C7" w14:textId="786D9D37" w:rsidR="004D3D53" w:rsidRPr="006F62C1" w:rsidRDefault="006F62C1" w:rsidP="004F4A70">
            <w:pPr>
              <w:rPr>
                <w:rFonts w:asciiTheme="majorHAnsi" w:hAnsiTheme="majorHAnsi" w:cstheme="majorHAnsi"/>
                <w:color w:val="000000" w:themeColor="text1"/>
              </w:rPr>
            </w:pPr>
            <w:r w:rsidRPr="006F62C1">
              <w:rPr>
                <w:rFonts w:asciiTheme="majorHAnsi" w:hAnsiTheme="majorHAnsi" w:cstheme="majorHAnsi"/>
                <w:color w:val="000000" w:themeColor="text1"/>
              </w:rPr>
              <w:t>Submit via Canvas</w:t>
            </w:r>
            <w:r w:rsidR="0038582B">
              <w:rPr>
                <w:rFonts w:asciiTheme="majorHAnsi" w:hAnsiTheme="majorHAnsi" w:cstheme="majorHAnsi"/>
                <w:color w:val="000000" w:themeColor="text1"/>
              </w:rPr>
              <w:t xml:space="preserve"> under the HSIE course, Assessment Task 1</w:t>
            </w:r>
          </w:p>
          <w:p w14:paraId="6994E027" w14:textId="4D9627F0" w:rsidR="006F62C1" w:rsidRPr="00FA6CC0" w:rsidRDefault="006F62C1" w:rsidP="353553A5">
            <w:pPr>
              <w:rPr>
                <w:rFonts w:asciiTheme="majorHAnsi" w:hAnsiTheme="majorHAnsi" w:cstheme="majorBidi"/>
                <w:color w:val="000000" w:themeColor="text1"/>
              </w:rPr>
            </w:pPr>
            <w:r w:rsidRPr="353553A5">
              <w:rPr>
                <w:rFonts w:asciiTheme="majorHAnsi" w:hAnsiTheme="majorHAnsi" w:cstheme="majorBidi"/>
                <w:color w:val="000000" w:themeColor="text1"/>
              </w:rPr>
              <w:t xml:space="preserve">Due date: </w:t>
            </w:r>
            <w:r w:rsidR="00955AE0" w:rsidRPr="353553A5">
              <w:rPr>
                <w:rFonts w:asciiTheme="majorHAnsi" w:hAnsiTheme="majorHAnsi" w:cstheme="majorBidi"/>
                <w:color w:val="000000" w:themeColor="text1"/>
              </w:rPr>
              <w:t xml:space="preserve">Term 1, Week </w:t>
            </w:r>
            <w:r w:rsidR="0038582B" w:rsidRPr="353553A5">
              <w:rPr>
                <w:rFonts w:asciiTheme="majorHAnsi" w:hAnsiTheme="majorHAnsi" w:cstheme="majorBidi"/>
                <w:color w:val="000000" w:themeColor="text1"/>
              </w:rPr>
              <w:t>8, Thursday 2</w:t>
            </w:r>
            <w:r w:rsidR="281903FF" w:rsidRPr="353553A5">
              <w:rPr>
                <w:rFonts w:asciiTheme="majorHAnsi" w:hAnsiTheme="majorHAnsi" w:cstheme="majorBidi"/>
                <w:color w:val="000000" w:themeColor="text1"/>
              </w:rPr>
              <w:t>1</w:t>
            </w:r>
            <w:r w:rsidR="281903FF" w:rsidRPr="353553A5">
              <w:rPr>
                <w:rFonts w:asciiTheme="majorHAnsi" w:hAnsiTheme="majorHAnsi" w:cstheme="majorBidi"/>
                <w:color w:val="000000" w:themeColor="text1"/>
                <w:vertAlign w:val="superscript"/>
              </w:rPr>
              <w:t>st</w:t>
            </w:r>
            <w:r w:rsidR="281903FF" w:rsidRPr="353553A5">
              <w:rPr>
                <w:rFonts w:asciiTheme="majorHAnsi" w:hAnsiTheme="majorHAnsi" w:cstheme="majorBidi"/>
                <w:color w:val="000000" w:themeColor="text1"/>
              </w:rPr>
              <w:t xml:space="preserve"> </w:t>
            </w:r>
            <w:r w:rsidR="0038582B" w:rsidRPr="353553A5">
              <w:rPr>
                <w:rFonts w:asciiTheme="majorHAnsi" w:hAnsiTheme="majorHAnsi" w:cstheme="majorBidi"/>
                <w:color w:val="000000" w:themeColor="text1"/>
              </w:rPr>
              <w:t>March 202</w:t>
            </w:r>
            <w:r w:rsidR="003728A3" w:rsidRPr="353553A5">
              <w:rPr>
                <w:rFonts w:asciiTheme="majorHAnsi" w:hAnsiTheme="majorHAnsi" w:cstheme="majorBidi"/>
                <w:color w:val="000000" w:themeColor="text1"/>
              </w:rPr>
              <w:t>4</w:t>
            </w:r>
          </w:p>
        </w:tc>
      </w:tr>
      <w:tr w:rsidR="00503770" w:rsidRPr="00503770" w14:paraId="705AE9A7" w14:textId="77777777" w:rsidTr="353553A5">
        <w:trPr>
          <w:trHeight w:val="900"/>
        </w:trPr>
        <w:tc>
          <w:tcPr>
            <w:tcW w:w="10342" w:type="dxa"/>
          </w:tcPr>
          <w:p w14:paraId="118ABF55" w14:textId="77777777" w:rsidR="00503770" w:rsidRPr="004D3D53" w:rsidRDefault="00503770" w:rsidP="00A51FF3">
            <w:pPr>
              <w:rPr>
                <w:rFonts w:asciiTheme="majorHAnsi" w:hAnsiTheme="majorHAnsi" w:cstheme="majorHAnsi"/>
                <w:b/>
              </w:rPr>
            </w:pPr>
            <w:r w:rsidRPr="004D3D53">
              <w:rPr>
                <w:rFonts w:asciiTheme="majorHAnsi" w:hAnsiTheme="majorHAnsi" w:cstheme="majorHAnsi"/>
                <w:b/>
              </w:rPr>
              <w:t>OUTCOMES TO BE ASSESSED:</w:t>
            </w:r>
          </w:p>
          <w:p w14:paraId="12DAD7EE" w14:textId="431B4AEC" w:rsidR="004D3D53" w:rsidRPr="00F53B4A" w:rsidRDefault="004D3D53" w:rsidP="3B384FFC">
            <w:pPr>
              <w:rPr>
                <w:rFonts w:asciiTheme="majorHAnsi" w:hAnsiTheme="majorHAnsi" w:cstheme="majorBidi"/>
              </w:rPr>
            </w:pPr>
            <w:r w:rsidRPr="3B384FFC">
              <w:rPr>
                <w:rFonts w:asciiTheme="majorHAnsi" w:hAnsiTheme="majorHAnsi" w:cstheme="majorBidi"/>
              </w:rPr>
              <w:t>HT4-</w:t>
            </w:r>
            <w:r w:rsidR="008B459B">
              <w:rPr>
                <w:rFonts w:asciiTheme="majorHAnsi" w:hAnsiTheme="majorHAnsi" w:cstheme="majorBidi"/>
              </w:rPr>
              <w:t>6</w:t>
            </w:r>
            <w:r w:rsidRPr="3B384FFC">
              <w:rPr>
                <w:rFonts w:asciiTheme="majorHAnsi" w:hAnsiTheme="majorHAnsi" w:cstheme="majorBidi"/>
              </w:rPr>
              <w:t>:</w:t>
            </w:r>
            <w:r w:rsidRPr="3B384FFC">
              <w:rPr>
                <w:rFonts w:asciiTheme="majorHAnsi" w:hAnsiTheme="majorHAnsi" w:cstheme="majorBidi"/>
                <w:b/>
                <w:bCs/>
              </w:rPr>
              <w:t xml:space="preserve"> </w:t>
            </w:r>
            <w:r w:rsidR="008B459B">
              <w:rPr>
                <w:rFonts w:asciiTheme="majorHAnsi" w:hAnsiTheme="majorHAnsi" w:cstheme="majorBidi"/>
                <w:b/>
                <w:bCs/>
              </w:rPr>
              <w:t xml:space="preserve">Uses </w:t>
            </w:r>
            <w:r w:rsidR="008B459B" w:rsidRPr="008B459B">
              <w:rPr>
                <w:rFonts w:asciiTheme="majorHAnsi" w:hAnsiTheme="majorHAnsi" w:cstheme="majorBidi"/>
              </w:rPr>
              <w:t xml:space="preserve">evidence from sources to support historical narratives and </w:t>
            </w:r>
            <w:proofErr w:type="gramStart"/>
            <w:r w:rsidR="008B459B" w:rsidRPr="008B459B">
              <w:rPr>
                <w:rFonts w:asciiTheme="majorHAnsi" w:hAnsiTheme="majorHAnsi" w:cstheme="majorBidi"/>
              </w:rPr>
              <w:t>explanations</w:t>
            </w:r>
            <w:proofErr w:type="gramEnd"/>
          </w:p>
          <w:p w14:paraId="709A73D7" w14:textId="610B70C4" w:rsidR="00CB1468" w:rsidRPr="004D3D53" w:rsidRDefault="004D3D53" w:rsidP="3B384FFC">
            <w:pPr>
              <w:rPr>
                <w:rFonts w:asciiTheme="majorHAnsi" w:hAnsiTheme="majorHAnsi" w:cstheme="majorBidi"/>
              </w:rPr>
            </w:pPr>
            <w:r w:rsidRPr="3B384FFC">
              <w:rPr>
                <w:rFonts w:asciiTheme="majorHAnsi" w:hAnsiTheme="majorHAnsi" w:cstheme="majorBidi"/>
              </w:rPr>
              <w:t>HT4-</w:t>
            </w:r>
            <w:r w:rsidR="5384E59F" w:rsidRPr="3B384FFC">
              <w:rPr>
                <w:rFonts w:asciiTheme="majorHAnsi" w:hAnsiTheme="majorHAnsi" w:cstheme="majorBidi"/>
              </w:rPr>
              <w:t>8</w:t>
            </w:r>
            <w:r w:rsidRPr="3B384FFC">
              <w:rPr>
                <w:rFonts w:asciiTheme="majorHAnsi" w:hAnsiTheme="majorHAnsi" w:cstheme="majorBidi"/>
              </w:rPr>
              <w:t xml:space="preserve">: </w:t>
            </w:r>
            <w:r w:rsidR="28828C44" w:rsidRPr="00A06E30">
              <w:rPr>
                <w:rFonts w:asciiTheme="majorHAnsi" w:hAnsiTheme="majorHAnsi" w:cstheme="majorBidi"/>
                <w:b/>
                <w:bCs/>
              </w:rPr>
              <w:t>L</w:t>
            </w:r>
            <w:r w:rsidR="32D75838" w:rsidRPr="00A06E30">
              <w:rPr>
                <w:rFonts w:asciiTheme="majorHAnsi" w:hAnsiTheme="majorHAnsi" w:cstheme="majorBidi"/>
                <w:b/>
                <w:bCs/>
              </w:rPr>
              <w:t>ocates</w:t>
            </w:r>
            <w:r w:rsidR="32D75838" w:rsidRPr="3B384FFC">
              <w:rPr>
                <w:rFonts w:asciiTheme="majorHAnsi" w:hAnsiTheme="majorHAnsi" w:cstheme="majorBidi"/>
              </w:rPr>
              <w:t xml:space="preserve">, </w:t>
            </w:r>
            <w:proofErr w:type="gramStart"/>
            <w:r w:rsidR="32D75838" w:rsidRPr="3B384FFC">
              <w:rPr>
                <w:rFonts w:asciiTheme="majorHAnsi" w:hAnsiTheme="majorHAnsi" w:cstheme="majorBidi"/>
              </w:rPr>
              <w:t>selects</w:t>
            </w:r>
            <w:proofErr w:type="gramEnd"/>
            <w:r w:rsidR="32D75838" w:rsidRPr="3B384FFC">
              <w:rPr>
                <w:rFonts w:asciiTheme="majorHAnsi" w:hAnsiTheme="majorHAnsi" w:cstheme="majorBidi"/>
              </w:rPr>
              <w:t xml:space="preserve"> and </w:t>
            </w:r>
            <w:r w:rsidR="32D75838" w:rsidRPr="00A06E30">
              <w:rPr>
                <w:rFonts w:asciiTheme="majorHAnsi" w:hAnsiTheme="majorHAnsi" w:cstheme="majorBidi"/>
              </w:rPr>
              <w:t>organises</w:t>
            </w:r>
            <w:r w:rsidR="32D75838" w:rsidRPr="3B384FFC">
              <w:rPr>
                <w:rFonts w:asciiTheme="majorHAnsi" w:hAnsiTheme="majorHAnsi" w:cstheme="majorBidi"/>
              </w:rPr>
              <w:t xml:space="preserve"> information from sources to develop an historical inquiry</w:t>
            </w:r>
          </w:p>
        </w:tc>
      </w:tr>
      <w:tr w:rsidR="00503770" w:rsidRPr="00503770" w14:paraId="6A036FD9" w14:textId="77777777" w:rsidTr="353553A5">
        <w:trPr>
          <w:trHeight w:val="720"/>
        </w:trPr>
        <w:tc>
          <w:tcPr>
            <w:tcW w:w="10342" w:type="dxa"/>
            <w:tcBorders>
              <w:bottom w:val="thickThinMediumGap" w:sz="24" w:space="0" w:color="auto"/>
            </w:tcBorders>
          </w:tcPr>
          <w:p w14:paraId="6AC290E5" w14:textId="77777777" w:rsidR="00503770" w:rsidRPr="00607320" w:rsidRDefault="00503770" w:rsidP="00A51FF3">
            <w:pPr>
              <w:rPr>
                <w:rFonts w:asciiTheme="majorHAnsi" w:hAnsiTheme="majorHAnsi" w:cstheme="majorHAnsi"/>
                <w:b/>
              </w:rPr>
            </w:pPr>
            <w:r w:rsidRPr="00607320">
              <w:rPr>
                <w:rFonts w:asciiTheme="majorHAnsi" w:hAnsiTheme="majorHAnsi" w:cstheme="majorHAnsi"/>
                <w:b/>
              </w:rPr>
              <w:t>DIRECTIONAL VERBS:</w:t>
            </w:r>
          </w:p>
          <w:p w14:paraId="50FE4082" w14:textId="35566061" w:rsidR="00607320" w:rsidRDefault="00607320" w:rsidP="38D63B0A">
            <w:pPr>
              <w:rPr>
                <w:rFonts w:asciiTheme="majorHAnsi" w:eastAsia="Times New Roman" w:hAnsiTheme="majorHAnsi" w:cstheme="majorBidi"/>
                <w:b/>
                <w:bCs/>
                <w:lang w:eastAsia="en-AU"/>
              </w:rPr>
            </w:pPr>
            <w:r w:rsidRPr="38D63B0A">
              <w:rPr>
                <w:rFonts w:asciiTheme="majorHAnsi" w:eastAsia="Times New Roman" w:hAnsiTheme="majorHAnsi" w:cstheme="majorBidi"/>
                <w:b/>
                <w:bCs/>
                <w:lang w:eastAsia="en-AU"/>
              </w:rPr>
              <w:t xml:space="preserve">Uses: </w:t>
            </w:r>
            <w:r w:rsidRPr="38D63B0A">
              <w:rPr>
                <w:rFonts w:asciiTheme="majorHAnsi" w:hAnsiTheme="majorHAnsi" w:cstheme="majorBidi"/>
                <w:shd w:val="clear" w:color="auto" w:fill="FFFFFF"/>
              </w:rPr>
              <w:t>the action of using something</w:t>
            </w:r>
          </w:p>
          <w:p w14:paraId="012628CC" w14:textId="397363E2" w:rsidR="004D3D53" w:rsidRDefault="00A06E30" w:rsidP="38D63B0A">
            <w:pPr>
              <w:rPr>
                <w:rFonts w:asciiTheme="majorHAnsi" w:hAnsiTheme="majorHAnsi" w:cstheme="majorBidi"/>
              </w:rPr>
            </w:pPr>
            <w:r w:rsidRPr="38D63B0A">
              <w:rPr>
                <w:rFonts w:asciiTheme="majorHAnsi" w:eastAsia="Times New Roman" w:hAnsiTheme="majorHAnsi" w:cstheme="majorBidi"/>
                <w:b/>
                <w:bCs/>
                <w:lang w:eastAsia="en-AU"/>
              </w:rPr>
              <w:t>Locates</w:t>
            </w:r>
            <w:r w:rsidR="577F4297" w:rsidRPr="38D63B0A">
              <w:rPr>
                <w:rFonts w:asciiTheme="majorHAnsi" w:eastAsia="Times New Roman" w:hAnsiTheme="majorHAnsi" w:cstheme="majorBidi"/>
                <w:lang w:eastAsia="en-AU"/>
              </w:rPr>
              <w:t xml:space="preserve">: </w:t>
            </w:r>
            <w:r w:rsidRPr="38D63B0A">
              <w:rPr>
                <w:rFonts w:asciiTheme="majorHAnsi" w:hAnsiTheme="majorHAnsi" w:cstheme="majorBidi"/>
              </w:rPr>
              <w:t>find or discover</w:t>
            </w:r>
          </w:p>
          <w:p w14:paraId="64F01932" w14:textId="24AC2D12" w:rsidR="00607320" w:rsidRPr="00607320" w:rsidRDefault="00607320" w:rsidP="005620D1">
            <w:pPr>
              <w:rPr>
                <w:rFonts w:asciiTheme="majorHAnsi" w:eastAsia="Times New Roman" w:hAnsiTheme="majorHAnsi" w:cstheme="majorHAnsi"/>
                <w:lang w:eastAsia="en-AU"/>
              </w:rPr>
            </w:pPr>
          </w:p>
        </w:tc>
      </w:tr>
      <w:tr w:rsidR="00503770" w:rsidRPr="00503770" w14:paraId="23D8389A" w14:textId="77777777" w:rsidTr="353553A5">
        <w:trPr>
          <w:trHeight w:val="900"/>
        </w:trPr>
        <w:tc>
          <w:tcPr>
            <w:tcW w:w="10342" w:type="dxa"/>
            <w:tcBorders>
              <w:top w:val="thickThinMediumGap" w:sz="24" w:space="0" w:color="auto"/>
              <w:left w:val="thickThinMediumGap" w:sz="24" w:space="0" w:color="auto"/>
              <w:bottom w:val="thinThickMediumGap" w:sz="24" w:space="0" w:color="auto"/>
              <w:right w:val="thinThickMediumGap" w:sz="24" w:space="0" w:color="auto"/>
            </w:tcBorders>
          </w:tcPr>
          <w:p w14:paraId="4203F731" w14:textId="4C1C35DA" w:rsidR="003728A3" w:rsidRDefault="003728A3" w:rsidP="353553A5">
            <w:pPr>
              <w:pStyle w:val="NormalWeb"/>
              <w:spacing w:before="0" w:beforeAutospacing="0" w:after="0" w:afterAutospacing="0"/>
              <w:rPr>
                <w:rFonts w:ascii="Calibri" w:hAnsi="Calibri" w:cs="Calibri"/>
                <w:b/>
                <w:bCs/>
                <w:color w:val="000000" w:themeColor="text1"/>
              </w:rPr>
            </w:pPr>
            <w:r w:rsidRPr="353553A5">
              <w:rPr>
                <w:rFonts w:ascii="Calibri" w:hAnsi="Calibri" w:cs="Calibri"/>
                <w:b/>
                <w:bCs/>
                <w:color w:val="000000" w:themeColor="text1"/>
              </w:rPr>
              <w:t xml:space="preserve">TASK DESCRIPTION: </w:t>
            </w:r>
            <w:r w:rsidRPr="353553A5">
              <w:rPr>
                <w:rFonts w:ascii="Calibri" w:hAnsi="Calibri" w:cs="Calibri"/>
                <w:color w:val="000000" w:themeColor="text1"/>
              </w:rPr>
              <w:t xml:space="preserve">This task has TWO components; </w:t>
            </w:r>
            <w:r w:rsidRPr="353553A5">
              <w:rPr>
                <w:rFonts w:ascii="Calibri" w:hAnsi="Calibri" w:cs="Calibri"/>
                <w:b/>
                <w:bCs/>
                <w:color w:val="000000" w:themeColor="text1"/>
              </w:rPr>
              <w:t xml:space="preserve">Part </w:t>
            </w:r>
            <w:r w:rsidR="71A30A43" w:rsidRPr="353553A5">
              <w:rPr>
                <w:rFonts w:ascii="Calibri" w:hAnsi="Calibri" w:cs="Calibri"/>
                <w:b/>
                <w:bCs/>
                <w:color w:val="000000" w:themeColor="text1"/>
              </w:rPr>
              <w:t>A</w:t>
            </w:r>
            <w:r w:rsidRPr="353553A5">
              <w:rPr>
                <w:rFonts w:ascii="Calibri" w:hAnsi="Calibri" w:cs="Calibri"/>
                <w:b/>
                <w:bCs/>
                <w:color w:val="000000" w:themeColor="text1"/>
              </w:rPr>
              <w:t xml:space="preserve"> and </w:t>
            </w:r>
            <w:r w:rsidR="6A615672" w:rsidRPr="353553A5">
              <w:rPr>
                <w:rFonts w:ascii="Calibri" w:hAnsi="Calibri" w:cs="Calibri"/>
                <w:b/>
                <w:bCs/>
                <w:color w:val="000000" w:themeColor="text1"/>
              </w:rPr>
              <w:t>B</w:t>
            </w:r>
            <w:r w:rsidRPr="353553A5">
              <w:rPr>
                <w:rFonts w:ascii="Calibri" w:hAnsi="Calibri" w:cs="Calibri"/>
                <w:b/>
                <w:bCs/>
                <w:color w:val="000000" w:themeColor="text1"/>
              </w:rPr>
              <w:t>. </w:t>
            </w:r>
          </w:p>
          <w:p w14:paraId="074F2E8C" w14:textId="77777777" w:rsidR="003728A3" w:rsidRDefault="003728A3" w:rsidP="003728A3">
            <w:pPr>
              <w:pStyle w:val="NormalWeb"/>
              <w:spacing w:before="0" w:beforeAutospacing="0" w:after="0" w:afterAutospacing="0"/>
              <w:rPr>
                <w:rFonts w:ascii="Calibri" w:hAnsi="Calibri" w:cs="Calibri"/>
                <w:b/>
                <w:bCs/>
                <w:color w:val="000000"/>
              </w:rPr>
            </w:pPr>
          </w:p>
          <w:p w14:paraId="2D2EF4A9" w14:textId="0FCD5120" w:rsidR="003728A3" w:rsidRDefault="003728A3" w:rsidP="4B60DB48">
            <w:pPr>
              <w:pStyle w:val="NormalWeb"/>
              <w:spacing w:before="0" w:beforeAutospacing="0" w:after="0" w:afterAutospacing="0"/>
              <w:rPr>
                <w:rFonts w:ascii="Calibri" w:hAnsi="Calibri" w:cs="Calibri"/>
                <w:color w:val="000000"/>
              </w:rPr>
            </w:pPr>
            <w:r w:rsidRPr="4B60DB48">
              <w:rPr>
                <w:rFonts w:ascii="Calibri" w:hAnsi="Calibri" w:cs="Calibri"/>
                <w:b/>
                <w:bCs/>
                <w:color w:val="000000" w:themeColor="text1"/>
              </w:rPr>
              <w:t xml:space="preserve">Part </w:t>
            </w:r>
            <w:r w:rsidR="302A1220" w:rsidRPr="4B60DB48">
              <w:rPr>
                <w:rFonts w:ascii="Calibri" w:hAnsi="Calibri" w:cs="Calibri"/>
                <w:b/>
                <w:bCs/>
                <w:color w:val="000000" w:themeColor="text1"/>
              </w:rPr>
              <w:t>A</w:t>
            </w:r>
            <w:r w:rsidRPr="4B60DB48">
              <w:rPr>
                <w:rFonts w:ascii="Calibri" w:hAnsi="Calibri" w:cs="Calibri"/>
                <w:b/>
                <w:bCs/>
                <w:color w:val="000000" w:themeColor="text1"/>
              </w:rPr>
              <w:t>:</w:t>
            </w:r>
            <w:r w:rsidRPr="4B60DB48">
              <w:rPr>
                <w:rFonts w:ascii="Calibri" w:hAnsi="Calibri" w:cs="Calibri"/>
                <w:color w:val="000000" w:themeColor="text1"/>
              </w:rPr>
              <w:t xml:space="preserve"> You are to </w:t>
            </w:r>
            <w:r w:rsidR="00A06E30" w:rsidRPr="4B60DB48">
              <w:rPr>
                <w:rFonts w:ascii="Calibri" w:hAnsi="Calibri" w:cs="Calibri"/>
                <w:b/>
                <w:bCs/>
                <w:color w:val="000000" w:themeColor="text1"/>
              </w:rPr>
              <w:t>locate</w:t>
            </w:r>
            <w:r w:rsidRPr="4B60DB48">
              <w:rPr>
                <w:rFonts w:ascii="Calibri" w:hAnsi="Calibri" w:cs="Calibri"/>
                <w:color w:val="000000" w:themeColor="text1"/>
              </w:rPr>
              <w:t xml:space="preserve"> </w:t>
            </w:r>
            <w:r w:rsidR="684495B7" w:rsidRPr="4B60DB48">
              <w:rPr>
                <w:rFonts w:ascii="Calibri" w:hAnsi="Calibri" w:cs="Calibri"/>
                <w:color w:val="000000" w:themeColor="text1"/>
              </w:rPr>
              <w:t xml:space="preserve">ONE </w:t>
            </w:r>
            <w:r w:rsidRPr="4B60DB48">
              <w:rPr>
                <w:rFonts w:ascii="Calibri" w:hAnsi="Calibri" w:cs="Calibri"/>
                <w:color w:val="000000" w:themeColor="text1"/>
              </w:rPr>
              <w:t>source</w:t>
            </w:r>
            <w:r w:rsidR="4718F71F" w:rsidRPr="4B60DB48">
              <w:rPr>
                <w:rFonts w:ascii="Calibri" w:hAnsi="Calibri" w:cs="Calibri"/>
                <w:color w:val="000000" w:themeColor="text1"/>
              </w:rPr>
              <w:t xml:space="preserve"> from the source book provided or your own researched source</w:t>
            </w:r>
            <w:r w:rsidRPr="4B60DB48">
              <w:rPr>
                <w:rFonts w:ascii="Calibri" w:hAnsi="Calibri" w:cs="Calibri"/>
                <w:color w:val="000000" w:themeColor="text1"/>
              </w:rPr>
              <w:t xml:space="preserve"> related to ONE of the following Vikings. The</w:t>
            </w:r>
            <w:r w:rsidR="62C2641B" w:rsidRPr="4B60DB48">
              <w:rPr>
                <w:rFonts w:ascii="Calibri" w:hAnsi="Calibri" w:cs="Calibri"/>
                <w:color w:val="000000" w:themeColor="text1"/>
              </w:rPr>
              <w:t xml:space="preserve"> source needs to be</w:t>
            </w:r>
            <w:r w:rsidRPr="4B60DB48">
              <w:rPr>
                <w:rFonts w:ascii="Calibri" w:hAnsi="Calibri" w:cs="Calibri"/>
                <w:color w:val="000000" w:themeColor="text1"/>
              </w:rPr>
              <w:t xml:space="preserve"> </w:t>
            </w:r>
            <w:r w:rsidR="2DA6FB8E" w:rsidRPr="4B60DB48">
              <w:rPr>
                <w:rFonts w:ascii="Calibri" w:hAnsi="Calibri" w:cs="Calibri"/>
                <w:color w:val="000000" w:themeColor="text1"/>
              </w:rPr>
              <w:t>eithe</w:t>
            </w:r>
            <w:r w:rsidR="2AF9DB09" w:rsidRPr="4B60DB48">
              <w:rPr>
                <w:rFonts w:ascii="Calibri" w:hAnsi="Calibri" w:cs="Calibri"/>
                <w:color w:val="000000" w:themeColor="text1"/>
              </w:rPr>
              <w:t>r</w:t>
            </w:r>
            <w:r w:rsidR="316EE0B8" w:rsidRPr="4B60DB48">
              <w:rPr>
                <w:rFonts w:ascii="Calibri" w:hAnsi="Calibri" w:cs="Calibri"/>
                <w:color w:val="000000" w:themeColor="text1"/>
              </w:rPr>
              <w:t xml:space="preserve"> </w:t>
            </w:r>
            <w:r w:rsidRPr="4B60DB48">
              <w:rPr>
                <w:rFonts w:ascii="Calibri" w:hAnsi="Calibri" w:cs="Calibri"/>
                <w:color w:val="000000" w:themeColor="text1"/>
              </w:rPr>
              <w:t xml:space="preserve">primary </w:t>
            </w:r>
            <w:r w:rsidR="631BFE98" w:rsidRPr="4B60DB48">
              <w:rPr>
                <w:rFonts w:ascii="Calibri" w:hAnsi="Calibri" w:cs="Calibri"/>
                <w:color w:val="000000" w:themeColor="text1"/>
              </w:rPr>
              <w:t xml:space="preserve">or </w:t>
            </w:r>
            <w:r w:rsidRPr="4B60DB48">
              <w:rPr>
                <w:rFonts w:ascii="Calibri" w:hAnsi="Calibri" w:cs="Calibri"/>
                <w:color w:val="000000" w:themeColor="text1"/>
              </w:rPr>
              <w:t>secondary source. </w:t>
            </w:r>
          </w:p>
          <w:p w14:paraId="5452B341" w14:textId="77777777" w:rsidR="003728A3" w:rsidRDefault="003728A3" w:rsidP="003728A3">
            <w:pPr>
              <w:pStyle w:val="NormalWeb"/>
              <w:spacing w:before="0" w:beforeAutospacing="0" w:after="0" w:afterAutospacing="0"/>
            </w:pPr>
          </w:p>
          <w:p w14:paraId="7D6CB369" w14:textId="77777777" w:rsidR="003728A3" w:rsidRDefault="003728A3" w:rsidP="003728A3">
            <w:pPr>
              <w:pStyle w:val="NormalWeb"/>
              <w:numPr>
                <w:ilvl w:val="0"/>
                <w:numId w:val="17"/>
              </w:numPr>
              <w:spacing w:before="0" w:beforeAutospacing="0" w:after="0" w:afterAutospacing="0"/>
              <w:ind w:left="1077" w:hanging="357"/>
              <w:textAlignment w:val="baseline"/>
              <w:rPr>
                <w:rFonts w:ascii="Calibri" w:hAnsi="Calibri" w:cs="Calibri"/>
                <w:color w:val="000000"/>
              </w:rPr>
            </w:pPr>
            <w:r>
              <w:rPr>
                <w:rFonts w:ascii="Calibri" w:hAnsi="Calibri" w:cs="Calibri"/>
                <w:color w:val="000000"/>
              </w:rPr>
              <w:t>Erik the Red</w:t>
            </w:r>
          </w:p>
          <w:p w14:paraId="45F3B512" w14:textId="48B7C869" w:rsidR="003728A3" w:rsidRDefault="003728A3" w:rsidP="4B60DB48">
            <w:pPr>
              <w:pStyle w:val="NormalWeb"/>
              <w:numPr>
                <w:ilvl w:val="0"/>
                <w:numId w:val="17"/>
              </w:numPr>
              <w:spacing w:before="0" w:beforeAutospacing="0" w:after="0" w:afterAutospacing="0"/>
              <w:ind w:left="1077" w:hanging="357"/>
              <w:rPr>
                <w:rFonts w:ascii="Calibri" w:hAnsi="Calibri" w:cs="Calibri"/>
                <w:color w:val="000000" w:themeColor="text1"/>
              </w:rPr>
            </w:pPr>
            <w:r w:rsidRPr="4B60DB48">
              <w:rPr>
                <w:rFonts w:ascii="Calibri" w:hAnsi="Calibri" w:cs="Calibri"/>
                <w:color w:val="000000" w:themeColor="text1"/>
              </w:rPr>
              <w:t>Leif Eriksson</w:t>
            </w:r>
          </w:p>
          <w:p w14:paraId="656CEB02" w14:textId="1429EA04" w:rsidR="003728A3" w:rsidRDefault="003728A3" w:rsidP="4B60DB48">
            <w:pPr>
              <w:pStyle w:val="NormalWeb"/>
              <w:spacing w:before="0" w:beforeAutospacing="0" w:after="0" w:afterAutospacing="0"/>
              <w:rPr>
                <w:rFonts w:ascii="Calibri" w:hAnsi="Calibri" w:cs="Calibri"/>
                <w:color w:val="000000" w:themeColor="text1"/>
              </w:rPr>
            </w:pPr>
          </w:p>
          <w:p w14:paraId="70938111" w14:textId="3ACAD160" w:rsidR="003728A3" w:rsidRDefault="762551AC" w:rsidP="4B60DB48">
            <w:pPr>
              <w:pStyle w:val="NormalWeb"/>
              <w:spacing w:before="0" w:beforeAutospacing="0" w:after="0" w:afterAutospacing="0"/>
            </w:pPr>
            <w:r w:rsidRPr="4B60DB48">
              <w:rPr>
                <w:rFonts w:ascii="Calibri" w:hAnsi="Calibri" w:cs="Calibri"/>
                <w:color w:val="000000" w:themeColor="text1"/>
              </w:rPr>
              <w:t>Y</w:t>
            </w:r>
            <w:r w:rsidR="003728A3" w:rsidRPr="4B60DB48">
              <w:rPr>
                <w:rFonts w:ascii="Calibri" w:hAnsi="Calibri" w:cs="Calibri"/>
                <w:color w:val="000000" w:themeColor="text1"/>
              </w:rPr>
              <w:t xml:space="preserve">ou are to complete the TOMAC analysis which has been provided, </w:t>
            </w:r>
            <w:proofErr w:type="gramStart"/>
            <w:r w:rsidR="003728A3" w:rsidRPr="4B60DB48">
              <w:rPr>
                <w:rFonts w:ascii="Calibri" w:hAnsi="Calibri" w:cs="Calibri"/>
                <w:color w:val="000000" w:themeColor="text1"/>
              </w:rPr>
              <w:t>in order to</w:t>
            </w:r>
            <w:proofErr w:type="gramEnd"/>
            <w:r w:rsidR="003728A3" w:rsidRPr="4B60DB48">
              <w:rPr>
                <w:rFonts w:ascii="Calibri" w:hAnsi="Calibri" w:cs="Calibri"/>
                <w:color w:val="000000" w:themeColor="text1"/>
              </w:rPr>
              <w:t xml:space="preserve"> identify the information provided by each source. This will also help you to answer the question in Part </w:t>
            </w:r>
            <w:r w:rsidR="13C1158F" w:rsidRPr="4B60DB48">
              <w:rPr>
                <w:rFonts w:ascii="Calibri" w:hAnsi="Calibri" w:cs="Calibri"/>
                <w:color w:val="000000" w:themeColor="text1"/>
              </w:rPr>
              <w:t>B</w:t>
            </w:r>
            <w:r w:rsidR="003728A3" w:rsidRPr="4B60DB48">
              <w:rPr>
                <w:rFonts w:ascii="Calibri" w:hAnsi="Calibri" w:cs="Calibri"/>
                <w:color w:val="000000" w:themeColor="text1"/>
              </w:rPr>
              <w:t xml:space="preserve"> of the task.</w:t>
            </w:r>
          </w:p>
          <w:p w14:paraId="65CB6FF8" w14:textId="2FC7796D" w:rsidR="003728A3" w:rsidRPr="003728A3" w:rsidRDefault="003728A3" w:rsidP="5160A2CA">
            <w:pPr>
              <w:pStyle w:val="NormalWeb"/>
              <w:spacing w:before="240" w:beforeAutospacing="0" w:after="240" w:afterAutospacing="0"/>
            </w:pPr>
            <w:r w:rsidRPr="4B60DB48">
              <w:rPr>
                <w:rFonts w:ascii="Calibri" w:hAnsi="Calibri" w:cs="Calibri"/>
                <w:b/>
                <w:bCs/>
                <w:color w:val="000000" w:themeColor="text1"/>
              </w:rPr>
              <w:t xml:space="preserve">Part </w:t>
            </w:r>
            <w:r w:rsidR="2205ED77" w:rsidRPr="4B60DB48">
              <w:rPr>
                <w:rFonts w:ascii="Calibri" w:hAnsi="Calibri" w:cs="Calibri"/>
                <w:b/>
                <w:bCs/>
                <w:color w:val="000000" w:themeColor="text1"/>
              </w:rPr>
              <w:t>B</w:t>
            </w:r>
            <w:r w:rsidRPr="4B60DB48">
              <w:rPr>
                <w:rFonts w:ascii="Calibri" w:hAnsi="Calibri" w:cs="Calibri"/>
                <w:b/>
                <w:bCs/>
                <w:color w:val="000000" w:themeColor="text1"/>
              </w:rPr>
              <w:t>:</w:t>
            </w:r>
            <w:r w:rsidRPr="4B60DB48">
              <w:rPr>
                <w:rFonts w:ascii="Calibri" w:hAnsi="Calibri" w:cs="Calibri"/>
                <w:color w:val="000000" w:themeColor="text1"/>
              </w:rPr>
              <w:t xml:space="preserve"> </w:t>
            </w:r>
            <w:r w:rsidRPr="4B60DB48">
              <w:rPr>
                <w:rFonts w:ascii="Calibri" w:hAnsi="Calibri" w:cs="Calibri"/>
                <w:b/>
                <w:bCs/>
                <w:color w:val="000000" w:themeColor="text1"/>
              </w:rPr>
              <w:t>Using</w:t>
            </w:r>
            <w:r w:rsidRPr="4B60DB48">
              <w:rPr>
                <w:rFonts w:ascii="Calibri" w:hAnsi="Calibri" w:cs="Calibri"/>
                <w:color w:val="000000" w:themeColor="text1"/>
              </w:rPr>
              <w:t xml:space="preserve"> the source from Part </w:t>
            </w:r>
            <w:r w:rsidR="29D6FAB9" w:rsidRPr="4B60DB48">
              <w:rPr>
                <w:rFonts w:ascii="Calibri" w:hAnsi="Calibri" w:cs="Calibri"/>
                <w:color w:val="000000" w:themeColor="text1"/>
              </w:rPr>
              <w:t>A</w:t>
            </w:r>
            <w:r w:rsidR="23559DB9" w:rsidRPr="4B60DB48">
              <w:rPr>
                <w:rFonts w:ascii="Calibri" w:hAnsi="Calibri" w:cs="Calibri"/>
                <w:color w:val="000000" w:themeColor="text1"/>
              </w:rPr>
              <w:t>, write a structured response to the following question</w:t>
            </w:r>
            <w:r w:rsidRPr="4B60DB48">
              <w:rPr>
                <w:rFonts w:ascii="Calibri" w:hAnsi="Calibri" w:cs="Calibri"/>
                <w:color w:val="000000" w:themeColor="text1"/>
              </w:rPr>
              <w:t>: </w:t>
            </w:r>
          </w:p>
          <w:p w14:paraId="499CDDB3" w14:textId="77777777" w:rsidR="006F62C1" w:rsidRDefault="003728A3" w:rsidP="003728A3">
            <w:pPr>
              <w:pStyle w:val="NormalWeb"/>
              <w:spacing w:before="0" w:beforeAutospacing="0" w:after="0" w:afterAutospacing="0"/>
              <w:jc w:val="center"/>
              <w:rPr>
                <w:rFonts w:ascii="Calibri" w:hAnsi="Calibri" w:cs="Calibri"/>
                <w:b/>
                <w:bCs/>
                <w:color w:val="000000"/>
              </w:rPr>
            </w:pPr>
            <w:r>
              <w:rPr>
                <w:rFonts w:ascii="Calibri" w:hAnsi="Calibri" w:cs="Calibri"/>
                <w:b/>
                <w:bCs/>
                <w:color w:val="000000"/>
              </w:rPr>
              <w:t>Describe the importance of your chosen Viking on Viking society.</w:t>
            </w:r>
          </w:p>
          <w:p w14:paraId="249AA9D5" w14:textId="77777777" w:rsidR="003728A3" w:rsidRDefault="003728A3" w:rsidP="003728A3">
            <w:pPr>
              <w:pStyle w:val="NormalWeb"/>
              <w:spacing w:before="0" w:beforeAutospacing="0" w:after="0" w:afterAutospacing="0"/>
              <w:rPr>
                <w:rFonts w:ascii="Calibri" w:hAnsi="Calibri" w:cs="Calibri"/>
                <w:color w:val="000000"/>
              </w:rPr>
            </w:pPr>
          </w:p>
          <w:p w14:paraId="5A72EFB4" w14:textId="48B2FC42" w:rsidR="003728A3" w:rsidRPr="003728A3" w:rsidRDefault="003728A3" w:rsidP="4B60DB48">
            <w:pPr>
              <w:pStyle w:val="NormalWeb"/>
              <w:spacing w:before="0" w:beforeAutospacing="0" w:after="0" w:afterAutospacing="0"/>
              <w:rPr>
                <w:rFonts w:ascii="Calibri" w:hAnsi="Calibri" w:cs="Calibri"/>
                <w:color w:val="000000"/>
              </w:rPr>
            </w:pPr>
            <w:r w:rsidRPr="4B60DB48">
              <w:rPr>
                <w:rFonts w:ascii="Calibri" w:hAnsi="Calibri" w:cs="Calibri"/>
                <w:color w:val="000000" w:themeColor="text1"/>
              </w:rPr>
              <w:t xml:space="preserve">Make sure you </w:t>
            </w:r>
            <w:r w:rsidRPr="4B60DB48">
              <w:rPr>
                <w:rFonts w:ascii="Calibri" w:hAnsi="Calibri" w:cs="Calibri"/>
                <w:b/>
                <w:bCs/>
                <w:color w:val="000000" w:themeColor="text1"/>
              </w:rPr>
              <w:t>use</w:t>
            </w:r>
            <w:r w:rsidRPr="4B60DB48">
              <w:rPr>
                <w:rFonts w:ascii="Calibri" w:hAnsi="Calibri" w:cs="Calibri"/>
                <w:color w:val="000000" w:themeColor="text1"/>
              </w:rPr>
              <w:t xml:space="preserve"> the source</w:t>
            </w:r>
            <w:r w:rsidR="0D4772BE" w:rsidRPr="4B60DB48">
              <w:rPr>
                <w:rFonts w:ascii="Calibri" w:hAnsi="Calibri" w:cs="Calibri"/>
                <w:color w:val="000000" w:themeColor="text1"/>
              </w:rPr>
              <w:t xml:space="preserve"> </w:t>
            </w:r>
            <w:r w:rsidRPr="4B60DB48">
              <w:rPr>
                <w:rFonts w:ascii="Calibri" w:hAnsi="Calibri" w:cs="Calibri"/>
                <w:color w:val="000000" w:themeColor="text1"/>
              </w:rPr>
              <w:t>from your analysis in your paragraphs.</w:t>
            </w:r>
          </w:p>
          <w:p w14:paraId="7C8F630F" w14:textId="6BC92135" w:rsidR="003728A3" w:rsidRPr="003728A3" w:rsidRDefault="003728A3" w:rsidP="003728A3">
            <w:pPr>
              <w:pStyle w:val="NormalWeb"/>
              <w:spacing w:before="0" w:beforeAutospacing="0" w:after="0" w:afterAutospacing="0"/>
              <w:jc w:val="center"/>
            </w:pPr>
          </w:p>
        </w:tc>
      </w:tr>
    </w:tbl>
    <w:p w14:paraId="1FCAFA8C" w14:textId="77777777" w:rsidR="003728A3" w:rsidRDefault="003728A3">
      <w: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342"/>
      </w:tblGrid>
      <w:tr w:rsidR="00503770" w:rsidRPr="00503770" w14:paraId="7634E7BC" w14:textId="77777777" w:rsidTr="353553A5">
        <w:trPr>
          <w:trHeight w:val="900"/>
        </w:trPr>
        <w:tc>
          <w:tcPr>
            <w:tcW w:w="10342" w:type="dxa"/>
            <w:tcBorders>
              <w:top w:val="thinThickMediumGap" w:sz="24" w:space="0" w:color="auto"/>
            </w:tcBorders>
          </w:tcPr>
          <w:p w14:paraId="3900330E" w14:textId="5C721636" w:rsidR="00503770" w:rsidRPr="00503770" w:rsidRDefault="00503770" w:rsidP="00A51FF3">
            <w:pPr>
              <w:rPr>
                <w:rFonts w:asciiTheme="majorHAnsi" w:hAnsiTheme="majorHAnsi" w:cstheme="majorHAnsi"/>
                <w:b/>
              </w:rPr>
            </w:pPr>
            <w:r w:rsidRPr="00503770">
              <w:rPr>
                <w:rFonts w:asciiTheme="majorHAnsi" w:hAnsiTheme="majorHAnsi" w:cstheme="majorHAnsi"/>
                <w:b/>
              </w:rPr>
              <w:lastRenderedPageBreak/>
              <w:t>ASSESSMENT CRITERIA:</w:t>
            </w:r>
          </w:p>
          <w:p w14:paraId="17C45407" w14:textId="67FB7ED1" w:rsidR="00891D57" w:rsidRPr="00891D57" w:rsidRDefault="52EDBEE4" w:rsidP="353553A5">
            <w:pPr>
              <w:rPr>
                <w:rFonts w:asciiTheme="majorHAnsi" w:hAnsiTheme="majorHAnsi" w:cstheme="majorBidi"/>
              </w:rPr>
            </w:pPr>
            <w:r w:rsidRPr="353553A5">
              <w:rPr>
                <w:rFonts w:asciiTheme="majorHAnsi" w:hAnsiTheme="majorHAnsi" w:cstheme="majorBidi"/>
              </w:rPr>
              <w:t xml:space="preserve">You need to submit both </w:t>
            </w:r>
            <w:r w:rsidRPr="353553A5">
              <w:rPr>
                <w:rFonts w:asciiTheme="majorHAnsi" w:hAnsiTheme="majorHAnsi" w:cstheme="majorBidi"/>
                <w:b/>
                <w:bCs/>
              </w:rPr>
              <w:t>Part A</w:t>
            </w:r>
            <w:r w:rsidRPr="353553A5">
              <w:rPr>
                <w:rFonts w:asciiTheme="majorHAnsi" w:hAnsiTheme="majorHAnsi" w:cstheme="majorBidi"/>
              </w:rPr>
              <w:t xml:space="preserve"> and </w:t>
            </w:r>
            <w:r w:rsidRPr="353553A5">
              <w:rPr>
                <w:rFonts w:asciiTheme="majorHAnsi" w:hAnsiTheme="majorHAnsi" w:cstheme="majorBidi"/>
                <w:b/>
                <w:bCs/>
              </w:rPr>
              <w:t>Part B</w:t>
            </w:r>
            <w:r w:rsidRPr="353553A5">
              <w:rPr>
                <w:rFonts w:asciiTheme="majorHAnsi" w:hAnsiTheme="majorHAnsi" w:cstheme="majorBidi"/>
              </w:rPr>
              <w:t xml:space="preserve"> of this task via Canvas.</w:t>
            </w:r>
          </w:p>
          <w:p w14:paraId="61D84DD5" w14:textId="77777777" w:rsidR="00891D57" w:rsidRPr="00891D57" w:rsidRDefault="00891D57" w:rsidP="00A51FF3">
            <w:pPr>
              <w:rPr>
                <w:rFonts w:asciiTheme="majorHAnsi" w:hAnsiTheme="majorHAnsi" w:cstheme="majorHAnsi"/>
              </w:rPr>
            </w:pPr>
          </w:p>
          <w:p w14:paraId="422ED48C" w14:textId="6A44BE1D" w:rsidR="00891D57" w:rsidRPr="00891D57" w:rsidRDefault="00891D57" w:rsidP="5DF4073D">
            <w:pPr>
              <w:rPr>
                <w:rFonts w:asciiTheme="majorHAnsi" w:hAnsiTheme="majorHAnsi" w:cstheme="majorBidi"/>
              </w:rPr>
            </w:pPr>
            <w:r w:rsidRPr="5DF4073D">
              <w:rPr>
                <w:rFonts w:asciiTheme="majorHAnsi" w:hAnsiTheme="majorHAnsi" w:cstheme="majorBidi"/>
              </w:rPr>
              <w:t xml:space="preserve">To successfully complete this </w:t>
            </w:r>
            <w:r w:rsidR="07CED14E" w:rsidRPr="5DF4073D">
              <w:rPr>
                <w:rFonts w:asciiTheme="majorHAnsi" w:hAnsiTheme="majorHAnsi" w:cstheme="majorBidi"/>
              </w:rPr>
              <w:t>task,</w:t>
            </w:r>
            <w:r w:rsidRPr="5DF4073D">
              <w:rPr>
                <w:rFonts w:asciiTheme="majorHAnsi" w:hAnsiTheme="majorHAnsi" w:cstheme="majorBidi"/>
              </w:rPr>
              <w:t xml:space="preserve"> you need to do the following:</w:t>
            </w:r>
          </w:p>
          <w:p w14:paraId="199CD57B" w14:textId="77777777" w:rsidR="00891D57" w:rsidRPr="00891D57" w:rsidRDefault="00891D57" w:rsidP="00A51FF3">
            <w:pPr>
              <w:rPr>
                <w:rFonts w:asciiTheme="majorHAnsi" w:hAnsiTheme="majorHAnsi" w:cstheme="majorHAnsi"/>
              </w:rPr>
            </w:pPr>
          </w:p>
          <w:p w14:paraId="30B68243" w14:textId="77777777" w:rsidR="00891D57" w:rsidRPr="006F62C1" w:rsidRDefault="00891D57" w:rsidP="00A51FF3">
            <w:pPr>
              <w:rPr>
                <w:rFonts w:asciiTheme="majorHAnsi" w:hAnsiTheme="majorHAnsi" w:cstheme="majorHAnsi"/>
                <w:b/>
                <w:bCs/>
              </w:rPr>
            </w:pPr>
            <w:r w:rsidRPr="006F62C1">
              <w:rPr>
                <w:rFonts w:asciiTheme="majorHAnsi" w:hAnsiTheme="majorHAnsi" w:cstheme="majorHAnsi"/>
                <w:b/>
                <w:bCs/>
              </w:rPr>
              <w:t>Part A</w:t>
            </w:r>
          </w:p>
          <w:p w14:paraId="0D065AFE" w14:textId="1F378B4A" w:rsidR="00C01CB1" w:rsidRDefault="00C01CB1" w:rsidP="006F62C1">
            <w:pPr>
              <w:pStyle w:val="ListParagraph"/>
              <w:numPr>
                <w:ilvl w:val="0"/>
                <w:numId w:val="15"/>
              </w:numPr>
              <w:rPr>
                <w:rFonts w:asciiTheme="majorHAnsi" w:hAnsiTheme="majorHAnsi" w:cstheme="majorHAnsi"/>
              </w:rPr>
            </w:pPr>
            <w:r>
              <w:rPr>
                <w:rFonts w:asciiTheme="majorHAnsi" w:hAnsiTheme="majorHAnsi" w:cstheme="majorHAnsi"/>
              </w:rPr>
              <w:t>Choose a Viking from the list provided.</w:t>
            </w:r>
          </w:p>
          <w:p w14:paraId="50F4288E" w14:textId="468B5A78" w:rsidR="003728A3" w:rsidRDefault="00A06E30" w:rsidP="4B60DB48">
            <w:pPr>
              <w:pStyle w:val="ListParagraph"/>
              <w:numPr>
                <w:ilvl w:val="0"/>
                <w:numId w:val="15"/>
              </w:numPr>
              <w:rPr>
                <w:rFonts w:asciiTheme="majorHAnsi" w:hAnsiTheme="majorHAnsi" w:cstheme="majorBidi"/>
              </w:rPr>
            </w:pPr>
            <w:r w:rsidRPr="4B60DB48">
              <w:rPr>
                <w:rFonts w:asciiTheme="majorHAnsi" w:hAnsiTheme="majorHAnsi" w:cstheme="majorBidi"/>
                <w:b/>
                <w:bCs/>
              </w:rPr>
              <w:t>Locate</w:t>
            </w:r>
            <w:r w:rsidR="003728A3" w:rsidRPr="4B60DB48">
              <w:rPr>
                <w:rFonts w:asciiTheme="majorHAnsi" w:hAnsiTheme="majorHAnsi" w:cstheme="majorBidi"/>
              </w:rPr>
              <w:t xml:space="preserve"> one primary</w:t>
            </w:r>
            <w:r w:rsidR="258B6373" w:rsidRPr="4B60DB48">
              <w:rPr>
                <w:rFonts w:asciiTheme="majorHAnsi" w:hAnsiTheme="majorHAnsi" w:cstheme="majorBidi"/>
              </w:rPr>
              <w:t xml:space="preserve"> </w:t>
            </w:r>
            <w:r w:rsidR="258B6373" w:rsidRPr="4B60DB48">
              <w:rPr>
                <w:rFonts w:asciiTheme="majorHAnsi" w:hAnsiTheme="majorHAnsi" w:cstheme="majorBidi"/>
                <w:b/>
                <w:bCs/>
                <w:sz w:val="30"/>
                <w:szCs w:val="30"/>
              </w:rPr>
              <w:t xml:space="preserve">OR </w:t>
            </w:r>
            <w:r w:rsidR="003728A3" w:rsidRPr="4B60DB48">
              <w:rPr>
                <w:rFonts w:asciiTheme="majorHAnsi" w:hAnsiTheme="majorHAnsi" w:cstheme="majorBidi"/>
              </w:rPr>
              <w:t>secondary source</w:t>
            </w:r>
            <w:r w:rsidR="00C01CB1" w:rsidRPr="4B60DB48">
              <w:rPr>
                <w:rFonts w:asciiTheme="majorHAnsi" w:hAnsiTheme="majorHAnsi" w:cstheme="majorBidi"/>
              </w:rPr>
              <w:t xml:space="preserve"> which are about your chosen Viking.</w:t>
            </w:r>
            <w:r w:rsidR="00BB34A7">
              <w:rPr>
                <w:rFonts w:asciiTheme="majorHAnsi" w:hAnsiTheme="majorHAnsi" w:cstheme="majorBidi"/>
              </w:rPr>
              <w:t xml:space="preserve"> You can choose ONE source from the provided sources which are attached.</w:t>
            </w:r>
          </w:p>
          <w:p w14:paraId="64B00F1E" w14:textId="5C7A05D0" w:rsidR="004D3D53" w:rsidRPr="00891D57" w:rsidRDefault="00C01CB1" w:rsidP="4B60DB48">
            <w:pPr>
              <w:pStyle w:val="ListParagraph"/>
              <w:numPr>
                <w:ilvl w:val="0"/>
                <w:numId w:val="15"/>
              </w:numPr>
              <w:rPr>
                <w:rFonts w:asciiTheme="majorHAnsi" w:hAnsiTheme="majorHAnsi" w:cstheme="majorBidi"/>
              </w:rPr>
            </w:pPr>
            <w:r w:rsidRPr="4B60DB48">
              <w:rPr>
                <w:rFonts w:asciiTheme="majorHAnsi" w:hAnsiTheme="majorHAnsi" w:cstheme="majorBidi"/>
              </w:rPr>
              <w:t xml:space="preserve">Analyse </w:t>
            </w:r>
            <w:r w:rsidR="251A25D8" w:rsidRPr="4B60DB48">
              <w:rPr>
                <w:rFonts w:asciiTheme="majorHAnsi" w:hAnsiTheme="majorHAnsi" w:cstheme="majorBidi"/>
              </w:rPr>
              <w:t xml:space="preserve">the source </w:t>
            </w:r>
            <w:r w:rsidRPr="4B60DB48">
              <w:rPr>
                <w:rFonts w:asciiTheme="majorHAnsi" w:hAnsiTheme="majorHAnsi" w:cstheme="majorBidi"/>
              </w:rPr>
              <w:t>by c</w:t>
            </w:r>
            <w:r w:rsidR="521C970B" w:rsidRPr="4B60DB48">
              <w:rPr>
                <w:rFonts w:asciiTheme="majorHAnsi" w:hAnsiTheme="majorHAnsi" w:cstheme="majorBidi"/>
              </w:rPr>
              <w:t>omplet</w:t>
            </w:r>
            <w:r w:rsidRPr="4B60DB48">
              <w:rPr>
                <w:rFonts w:asciiTheme="majorHAnsi" w:hAnsiTheme="majorHAnsi" w:cstheme="majorBidi"/>
              </w:rPr>
              <w:t>ing</w:t>
            </w:r>
            <w:r w:rsidR="521C970B" w:rsidRPr="4B60DB48">
              <w:rPr>
                <w:rFonts w:asciiTheme="majorHAnsi" w:hAnsiTheme="majorHAnsi" w:cstheme="majorBidi"/>
              </w:rPr>
              <w:t xml:space="preserve"> all sections of TOMAC Analysis Sheet</w:t>
            </w:r>
            <w:r w:rsidRPr="4B60DB48">
              <w:rPr>
                <w:rFonts w:asciiTheme="majorHAnsi" w:hAnsiTheme="majorHAnsi" w:cstheme="majorBidi"/>
              </w:rPr>
              <w:t xml:space="preserve"> which has been provided.</w:t>
            </w:r>
          </w:p>
          <w:p w14:paraId="3F6D10F8" w14:textId="77E058DD" w:rsidR="00891D57" w:rsidRDefault="521C970B" w:rsidP="4B60DB48">
            <w:pPr>
              <w:pStyle w:val="ListParagraph"/>
              <w:numPr>
                <w:ilvl w:val="0"/>
                <w:numId w:val="15"/>
              </w:numPr>
              <w:rPr>
                <w:rFonts w:asciiTheme="majorHAnsi" w:hAnsiTheme="majorHAnsi" w:cstheme="majorBidi"/>
              </w:rPr>
            </w:pPr>
            <w:r w:rsidRPr="4B60DB48">
              <w:rPr>
                <w:rFonts w:asciiTheme="majorHAnsi" w:hAnsiTheme="majorHAnsi" w:cstheme="majorBidi"/>
              </w:rPr>
              <w:t xml:space="preserve">You </w:t>
            </w:r>
            <w:r w:rsidR="006F62C1" w:rsidRPr="4B60DB48">
              <w:rPr>
                <w:rFonts w:asciiTheme="majorHAnsi" w:hAnsiTheme="majorHAnsi" w:cstheme="majorBidi"/>
              </w:rPr>
              <w:t>will</w:t>
            </w:r>
            <w:r w:rsidRPr="4B60DB48">
              <w:rPr>
                <w:rFonts w:asciiTheme="majorHAnsi" w:hAnsiTheme="majorHAnsi" w:cstheme="majorBidi"/>
              </w:rPr>
              <w:t xml:space="preserve"> need to conduct research </w:t>
            </w:r>
            <w:r w:rsidR="00C01CB1" w:rsidRPr="4B60DB48">
              <w:rPr>
                <w:rFonts w:asciiTheme="majorHAnsi" w:hAnsiTheme="majorHAnsi" w:cstheme="majorBidi"/>
              </w:rPr>
              <w:t xml:space="preserve">on </w:t>
            </w:r>
            <w:r w:rsidR="00955AE0" w:rsidRPr="4B60DB48">
              <w:rPr>
                <w:rFonts w:asciiTheme="majorHAnsi" w:hAnsiTheme="majorHAnsi" w:cstheme="majorBidi"/>
              </w:rPr>
              <w:t>your source</w:t>
            </w:r>
            <w:r w:rsidRPr="4B60DB48">
              <w:rPr>
                <w:rFonts w:asciiTheme="majorHAnsi" w:hAnsiTheme="majorHAnsi" w:cstheme="majorBidi"/>
              </w:rPr>
              <w:t xml:space="preserve"> to help you provide detail</w:t>
            </w:r>
            <w:r w:rsidR="006F62C1" w:rsidRPr="4B60DB48">
              <w:rPr>
                <w:rFonts w:asciiTheme="majorHAnsi" w:hAnsiTheme="majorHAnsi" w:cstheme="majorBidi"/>
              </w:rPr>
              <w:t>ed</w:t>
            </w:r>
            <w:r w:rsidRPr="4B60DB48">
              <w:rPr>
                <w:rFonts w:asciiTheme="majorHAnsi" w:hAnsiTheme="majorHAnsi" w:cstheme="majorBidi"/>
              </w:rPr>
              <w:t xml:space="preserve"> answer</w:t>
            </w:r>
            <w:r w:rsidR="00C01CB1" w:rsidRPr="4B60DB48">
              <w:rPr>
                <w:rFonts w:asciiTheme="majorHAnsi" w:hAnsiTheme="majorHAnsi" w:cstheme="majorBidi"/>
              </w:rPr>
              <w:t>s</w:t>
            </w:r>
            <w:r w:rsidRPr="4B60DB48">
              <w:rPr>
                <w:rFonts w:asciiTheme="majorHAnsi" w:hAnsiTheme="majorHAnsi" w:cstheme="majorBidi"/>
              </w:rPr>
              <w:t xml:space="preserve"> to all components of the TOMAC Analysis Sheet.</w:t>
            </w:r>
          </w:p>
          <w:p w14:paraId="57FE6140" w14:textId="77777777" w:rsidR="00C01CB1" w:rsidRDefault="00C01CB1" w:rsidP="00F8620A">
            <w:pPr>
              <w:rPr>
                <w:rFonts w:asciiTheme="majorHAnsi" w:hAnsiTheme="majorHAnsi" w:cstheme="majorHAnsi"/>
              </w:rPr>
            </w:pPr>
          </w:p>
          <w:p w14:paraId="28B85B16" w14:textId="207FCC5F" w:rsidR="00F8620A" w:rsidRPr="00F8620A" w:rsidRDefault="00F8620A" w:rsidP="4B60DB48">
            <w:pPr>
              <w:rPr>
                <w:rFonts w:asciiTheme="majorHAnsi" w:hAnsiTheme="majorHAnsi" w:cstheme="majorBidi"/>
                <w:i/>
                <w:iCs/>
              </w:rPr>
            </w:pPr>
            <w:r w:rsidRPr="4B60DB48">
              <w:rPr>
                <w:rFonts w:asciiTheme="majorHAnsi" w:hAnsiTheme="majorHAnsi" w:cstheme="majorBidi"/>
                <w:i/>
                <w:iCs/>
              </w:rPr>
              <w:t xml:space="preserve">Please refer to the ‘Sample TOMAC response’ sheet attached to this notification for guidance on how to complete the TOMAC analysis for </w:t>
            </w:r>
            <w:r w:rsidR="00955AE0" w:rsidRPr="4B60DB48">
              <w:rPr>
                <w:rFonts w:asciiTheme="majorHAnsi" w:hAnsiTheme="majorHAnsi" w:cstheme="majorBidi"/>
                <w:i/>
                <w:iCs/>
              </w:rPr>
              <w:t>your chosen source</w:t>
            </w:r>
            <w:r w:rsidRPr="4B60DB48">
              <w:rPr>
                <w:rFonts w:asciiTheme="majorHAnsi" w:hAnsiTheme="majorHAnsi" w:cstheme="majorBidi"/>
                <w:i/>
                <w:iCs/>
              </w:rPr>
              <w:t xml:space="preserve">. </w:t>
            </w:r>
          </w:p>
          <w:p w14:paraId="438B2565" w14:textId="77777777" w:rsidR="00891D57" w:rsidRPr="00891D57" w:rsidRDefault="00891D57" w:rsidP="00891D57">
            <w:pPr>
              <w:rPr>
                <w:rFonts w:asciiTheme="majorHAnsi" w:hAnsiTheme="majorHAnsi" w:cstheme="majorHAnsi"/>
              </w:rPr>
            </w:pPr>
          </w:p>
          <w:p w14:paraId="4C267BB1" w14:textId="77777777" w:rsidR="00891D57" w:rsidRPr="006F62C1" w:rsidRDefault="00891D57" w:rsidP="00891D57">
            <w:pPr>
              <w:rPr>
                <w:rFonts w:asciiTheme="majorHAnsi" w:hAnsiTheme="majorHAnsi" w:cstheme="majorHAnsi"/>
                <w:b/>
                <w:bCs/>
              </w:rPr>
            </w:pPr>
            <w:r w:rsidRPr="006F62C1">
              <w:rPr>
                <w:rFonts w:asciiTheme="majorHAnsi" w:hAnsiTheme="majorHAnsi" w:cstheme="majorHAnsi"/>
                <w:b/>
                <w:bCs/>
              </w:rPr>
              <w:t>Part B</w:t>
            </w:r>
          </w:p>
          <w:p w14:paraId="10CB7D37" w14:textId="7DD2E3EE" w:rsidR="006F62C1" w:rsidRDefault="00C01CB1" w:rsidP="4B60DB48">
            <w:pPr>
              <w:pStyle w:val="ListParagraph"/>
              <w:numPr>
                <w:ilvl w:val="0"/>
                <w:numId w:val="15"/>
              </w:numPr>
              <w:spacing w:after="240"/>
              <w:rPr>
                <w:rFonts w:asciiTheme="majorHAnsi" w:hAnsiTheme="majorHAnsi" w:cstheme="majorBidi"/>
                <w:color w:val="000000" w:themeColor="text1"/>
              </w:rPr>
            </w:pPr>
            <w:r w:rsidRPr="4B60DB48">
              <w:rPr>
                <w:rFonts w:asciiTheme="majorHAnsi" w:hAnsiTheme="majorHAnsi" w:cstheme="majorBidi"/>
                <w:color w:val="000000" w:themeColor="text1"/>
              </w:rPr>
              <w:t xml:space="preserve">Follow the PEEL structure to write two </w:t>
            </w:r>
            <w:r w:rsidR="5D5874A5" w:rsidRPr="4B60DB48">
              <w:rPr>
                <w:rFonts w:asciiTheme="majorHAnsi" w:hAnsiTheme="majorHAnsi" w:cstheme="majorBidi"/>
                <w:color w:val="000000" w:themeColor="text1"/>
              </w:rPr>
              <w:t xml:space="preserve">to </w:t>
            </w:r>
            <w:r w:rsidRPr="4B60DB48">
              <w:rPr>
                <w:rFonts w:asciiTheme="majorHAnsi" w:hAnsiTheme="majorHAnsi" w:cstheme="majorBidi"/>
                <w:color w:val="000000" w:themeColor="text1"/>
              </w:rPr>
              <w:t>three paragraphs. An example has been provided for you.</w:t>
            </w:r>
          </w:p>
          <w:p w14:paraId="6820F64C" w14:textId="39B9B7A7" w:rsidR="00C01CB1" w:rsidRPr="006F62C1" w:rsidRDefault="00A06E30" w:rsidP="4B60DB48">
            <w:pPr>
              <w:pStyle w:val="ListParagraph"/>
              <w:numPr>
                <w:ilvl w:val="0"/>
                <w:numId w:val="15"/>
              </w:numPr>
              <w:spacing w:after="240"/>
              <w:rPr>
                <w:rFonts w:asciiTheme="majorHAnsi" w:hAnsiTheme="majorHAnsi" w:cstheme="majorBidi"/>
                <w:color w:val="000000" w:themeColor="text1"/>
              </w:rPr>
            </w:pPr>
            <w:r w:rsidRPr="4B60DB48">
              <w:rPr>
                <w:rFonts w:asciiTheme="majorHAnsi" w:hAnsiTheme="majorHAnsi" w:cstheme="majorBidi"/>
                <w:b/>
                <w:bCs/>
                <w:color w:val="000000" w:themeColor="text1"/>
              </w:rPr>
              <w:t>Use</w:t>
            </w:r>
            <w:r w:rsidR="00C01CB1" w:rsidRPr="4B60DB48">
              <w:rPr>
                <w:rFonts w:asciiTheme="majorHAnsi" w:hAnsiTheme="majorHAnsi" w:cstheme="majorBidi"/>
                <w:color w:val="000000" w:themeColor="text1"/>
              </w:rPr>
              <w:t xml:space="preserve"> the source you completed your TOMAC analysis on.</w:t>
            </w:r>
          </w:p>
          <w:p w14:paraId="48B2629F" w14:textId="0614F25E" w:rsidR="006F62C1" w:rsidRDefault="006F62C1" w:rsidP="006F62C1">
            <w:pPr>
              <w:pStyle w:val="ListParagraph"/>
              <w:numPr>
                <w:ilvl w:val="0"/>
                <w:numId w:val="15"/>
              </w:numPr>
              <w:spacing w:after="240"/>
              <w:rPr>
                <w:rFonts w:asciiTheme="majorHAnsi" w:hAnsiTheme="majorHAnsi" w:cstheme="majorHAnsi"/>
                <w:color w:val="000000" w:themeColor="text1"/>
              </w:rPr>
            </w:pPr>
            <w:r w:rsidRPr="5160A2CA">
              <w:rPr>
                <w:rFonts w:asciiTheme="majorHAnsi" w:hAnsiTheme="majorHAnsi" w:cstheme="majorBidi"/>
                <w:color w:val="000000" w:themeColor="text1"/>
              </w:rPr>
              <w:t xml:space="preserve">Use size 12 </w:t>
            </w:r>
            <w:proofErr w:type="gramStart"/>
            <w:r w:rsidRPr="5160A2CA">
              <w:rPr>
                <w:rFonts w:asciiTheme="majorHAnsi" w:hAnsiTheme="majorHAnsi" w:cstheme="majorBidi"/>
                <w:color w:val="000000" w:themeColor="text1"/>
              </w:rPr>
              <w:t>font</w:t>
            </w:r>
            <w:proofErr w:type="gramEnd"/>
          </w:p>
          <w:p w14:paraId="6E3485BA" w14:textId="3E8848D5" w:rsidR="42BCF213" w:rsidRDefault="42BCF213" w:rsidP="5160A2CA">
            <w:pPr>
              <w:pStyle w:val="ListParagraph"/>
              <w:numPr>
                <w:ilvl w:val="0"/>
                <w:numId w:val="15"/>
              </w:numPr>
              <w:spacing w:after="240"/>
              <w:rPr>
                <w:rFonts w:asciiTheme="majorHAnsi" w:hAnsiTheme="majorHAnsi" w:cstheme="majorBidi"/>
                <w:color w:val="000000" w:themeColor="text1"/>
              </w:rPr>
            </w:pPr>
            <w:r w:rsidRPr="5160A2CA">
              <w:rPr>
                <w:rFonts w:asciiTheme="majorHAnsi" w:hAnsiTheme="majorHAnsi" w:cstheme="majorBidi"/>
                <w:color w:val="000000" w:themeColor="text1"/>
              </w:rPr>
              <w:t>Minimum of 2 paragraphs – maximum of 3 paragraphs</w:t>
            </w:r>
          </w:p>
          <w:p w14:paraId="3CFBA79A" w14:textId="487BE2CF" w:rsidR="00F8620A" w:rsidRPr="00C01CB1" w:rsidRDefault="006F62C1" w:rsidP="006F62C1">
            <w:pPr>
              <w:rPr>
                <w:rFonts w:asciiTheme="majorHAnsi" w:hAnsiTheme="majorHAnsi" w:cstheme="majorHAnsi"/>
                <w:b/>
                <w:bCs/>
                <w:color w:val="000000" w:themeColor="text1"/>
              </w:rPr>
            </w:pPr>
            <w:r w:rsidRPr="00C01CB1">
              <w:rPr>
                <w:rFonts w:asciiTheme="majorHAnsi" w:hAnsiTheme="majorHAnsi" w:cstheme="majorHAnsi"/>
                <w:b/>
                <w:bCs/>
                <w:color w:val="000000" w:themeColor="text1"/>
              </w:rPr>
              <w:t>All work needs to be written in your own words and based on the research you have completed</w:t>
            </w:r>
            <w:r w:rsidR="00C01CB1">
              <w:rPr>
                <w:rFonts w:asciiTheme="majorHAnsi" w:hAnsiTheme="majorHAnsi" w:cstheme="majorHAnsi"/>
                <w:b/>
                <w:bCs/>
                <w:color w:val="000000" w:themeColor="text1"/>
              </w:rPr>
              <w:t>.</w:t>
            </w:r>
          </w:p>
          <w:p w14:paraId="0E6B99A5" w14:textId="50F21273" w:rsidR="006F62C1" w:rsidRDefault="006F62C1" w:rsidP="006F62C1">
            <w:pPr>
              <w:rPr>
                <w:rFonts w:asciiTheme="majorHAnsi" w:hAnsiTheme="majorHAnsi" w:cstheme="majorHAnsi"/>
                <w:color w:val="000000" w:themeColor="text1"/>
              </w:rPr>
            </w:pPr>
          </w:p>
          <w:p w14:paraId="71BAB8DD" w14:textId="446288BF" w:rsidR="006F62C1" w:rsidRDefault="006F62C1" w:rsidP="006F62C1">
            <w:pPr>
              <w:rPr>
                <w:rFonts w:asciiTheme="majorHAnsi" w:hAnsiTheme="majorHAnsi" w:cstheme="majorHAnsi"/>
                <w:color w:val="000000" w:themeColor="text1"/>
              </w:rPr>
            </w:pPr>
            <w:r>
              <w:rPr>
                <w:rFonts w:asciiTheme="majorHAnsi" w:hAnsiTheme="majorHAnsi" w:cstheme="majorHAnsi"/>
                <w:color w:val="000000" w:themeColor="text1"/>
              </w:rPr>
              <w:t xml:space="preserve">Please refer to the Sample Response </w:t>
            </w:r>
            <w:r w:rsidR="00C01CB1">
              <w:rPr>
                <w:rFonts w:asciiTheme="majorHAnsi" w:hAnsiTheme="majorHAnsi" w:cstheme="majorHAnsi"/>
                <w:color w:val="000000" w:themeColor="text1"/>
              </w:rPr>
              <w:t>PEEL paragraph to help you to structure your response</w:t>
            </w:r>
            <w:r w:rsidR="0082499D">
              <w:rPr>
                <w:rFonts w:asciiTheme="majorHAnsi" w:hAnsiTheme="majorHAnsi" w:cstheme="majorHAnsi"/>
                <w:color w:val="000000" w:themeColor="text1"/>
              </w:rPr>
              <w:t>.</w:t>
            </w:r>
          </w:p>
          <w:p w14:paraId="3114635E" w14:textId="2092DB81" w:rsidR="006F62C1" w:rsidRPr="00F8620A" w:rsidRDefault="006F62C1" w:rsidP="006F62C1">
            <w:pPr>
              <w:rPr>
                <w:rFonts w:asciiTheme="majorHAnsi" w:hAnsiTheme="majorHAnsi" w:cstheme="majorHAnsi"/>
              </w:rPr>
            </w:pPr>
          </w:p>
        </w:tc>
      </w:tr>
    </w:tbl>
    <w:p w14:paraId="66AB0849" w14:textId="77777777" w:rsidR="00C57BB5" w:rsidRDefault="00C57BB5" w:rsidP="000716D4">
      <w:pPr>
        <w:pStyle w:val="BasicParagraph"/>
        <w:rPr>
          <w:rFonts w:ascii="ArialMT" w:hAnsi="ArialMT" w:cs="ArialMT"/>
          <w:color w:val="0070C0"/>
          <w:sz w:val="16"/>
          <w:szCs w:val="16"/>
        </w:rPr>
      </w:pPr>
    </w:p>
    <w:p w14:paraId="4A69D56D" w14:textId="77777777" w:rsidR="00F8620A" w:rsidRDefault="00F8620A" w:rsidP="000716D4">
      <w:pPr>
        <w:pStyle w:val="BasicParagraph"/>
        <w:rPr>
          <w:rFonts w:ascii="ArialMT" w:hAnsi="ArialMT" w:cs="ArialMT"/>
          <w:color w:val="0070C0"/>
          <w:sz w:val="16"/>
          <w:szCs w:val="16"/>
        </w:rPr>
      </w:pPr>
    </w:p>
    <w:p w14:paraId="0564DC87" w14:textId="1DF50BD5" w:rsidR="00F53B4A" w:rsidRPr="00C01CB1" w:rsidRDefault="00F53B4A" w:rsidP="00C01CB1">
      <w:pPr>
        <w:rPr>
          <w:rFonts w:asciiTheme="majorHAnsi" w:hAnsiTheme="majorHAnsi" w:cstheme="majorHAnsi"/>
          <w:b/>
          <w:bCs/>
          <w:color w:val="000000" w:themeColor="text1"/>
          <w:lang w:val="en-GB"/>
        </w:rPr>
      </w:pPr>
      <w:r>
        <w:rPr>
          <w:rFonts w:asciiTheme="majorHAnsi" w:hAnsiTheme="majorHAnsi" w:cstheme="majorHAnsi"/>
          <w:b/>
          <w:bCs/>
          <w:color w:val="000000" w:themeColor="text1"/>
        </w:rPr>
        <w:br w:type="page"/>
      </w:r>
    </w:p>
    <w:p w14:paraId="73DB390C" w14:textId="094051FC" w:rsidR="006F62C1" w:rsidRDefault="006F62C1">
      <w:pPr>
        <w:rPr>
          <w:rFonts w:asciiTheme="majorHAnsi" w:hAnsiTheme="majorHAnsi" w:cstheme="majorHAnsi"/>
          <w:b/>
          <w:smallCaps/>
          <w:spacing w:val="40"/>
          <w:sz w:val="28"/>
          <w:szCs w:val="28"/>
        </w:rPr>
      </w:pPr>
    </w:p>
    <w:p w14:paraId="473CFF5A" w14:textId="63169190" w:rsidR="00F8620A" w:rsidRPr="00F8620A" w:rsidRDefault="00F8620A" w:rsidP="00F8620A">
      <w:pPr>
        <w:pBdr>
          <w:top w:val="single" w:sz="4" w:space="1" w:color="auto"/>
          <w:left w:val="single" w:sz="4" w:space="4" w:color="auto"/>
          <w:bottom w:val="single" w:sz="4" w:space="1" w:color="auto"/>
          <w:right w:val="single" w:sz="4" w:space="4" w:color="auto"/>
        </w:pBdr>
        <w:shd w:val="clear" w:color="auto" w:fill="BFBFBF" w:themeFill="background1" w:themeFillShade="BF"/>
        <w:spacing w:after="240"/>
        <w:jc w:val="center"/>
        <w:rPr>
          <w:rFonts w:asciiTheme="majorHAnsi" w:hAnsiTheme="majorHAnsi" w:cstheme="majorHAnsi"/>
          <w:b/>
          <w:smallCaps/>
          <w:spacing w:val="40"/>
          <w:sz w:val="28"/>
          <w:szCs w:val="28"/>
        </w:rPr>
      </w:pPr>
      <w:r w:rsidRPr="00F8620A">
        <w:rPr>
          <w:rFonts w:asciiTheme="majorHAnsi" w:hAnsiTheme="majorHAnsi" w:cstheme="majorHAnsi"/>
          <w:b/>
          <w:smallCaps/>
          <w:spacing w:val="40"/>
          <w:sz w:val="28"/>
          <w:szCs w:val="28"/>
        </w:rPr>
        <w:t>SAMPLE TOMAC RESPONSE – Bayeux Tapestry</w:t>
      </w:r>
    </w:p>
    <w:p w14:paraId="0A1D05AD" w14:textId="77777777" w:rsidR="00F8620A" w:rsidRPr="00F8620A" w:rsidRDefault="00F8620A" w:rsidP="00F8620A">
      <w:pPr>
        <w:spacing w:after="240"/>
        <w:jc w:val="center"/>
        <w:rPr>
          <w:rFonts w:asciiTheme="majorHAnsi" w:hAnsiTheme="majorHAnsi" w:cstheme="majorHAnsi"/>
          <w:b/>
          <w:smallCaps/>
          <w:spacing w:val="40"/>
          <w:sz w:val="28"/>
          <w:szCs w:val="28"/>
        </w:rPr>
      </w:pPr>
      <w:r w:rsidRPr="00F8620A">
        <w:rPr>
          <w:rFonts w:asciiTheme="majorHAnsi" w:hAnsiTheme="majorHAnsi" w:cstheme="majorHAnsi"/>
          <w:noProof/>
          <w:sz w:val="28"/>
          <w:szCs w:val="28"/>
          <w:lang w:eastAsia="en-AU"/>
        </w:rPr>
        <w:drawing>
          <wp:inline distT="0" distB="0" distL="0" distR="0" wp14:anchorId="20595979" wp14:editId="3B4150AD">
            <wp:extent cx="4691682" cy="3043451"/>
            <wp:effectExtent l="0" t="0" r="0" b="5080"/>
            <wp:docPr id="7" name="Picture 7" descr="Image result for bayeux tape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ayeux tapestr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02521" cy="3050482"/>
                    </a:xfrm>
                    <a:prstGeom prst="rect">
                      <a:avLst/>
                    </a:prstGeom>
                    <a:noFill/>
                    <a:ln>
                      <a:noFill/>
                    </a:ln>
                  </pic:spPr>
                </pic:pic>
              </a:graphicData>
            </a:graphic>
          </wp:inline>
        </w:drawing>
      </w:r>
    </w:p>
    <w:p w14:paraId="166F797E" w14:textId="77777777" w:rsidR="00F8620A" w:rsidRPr="006F62C1" w:rsidRDefault="00F8620A" w:rsidP="00F8620A">
      <w:pPr>
        <w:spacing w:after="240"/>
        <w:rPr>
          <w:rFonts w:asciiTheme="majorHAnsi" w:hAnsiTheme="majorHAnsi" w:cstheme="majorHAnsi"/>
        </w:rPr>
      </w:pPr>
      <w:r w:rsidRPr="006F62C1">
        <w:rPr>
          <w:rFonts w:asciiTheme="majorHAnsi" w:hAnsiTheme="majorHAnsi" w:cstheme="majorHAnsi"/>
          <w:b/>
        </w:rPr>
        <w:t>Details of the source:</w:t>
      </w:r>
      <w:r w:rsidRPr="006F62C1">
        <w:rPr>
          <w:rFonts w:asciiTheme="majorHAnsi" w:hAnsiTheme="majorHAnsi" w:cstheme="majorHAnsi"/>
        </w:rPr>
        <w:t xml:space="preserve"> </w:t>
      </w:r>
    </w:p>
    <w:p w14:paraId="4D94A0BA" w14:textId="77777777" w:rsidR="00F8620A" w:rsidRPr="006F62C1" w:rsidRDefault="00F8620A" w:rsidP="00F8620A">
      <w:pPr>
        <w:pBdr>
          <w:top w:val="single" w:sz="4" w:space="1" w:color="auto"/>
          <w:left w:val="single" w:sz="4" w:space="4" w:color="auto"/>
          <w:bottom w:val="single" w:sz="4" w:space="1" w:color="auto"/>
          <w:right w:val="single" w:sz="4" w:space="4" w:color="auto"/>
        </w:pBdr>
        <w:shd w:val="clear" w:color="auto" w:fill="F2F2F2" w:themeFill="background1" w:themeFillShade="F2"/>
        <w:spacing w:after="240"/>
        <w:rPr>
          <w:rFonts w:asciiTheme="majorHAnsi" w:hAnsiTheme="majorHAnsi" w:cstheme="majorHAnsi"/>
        </w:rPr>
      </w:pPr>
      <w:r w:rsidRPr="006F62C1">
        <w:rPr>
          <w:rFonts w:asciiTheme="majorHAnsi" w:hAnsiTheme="majorHAnsi" w:cstheme="majorHAnsi"/>
        </w:rPr>
        <w:t xml:space="preserve">Section of the Bayeux Tapestry made after 1067. Currently on display at Bayeux in France. This shows William of Normandy, descendent of King Rollo, invading England. The Bayeux Tapestry was probably commissioned by Bishop Odo of Bayeux, half-brother of William of Normandy, probably in the 1070’s. </w:t>
      </w:r>
    </w:p>
    <w:p w14:paraId="59E6E41F" w14:textId="77777777" w:rsidR="00F8620A" w:rsidRPr="006F62C1" w:rsidRDefault="00F8620A" w:rsidP="00F8620A">
      <w:pPr>
        <w:spacing w:after="240"/>
        <w:rPr>
          <w:rFonts w:asciiTheme="majorHAnsi" w:hAnsiTheme="majorHAnsi" w:cstheme="majorHAnsi"/>
          <w:b/>
        </w:rPr>
      </w:pPr>
      <w:r w:rsidRPr="006F62C1">
        <w:rPr>
          <w:rFonts w:asciiTheme="majorHAnsi" w:hAnsiTheme="majorHAnsi" w:cstheme="majorHAnsi"/>
          <w:b/>
        </w:rPr>
        <w:t xml:space="preserve">Historical question to be answered: </w:t>
      </w:r>
    </w:p>
    <w:p w14:paraId="3643EBAE" w14:textId="10BAA347" w:rsidR="00F8620A" w:rsidRPr="006F62C1" w:rsidRDefault="00F8620A" w:rsidP="006F62C1">
      <w:pPr>
        <w:pBdr>
          <w:top w:val="single" w:sz="4" w:space="1" w:color="auto"/>
          <w:left w:val="single" w:sz="4" w:space="4" w:color="auto"/>
          <w:bottom w:val="single" w:sz="4" w:space="1" w:color="auto"/>
          <w:right w:val="single" w:sz="4" w:space="4" w:color="auto"/>
        </w:pBdr>
        <w:shd w:val="clear" w:color="auto" w:fill="F2F2F2" w:themeFill="background1" w:themeFillShade="F2"/>
        <w:spacing w:after="240"/>
        <w:rPr>
          <w:rFonts w:asciiTheme="majorHAnsi" w:hAnsiTheme="majorHAnsi" w:cstheme="majorHAnsi"/>
        </w:rPr>
      </w:pPr>
      <w:r w:rsidRPr="006F62C1">
        <w:rPr>
          <w:rFonts w:asciiTheme="majorHAnsi" w:hAnsiTheme="majorHAnsi" w:cstheme="majorHAnsi"/>
        </w:rPr>
        <w:t>What can the Bayeux Tapestry tell us about the Vikings?</w:t>
      </w:r>
    </w:p>
    <w:p w14:paraId="66B54FA5" w14:textId="77777777" w:rsidR="00F8620A" w:rsidRPr="006F62C1" w:rsidRDefault="00F8620A" w:rsidP="00F8620A">
      <w:pPr>
        <w:spacing w:after="240"/>
        <w:rPr>
          <w:rFonts w:asciiTheme="majorHAnsi" w:hAnsiTheme="majorHAnsi" w:cstheme="majorHAnsi"/>
          <w:b/>
        </w:rPr>
      </w:pPr>
      <w:r w:rsidRPr="006F62C1">
        <w:rPr>
          <w:rFonts w:asciiTheme="majorHAnsi" w:hAnsiTheme="majorHAnsi" w:cstheme="majorHAnsi"/>
          <w:b/>
        </w:rPr>
        <w:t>Type</w:t>
      </w:r>
    </w:p>
    <w:p w14:paraId="54BD5A30" w14:textId="77777777" w:rsidR="00F8620A" w:rsidRPr="006F62C1" w:rsidRDefault="00F8620A" w:rsidP="00F8620A">
      <w:pPr>
        <w:spacing w:after="240"/>
        <w:rPr>
          <w:rFonts w:asciiTheme="majorHAnsi" w:hAnsiTheme="majorHAnsi" w:cstheme="majorHAnsi"/>
        </w:rPr>
      </w:pPr>
      <w:r w:rsidRPr="006F62C1">
        <w:rPr>
          <w:rFonts w:asciiTheme="majorHAnsi" w:hAnsiTheme="majorHAnsi" w:cstheme="majorHAnsi"/>
        </w:rPr>
        <w:t>What type of source is it: Primary, secondary, oral, physical, written, personal or combination?</w:t>
      </w:r>
    </w:p>
    <w:p w14:paraId="6427E996" w14:textId="6B82B730" w:rsidR="00F8620A" w:rsidRPr="006F62C1" w:rsidRDefault="00F8620A" w:rsidP="006F62C1">
      <w:pPr>
        <w:pBdr>
          <w:top w:val="single" w:sz="4" w:space="1" w:color="auto"/>
          <w:left w:val="single" w:sz="4" w:space="4" w:color="auto"/>
          <w:bottom w:val="single" w:sz="4" w:space="1" w:color="auto"/>
          <w:right w:val="single" w:sz="4" w:space="4" w:color="auto"/>
        </w:pBdr>
        <w:shd w:val="clear" w:color="auto" w:fill="F2F2F2" w:themeFill="background1" w:themeFillShade="F2"/>
        <w:spacing w:after="240"/>
        <w:rPr>
          <w:rFonts w:asciiTheme="majorHAnsi" w:hAnsiTheme="majorHAnsi" w:cstheme="majorHAnsi"/>
        </w:rPr>
      </w:pPr>
      <w:r w:rsidRPr="006F62C1">
        <w:rPr>
          <w:rFonts w:asciiTheme="majorHAnsi" w:hAnsiTheme="majorHAnsi" w:cstheme="majorHAnsi"/>
        </w:rPr>
        <w:t xml:space="preserve">The Bayeux Tapestry is primary source. The Bayeux Tapestry is a physical source which was embroidered on 70 metres of linen, illustrating the Norman conquest of Britain. </w:t>
      </w:r>
    </w:p>
    <w:p w14:paraId="6A390205" w14:textId="77777777" w:rsidR="00F8620A" w:rsidRPr="006F62C1" w:rsidRDefault="00F8620A" w:rsidP="00F8620A">
      <w:pPr>
        <w:spacing w:after="240"/>
        <w:rPr>
          <w:rFonts w:asciiTheme="majorHAnsi" w:hAnsiTheme="majorHAnsi" w:cstheme="majorHAnsi"/>
          <w:b/>
        </w:rPr>
      </w:pPr>
      <w:r w:rsidRPr="006F62C1">
        <w:rPr>
          <w:rFonts w:asciiTheme="majorHAnsi" w:hAnsiTheme="majorHAnsi" w:cstheme="majorHAnsi"/>
          <w:b/>
        </w:rPr>
        <w:t>Origin</w:t>
      </w:r>
    </w:p>
    <w:p w14:paraId="280F748D" w14:textId="77777777" w:rsidR="00F8620A" w:rsidRPr="006F62C1" w:rsidRDefault="00F8620A" w:rsidP="00F8620A">
      <w:pPr>
        <w:spacing w:after="240"/>
        <w:rPr>
          <w:rFonts w:asciiTheme="majorHAnsi" w:hAnsiTheme="majorHAnsi" w:cstheme="majorHAnsi"/>
        </w:rPr>
      </w:pPr>
      <w:r w:rsidRPr="006F62C1">
        <w:rPr>
          <w:rFonts w:asciiTheme="majorHAnsi" w:hAnsiTheme="majorHAnsi" w:cstheme="majorHAnsi"/>
        </w:rPr>
        <w:t>Can you identify who has provided the information on the source or where it has come from (where was the source made and by who)?</w:t>
      </w:r>
    </w:p>
    <w:p w14:paraId="73F70CED" w14:textId="77777777" w:rsidR="00F8620A" w:rsidRPr="006F62C1" w:rsidRDefault="00F8620A" w:rsidP="00F8620A">
      <w:pPr>
        <w:pBdr>
          <w:top w:val="single" w:sz="4" w:space="1" w:color="auto"/>
          <w:left w:val="single" w:sz="4" w:space="4" w:color="auto"/>
          <w:bottom w:val="single" w:sz="4" w:space="1" w:color="auto"/>
          <w:right w:val="single" w:sz="4" w:space="4" w:color="auto"/>
        </w:pBdr>
        <w:shd w:val="clear" w:color="auto" w:fill="F2F2F2" w:themeFill="background1" w:themeFillShade="F2"/>
        <w:spacing w:after="240"/>
        <w:rPr>
          <w:rFonts w:asciiTheme="majorHAnsi" w:hAnsiTheme="majorHAnsi" w:cstheme="majorHAnsi"/>
        </w:rPr>
      </w:pPr>
      <w:r w:rsidRPr="006F62C1">
        <w:rPr>
          <w:rFonts w:asciiTheme="majorHAnsi" w:hAnsiTheme="majorHAnsi" w:cstheme="majorHAnsi"/>
        </w:rPr>
        <w:t xml:space="preserve">The Bayeux Tapestry was made in Normandy, France. It was started somewhere between 1067 -1070, after the Norman conquest of Britain. It was possibly commissioned by Bishop Odo of Bayeux, the half-brother of William of Normandy (or William the Conqueror). Other historians have suggested it may have been commissioned by Queen Edith. It was constructed by Anglo-Saxon women, in England, although historians are unsure exactly where in England it was made. </w:t>
      </w:r>
    </w:p>
    <w:p w14:paraId="2601E63E" w14:textId="77777777" w:rsidR="00BB34A7" w:rsidRDefault="00BB34A7" w:rsidP="00F8620A">
      <w:pPr>
        <w:spacing w:after="240"/>
        <w:rPr>
          <w:rFonts w:asciiTheme="majorHAnsi" w:hAnsiTheme="majorHAnsi" w:cstheme="majorHAnsi"/>
          <w:b/>
        </w:rPr>
      </w:pPr>
    </w:p>
    <w:p w14:paraId="1290198E" w14:textId="77777777" w:rsidR="00BB34A7" w:rsidRDefault="00BB34A7" w:rsidP="00F8620A">
      <w:pPr>
        <w:spacing w:after="240"/>
        <w:rPr>
          <w:rFonts w:asciiTheme="majorHAnsi" w:hAnsiTheme="majorHAnsi" w:cstheme="majorHAnsi"/>
          <w:b/>
        </w:rPr>
      </w:pPr>
    </w:p>
    <w:p w14:paraId="22443951" w14:textId="77777777" w:rsidR="00BB34A7" w:rsidRDefault="00BB34A7" w:rsidP="00F8620A">
      <w:pPr>
        <w:spacing w:after="240"/>
        <w:rPr>
          <w:rFonts w:asciiTheme="majorHAnsi" w:hAnsiTheme="majorHAnsi" w:cstheme="majorHAnsi"/>
          <w:b/>
        </w:rPr>
      </w:pPr>
    </w:p>
    <w:p w14:paraId="67B7D9C7" w14:textId="3D312AD0" w:rsidR="00F8620A" w:rsidRPr="006F62C1" w:rsidRDefault="00F8620A" w:rsidP="00F8620A">
      <w:pPr>
        <w:spacing w:after="240"/>
        <w:rPr>
          <w:rFonts w:asciiTheme="majorHAnsi" w:hAnsiTheme="majorHAnsi" w:cstheme="majorHAnsi"/>
          <w:b/>
        </w:rPr>
      </w:pPr>
      <w:r w:rsidRPr="006F62C1">
        <w:rPr>
          <w:rFonts w:asciiTheme="majorHAnsi" w:hAnsiTheme="majorHAnsi" w:cstheme="majorHAnsi"/>
          <w:b/>
        </w:rPr>
        <w:lastRenderedPageBreak/>
        <w:t>Motive</w:t>
      </w:r>
    </w:p>
    <w:p w14:paraId="132AA6E6" w14:textId="77777777" w:rsidR="00F8620A" w:rsidRPr="006F62C1" w:rsidRDefault="00F8620A" w:rsidP="00F8620A">
      <w:pPr>
        <w:spacing w:after="240"/>
        <w:rPr>
          <w:rFonts w:asciiTheme="majorHAnsi" w:hAnsiTheme="majorHAnsi" w:cstheme="majorHAnsi"/>
        </w:rPr>
      </w:pPr>
      <w:r w:rsidRPr="006F62C1">
        <w:rPr>
          <w:rFonts w:asciiTheme="majorHAnsi" w:hAnsiTheme="majorHAnsi" w:cstheme="majorHAnsi"/>
        </w:rPr>
        <w:t>Can you determine why the source might have been constructed or why the information has been provided?</w:t>
      </w:r>
    </w:p>
    <w:p w14:paraId="60888376" w14:textId="6D394023" w:rsidR="00F8620A" w:rsidRPr="006F62C1" w:rsidRDefault="00F8620A" w:rsidP="006F62C1">
      <w:pPr>
        <w:pBdr>
          <w:top w:val="single" w:sz="4" w:space="1" w:color="auto"/>
          <w:left w:val="single" w:sz="4" w:space="4" w:color="auto"/>
          <w:bottom w:val="single" w:sz="4" w:space="1" w:color="auto"/>
          <w:right w:val="single" w:sz="4" w:space="4" w:color="auto"/>
        </w:pBdr>
        <w:shd w:val="clear" w:color="auto" w:fill="F2F2F2" w:themeFill="background1" w:themeFillShade="F2"/>
        <w:spacing w:after="240"/>
        <w:rPr>
          <w:rFonts w:asciiTheme="majorHAnsi" w:hAnsiTheme="majorHAnsi" w:cstheme="majorHAnsi"/>
        </w:rPr>
      </w:pPr>
      <w:r w:rsidRPr="006F62C1">
        <w:rPr>
          <w:rFonts w:asciiTheme="majorHAnsi" w:hAnsiTheme="majorHAnsi" w:cstheme="majorHAnsi"/>
        </w:rPr>
        <w:t xml:space="preserve">As the tapestry shows the Norman conquest of Britain, it was possibly commissioned to glorify the exploits of William the Conqueror. As it was probably commissioned by William’s half-brother, it might have been made to ensure that Bishop Odo was seen as being supportive of William and to gain William’s favour. It may also have been made to demonstrate to other people how mighty and powerful the Norman conquerors were. Especially if people other than the Normans were able to view this tapestry. </w:t>
      </w:r>
    </w:p>
    <w:p w14:paraId="70283775" w14:textId="77777777" w:rsidR="00F8620A" w:rsidRPr="006F62C1" w:rsidRDefault="00F8620A" w:rsidP="00F8620A">
      <w:pPr>
        <w:spacing w:after="240"/>
        <w:rPr>
          <w:rFonts w:asciiTheme="majorHAnsi" w:hAnsiTheme="majorHAnsi" w:cstheme="majorHAnsi"/>
          <w:b/>
        </w:rPr>
      </w:pPr>
      <w:r w:rsidRPr="006F62C1">
        <w:rPr>
          <w:rFonts w:asciiTheme="majorHAnsi" w:hAnsiTheme="majorHAnsi" w:cstheme="majorHAnsi"/>
          <w:b/>
        </w:rPr>
        <w:t>Audience</w:t>
      </w:r>
    </w:p>
    <w:p w14:paraId="51E46B6E" w14:textId="77777777" w:rsidR="00F8620A" w:rsidRPr="006F62C1" w:rsidRDefault="00F8620A" w:rsidP="00F8620A">
      <w:pPr>
        <w:spacing w:after="240"/>
        <w:rPr>
          <w:rFonts w:asciiTheme="majorHAnsi" w:hAnsiTheme="majorHAnsi" w:cstheme="majorHAnsi"/>
        </w:rPr>
      </w:pPr>
      <w:r w:rsidRPr="006F62C1">
        <w:rPr>
          <w:rFonts w:asciiTheme="majorHAnsi" w:hAnsiTheme="majorHAnsi" w:cstheme="majorHAnsi"/>
        </w:rPr>
        <w:t>Who do you think is the intended audience for the source?</w:t>
      </w:r>
    </w:p>
    <w:p w14:paraId="136C7249" w14:textId="485E7A32" w:rsidR="00F8620A" w:rsidRPr="006F62C1" w:rsidRDefault="00F8620A" w:rsidP="006F62C1">
      <w:pPr>
        <w:pBdr>
          <w:top w:val="single" w:sz="4" w:space="1" w:color="auto"/>
          <w:left w:val="single" w:sz="4" w:space="4" w:color="auto"/>
          <w:bottom w:val="single" w:sz="4" w:space="1" w:color="auto"/>
          <w:right w:val="single" w:sz="4" w:space="4" w:color="auto"/>
        </w:pBdr>
        <w:shd w:val="clear" w:color="auto" w:fill="F2F2F2" w:themeFill="background1" w:themeFillShade="F2"/>
        <w:spacing w:after="240"/>
        <w:rPr>
          <w:rFonts w:asciiTheme="majorHAnsi" w:hAnsiTheme="majorHAnsi" w:cstheme="majorHAnsi"/>
        </w:rPr>
      </w:pPr>
      <w:r w:rsidRPr="006F62C1">
        <w:rPr>
          <w:rFonts w:asciiTheme="majorHAnsi" w:hAnsiTheme="majorHAnsi" w:cstheme="majorHAnsi"/>
        </w:rPr>
        <w:t xml:space="preserve">The tapestry would have been intended to be displayed in a prominent place, possibly in a prominent Norman Castle in Britain. Therefore, the intended audience of the Bayeux Tapestry would have been diverse. It would have been seen by the Norman nobles who resided in, and visited, the castle. It would also have been seen by the Anglo-Saxon people who lived and worked in the castle. People from other places may have visited this castle and they would have also seen the tapestry. </w:t>
      </w:r>
    </w:p>
    <w:p w14:paraId="42691E54" w14:textId="77777777" w:rsidR="00F8620A" w:rsidRPr="006F62C1" w:rsidRDefault="00F8620A" w:rsidP="00F8620A">
      <w:pPr>
        <w:spacing w:after="240"/>
        <w:rPr>
          <w:rFonts w:asciiTheme="majorHAnsi" w:hAnsiTheme="majorHAnsi" w:cstheme="majorHAnsi"/>
        </w:rPr>
      </w:pPr>
      <w:r w:rsidRPr="006F62C1">
        <w:rPr>
          <w:rFonts w:asciiTheme="majorHAnsi" w:hAnsiTheme="majorHAnsi" w:cstheme="majorHAnsi"/>
          <w:b/>
        </w:rPr>
        <w:t>Content</w:t>
      </w:r>
    </w:p>
    <w:p w14:paraId="55BD651D" w14:textId="77777777" w:rsidR="00F8620A" w:rsidRPr="006F62C1" w:rsidRDefault="00F8620A" w:rsidP="00F8620A">
      <w:pPr>
        <w:spacing w:after="240"/>
        <w:rPr>
          <w:rFonts w:asciiTheme="majorHAnsi" w:hAnsiTheme="majorHAnsi" w:cstheme="majorHAnsi"/>
        </w:rPr>
      </w:pPr>
      <w:r w:rsidRPr="006F62C1">
        <w:rPr>
          <w:rFonts w:asciiTheme="majorHAnsi" w:hAnsiTheme="majorHAnsi" w:cstheme="majorHAnsi"/>
        </w:rPr>
        <w:t>Describe the content of the source in detail. What information/evidence does it provide to help you answer your historical question?</w:t>
      </w:r>
    </w:p>
    <w:p w14:paraId="5DDCF940" w14:textId="77777777" w:rsidR="00F8620A" w:rsidRPr="006F62C1" w:rsidRDefault="00F8620A" w:rsidP="00F8620A">
      <w:pPr>
        <w:pBdr>
          <w:top w:val="single" w:sz="4" w:space="1" w:color="auto"/>
          <w:left w:val="single" w:sz="4" w:space="4" w:color="auto"/>
          <w:bottom w:val="single" w:sz="4" w:space="1" w:color="auto"/>
          <w:right w:val="single" w:sz="4" w:space="4" w:color="auto"/>
        </w:pBdr>
        <w:shd w:val="clear" w:color="auto" w:fill="F2F2F2" w:themeFill="background1" w:themeFillShade="F2"/>
        <w:spacing w:after="240"/>
        <w:rPr>
          <w:rFonts w:asciiTheme="majorHAnsi" w:hAnsiTheme="majorHAnsi" w:cstheme="majorHAnsi"/>
        </w:rPr>
      </w:pPr>
      <w:r w:rsidRPr="006F62C1">
        <w:rPr>
          <w:rFonts w:asciiTheme="majorHAnsi" w:hAnsiTheme="majorHAnsi" w:cstheme="majorHAnsi"/>
        </w:rPr>
        <w:t xml:space="preserve">The tapestry contains 58 scenes of the events leading up to and during the Norman conquest of Britain. Each frieze, or panel of the tapestry shows a different event. Some of the individuals shown in the tapestry include Harald Hardrada, who attempted to take control of England </w:t>
      </w:r>
      <w:proofErr w:type="gramStart"/>
      <w:r w:rsidRPr="006F62C1">
        <w:rPr>
          <w:rFonts w:asciiTheme="majorHAnsi" w:hAnsiTheme="majorHAnsi" w:cstheme="majorHAnsi"/>
        </w:rPr>
        <w:t>at the same time that</w:t>
      </w:r>
      <w:proofErr w:type="gramEnd"/>
      <w:r w:rsidRPr="006F62C1">
        <w:rPr>
          <w:rFonts w:asciiTheme="majorHAnsi" w:hAnsiTheme="majorHAnsi" w:cstheme="majorHAnsi"/>
        </w:rPr>
        <w:t xml:space="preserve"> William the conqueror was attempting to take control. </w:t>
      </w:r>
    </w:p>
    <w:p w14:paraId="015305CA" w14:textId="77777777" w:rsidR="00F8620A" w:rsidRPr="006F62C1" w:rsidRDefault="00F8620A" w:rsidP="00F8620A">
      <w:pPr>
        <w:pBdr>
          <w:top w:val="single" w:sz="4" w:space="1" w:color="auto"/>
          <w:left w:val="single" w:sz="4" w:space="4" w:color="auto"/>
          <w:bottom w:val="single" w:sz="4" w:space="1" w:color="auto"/>
          <w:right w:val="single" w:sz="4" w:space="4" w:color="auto"/>
        </w:pBdr>
        <w:shd w:val="clear" w:color="auto" w:fill="F2F2F2" w:themeFill="background1" w:themeFillShade="F2"/>
        <w:spacing w:after="240"/>
        <w:rPr>
          <w:rFonts w:asciiTheme="majorHAnsi" w:hAnsiTheme="majorHAnsi" w:cstheme="majorHAnsi"/>
        </w:rPr>
      </w:pPr>
      <w:r w:rsidRPr="006F62C1">
        <w:rPr>
          <w:rFonts w:asciiTheme="majorHAnsi" w:hAnsiTheme="majorHAnsi" w:cstheme="majorHAnsi"/>
        </w:rPr>
        <w:t xml:space="preserve">The tapestry can tell us much about the Vikings. We can see from this tapestry that the Vikings were active in attempting to take control of different areas in Europe during this time, and this had been going on for quite some time. The Normans themselves were direct descendants of Vikings who had seized control of Normandy in France. This shows that Viking control or influence extended far beyond Scandinavia and that they were actively involved in European politics during this period. </w:t>
      </w:r>
    </w:p>
    <w:p w14:paraId="6911BB52" w14:textId="77777777" w:rsidR="00F8620A" w:rsidRPr="006F62C1" w:rsidRDefault="00F8620A" w:rsidP="000716D4">
      <w:pPr>
        <w:pStyle w:val="BasicParagraph"/>
        <w:rPr>
          <w:rFonts w:ascii="ArialMT" w:hAnsi="ArialMT" w:cs="ArialMT"/>
          <w:color w:val="0070C0"/>
        </w:rPr>
      </w:pPr>
    </w:p>
    <w:p w14:paraId="74C0B3F1" w14:textId="77777777" w:rsidR="006F62C1" w:rsidRPr="006F62C1" w:rsidRDefault="006F62C1">
      <w:pPr>
        <w:rPr>
          <w:rFonts w:asciiTheme="majorHAnsi" w:hAnsiTheme="majorHAnsi" w:cstheme="majorHAnsi"/>
          <w:b/>
          <w:lang w:val="en-GB"/>
        </w:rPr>
      </w:pPr>
      <w:r w:rsidRPr="006F62C1">
        <w:rPr>
          <w:rFonts w:asciiTheme="majorHAnsi" w:hAnsiTheme="majorHAnsi" w:cstheme="majorHAnsi"/>
          <w:b/>
        </w:rPr>
        <w:br w:type="page"/>
      </w:r>
    </w:p>
    <w:p w14:paraId="3BC3B2FE" w14:textId="13D02509" w:rsidR="00F8620A" w:rsidRPr="006F62C1" w:rsidRDefault="00F8620A" w:rsidP="00F8620A">
      <w:pPr>
        <w:pStyle w:val="BasicParagraph"/>
        <w:jc w:val="center"/>
        <w:rPr>
          <w:rFonts w:asciiTheme="majorHAnsi" w:hAnsiTheme="majorHAnsi" w:cstheme="majorHAnsi"/>
          <w:b/>
          <w:color w:val="auto"/>
        </w:rPr>
      </w:pPr>
      <w:r w:rsidRPr="006F62C1">
        <w:rPr>
          <w:rFonts w:asciiTheme="majorHAnsi" w:hAnsiTheme="majorHAnsi" w:cstheme="majorHAnsi"/>
          <w:b/>
          <w:color w:val="auto"/>
        </w:rPr>
        <w:lastRenderedPageBreak/>
        <w:t xml:space="preserve">Sample </w:t>
      </w:r>
      <w:r w:rsidR="00C01CB1">
        <w:rPr>
          <w:rFonts w:asciiTheme="majorHAnsi" w:hAnsiTheme="majorHAnsi" w:cstheme="majorHAnsi"/>
          <w:b/>
          <w:color w:val="auto"/>
        </w:rPr>
        <w:t>PEEL Paragraph</w:t>
      </w:r>
    </w:p>
    <w:p w14:paraId="5DB6A100" w14:textId="77777777" w:rsidR="00F8620A" w:rsidRDefault="00F8620A" w:rsidP="000716D4">
      <w:pPr>
        <w:pStyle w:val="BasicParagraph"/>
        <w:rPr>
          <w:rFonts w:asciiTheme="majorHAnsi" w:hAnsiTheme="majorHAnsi" w:cstheme="majorHAnsi"/>
          <w:color w:val="0070C0"/>
        </w:rPr>
      </w:pPr>
    </w:p>
    <w:p w14:paraId="27E3B088" w14:textId="3EB978C1" w:rsidR="00BF0AB9" w:rsidRDefault="00BF0AB9" w:rsidP="004F347F">
      <w:pPr>
        <w:pStyle w:val="BasicParagraph"/>
        <w:jc w:val="center"/>
        <w:rPr>
          <w:rFonts w:asciiTheme="majorHAnsi" w:hAnsiTheme="majorHAnsi" w:cstheme="majorHAnsi"/>
          <w:color w:val="0070C0"/>
        </w:rPr>
      </w:pPr>
      <w:r w:rsidRPr="00BF0AB9">
        <w:rPr>
          <w:rFonts w:asciiTheme="majorHAnsi" w:hAnsiTheme="majorHAnsi" w:cstheme="majorHAnsi"/>
          <w:noProof/>
          <w:color w:val="0070C0"/>
        </w:rPr>
        <w:drawing>
          <wp:inline distT="0" distB="0" distL="0" distR="0" wp14:anchorId="39176362" wp14:editId="40403638">
            <wp:extent cx="5020574" cy="3013785"/>
            <wp:effectExtent l="0" t="0" r="8890" b="0"/>
            <wp:docPr id="1309471776" name="Picture 1" descr="A writing tool with pencil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471776" name="Picture 1" descr="A writing tool with pencils&#10;&#10;Description automatically generated with medium confidence"/>
                    <pic:cNvPicPr/>
                  </pic:nvPicPr>
                  <pic:blipFill>
                    <a:blip r:embed="rId12"/>
                    <a:stretch>
                      <a:fillRect/>
                    </a:stretch>
                  </pic:blipFill>
                  <pic:spPr>
                    <a:xfrm>
                      <a:off x="0" y="0"/>
                      <a:ext cx="5039290" cy="3025020"/>
                    </a:xfrm>
                    <a:prstGeom prst="rect">
                      <a:avLst/>
                    </a:prstGeom>
                  </pic:spPr>
                </pic:pic>
              </a:graphicData>
            </a:graphic>
          </wp:inline>
        </w:drawing>
      </w:r>
    </w:p>
    <w:p w14:paraId="5B5256A8" w14:textId="77777777" w:rsidR="0023617F" w:rsidRDefault="0023617F" w:rsidP="000716D4">
      <w:pPr>
        <w:pStyle w:val="BasicParagraph"/>
        <w:rPr>
          <w:rFonts w:asciiTheme="majorHAnsi" w:hAnsiTheme="majorHAnsi" w:cstheme="majorHAnsi"/>
          <w:b/>
          <w:bCs/>
          <w:color w:val="000000" w:themeColor="text1"/>
        </w:rPr>
      </w:pPr>
    </w:p>
    <w:p w14:paraId="1C10AA8F" w14:textId="6495A11A" w:rsidR="00BF0AB9" w:rsidRPr="0080579A" w:rsidRDefault="004F347F" w:rsidP="000716D4">
      <w:pPr>
        <w:pStyle w:val="BasicParagraph"/>
        <w:rPr>
          <w:rFonts w:asciiTheme="majorHAnsi" w:hAnsiTheme="majorHAnsi" w:cstheme="majorHAnsi"/>
          <w:b/>
          <w:bCs/>
          <w:color w:val="000000" w:themeColor="text1"/>
        </w:rPr>
      </w:pPr>
      <w:r w:rsidRPr="0080579A">
        <w:rPr>
          <w:rFonts w:asciiTheme="majorHAnsi" w:hAnsiTheme="majorHAnsi" w:cstheme="majorHAnsi"/>
          <w:b/>
          <w:bCs/>
          <w:color w:val="000000" w:themeColor="text1"/>
        </w:rPr>
        <w:t>Example - Ivar the Boneless</w:t>
      </w:r>
    </w:p>
    <w:p w14:paraId="1F3A0F1D" w14:textId="77777777" w:rsidR="00255C3C" w:rsidRDefault="00255C3C" w:rsidP="00255C3C">
      <w:pPr>
        <w:pStyle w:val="NormalWeb"/>
        <w:spacing w:before="0" w:beforeAutospacing="0" w:after="0" w:afterAutospacing="0"/>
        <w:jc w:val="center"/>
        <w:rPr>
          <w:rFonts w:ascii="Calibri" w:hAnsi="Calibri" w:cs="Calibri"/>
          <w:b/>
          <w:bCs/>
          <w:color w:val="000000"/>
        </w:rPr>
      </w:pPr>
      <w:r>
        <w:rPr>
          <w:rFonts w:ascii="Calibri" w:hAnsi="Calibri" w:cs="Calibri"/>
          <w:b/>
          <w:bCs/>
          <w:color w:val="000000"/>
        </w:rPr>
        <w:t>Describe the importance of your chosen Viking on Viking society.</w:t>
      </w:r>
    </w:p>
    <w:p w14:paraId="3A969DC1" w14:textId="77777777" w:rsidR="00255C3C" w:rsidRPr="004F347F" w:rsidRDefault="00255C3C" w:rsidP="000716D4">
      <w:pPr>
        <w:pStyle w:val="BasicParagraph"/>
        <w:rPr>
          <w:rFonts w:asciiTheme="majorHAnsi" w:hAnsiTheme="majorHAnsi" w:cstheme="majorHAnsi"/>
          <w:color w:val="000000" w:themeColor="text1"/>
        </w:rPr>
      </w:pPr>
    </w:p>
    <w:p w14:paraId="359FA0BD" w14:textId="42C6E712" w:rsidR="004F347F" w:rsidRPr="0080579A" w:rsidRDefault="0080579A" w:rsidP="0080579A">
      <w:pPr>
        <w:pStyle w:val="BasicParagraph"/>
        <w:jc w:val="both"/>
        <w:rPr>
          <w:rFonts w:asciiTheme="majorHAnsi" w:hAnsiTheme="majorHAnsi" w:cstheme="majorHAnsi"/>
          <w:color w:val="000000" w:themeColor="text1"/>
        </w:rPr>
      </w:pPr>
      <w:r w:rsidRPr="0080579A">
        <w:rPr>
          <w:rFonts w:asciiTheme="majorHAnsi" w:hAnsiTheme="majorHAnsi" w:cstheme="majorHAnsi"/>
          <w:b/>
          <w:bCs/>
          <w:color w:val="7030A0"/>
        </w:rPr>
        <w:t>(Point)</w:t>
      </w:r>
      <w:r w:rsidRPr="0080579A">
        <w:rPr>
          <w:rFonts w:asciiTheme="majorHAnsi" w:hAnsiTheme="majorHAnsi" w:cstheme="majorHAnsi"/>
          <w:color w:val="7030A0"/>
        </w:rPr>
        <w:t xml:space="preserve"> </w:t>
      </w:r>
      <w:r w:rsidR="004F347F" w:rsidRPr="0080579A">
        <w:rPr>
          <w:rFonts w:asciiTheme="majorHAnsi" w:hAnsiTheme="majorHAnsi" w:cstheme="majorHAnsi"/>
          <w:color w:val="000000" w:themeColor="text1"/>
        </w:rPr>
        <w:t xml:space="preserve">Ivar the Boneless was an important Irish Viking </w:t>
      </w:r>
      <w:r w:rsidR="00522C5F" w:rsidRPr="0080579A">
        <w:rPr>
          <w:rFonts w:asciiTheme="majorHAnsi" w:hAnsiTheme="majorHAnsi" w:cstheme="majorHAnsi"/>
          <w:color w:val="000000" w:themeColor="text1"/>
        </w:rPr>
        <w:t xml:space="preserve">who is most well known as a fearless </w:t>
      </w:r>
      <w:r w:rsidR="00255C3C" w:rsidRPr="0080579A">
        <w:rPr>
          <w:rFonts w:asciiTheme="majorHAnsi" w:hAnsiTheme="majorHAnsi" w:cstheme="majorHAnsi"/>
          <w:color w:val="000000" w:themeColor="text1"/>
        </w:rPr>
        <w:t xml:space="preserve">and savage </w:t>
      </w:r>
      <w:r w:rsidR="00522C5F" w:rsidRPr="0080579A">
        <w:rPr>
          <w:rFonts w:asciiTheme="majorHAnsi" w:hAnsiTheme="majorHAnsi" w:cstheme="majorHAnsi"/>
          <w:color w:val="000000" w:themeColor="text1"/>
        </w:rPr>
        <w:t xml:space="preserve">warrior. </w:t>
      </w:r>
      <w:r w:rsidRPr="0080579A">
        <w:rPr>
          <w:rFonts w:asciiTheme="majorHAnsi" w:hAnsiTheme="majorHAnsi" w:cstheme="majorHAnsi"/>
          <w:b/>
          <w:bCs/>
          <w:color w:val="7030A0"/>
        </w:rPr>
        <w:t>(Evidence</w:t>
      </w:r>
      <w:r>
        <w:rPr>
          <w:rFonts w:asciiTheme="majorHAnsi" w:hAnsiTheme="majorHAnsi" w:cstheme="majorHAnsi"/>
          <w:color w:val="000000" w:themeColor="text1"/>
        </w:rPr>
        <w:t xml:space="preserve">) </w:t>
      </w:r>
      <w:r w:rsidR="00522C5F" w:rsidRPr="0080579A">
        <w:rPr>
          <w:rFonts w:asciiTheme="majorHAnsi" w:hAnsiTheme="majorHAnsi" w:cstheme="majorHAnsi"/>
          <w:color w:val="000000" w:themeColor="text1"/>
        </w:rPr>
        <w:t xml:space="preserve">The Norse Saga’s suggest that one of his most notable battles was with his brother’s, where he led a Viking force on an invasion of England. His </w:t>
      </w:r>
      <w:r w:rsidR="009830B7" w:rsidRPr="0080579A">
        <w:rPr>
          <w:rFonts w:asciiTheme="majorHAnsi" w:hAnsiTheme="majorHAnsi" w:cstheme="majorHAnsi"/>
          <w:color w:val="000000" w:themeColor="text1"/>
        </w:rPr>
        <w:t xml:space="preserve">Great Heathen Army first conquered York and then quickly moved through the other three kingdoms, </w:t>
      </w:r>
      <w:proofErr w:type="gramStart"/>
      <w:r w:rsidR="009830B7" w:rsidRPr="0080579A">
        <w:rPr>
          <w:rFonts w:asciiTheme="majorHAnsi" w:hAnsiTheme="majorHAnsi" w:cstheme="majorHAnsi"/>
          <w:color w:val="000000" w:themeColor="text1"/>
        </w:rPr>
        <w:t>pillaging</w:t>
      </w:r>
      <w:proofErr w:type="gramEnd"/>
      <w:r w:rsidR="009830B7" w:rsidRPr="0080579A">
        <w:rPr>
          <w:rFonts w:asciiTheme="majorHAnsi" w:hAnsiTheme="majorHAnsi" w:cstheme="majorHAnsi"/>
          <w:color w:val="000000" w:themeColor="text1"/>
        </w:rPr>
        <w:t xml:space="preserve"> and slaughtering anyone that stood in their way. </w:t>
      </w:r>
      <w:r w:rsidR="00255C3C" w:rsidRPr="0080579A">
        <w:rPr>
          <w:rFonts w:asciiTheme="majorHAnsi" w:hAnsiTheme="majorHAnsi" w:cstheme="majorHAnsi"/>
          <w:color w:val="000000" w:themeColor="text1"/>
        </w:rPr>
        <w:t>One of these battles as stated in the saga’s s</w:t>
      </w:r>
      <w:r w:rsidR="0082499D">
        <w:rPr>
          <w:rFonts w:asciiTheme="majorHAnsi" w:hAnsiTheme="majorHAnsi" w:cstheme="majorHAnsi"/>
          <w:color w:val="000000" w:themeColor="text1"/>
        </w:rPr>
        <w:t>uggests</w:t>
      </w:r>
      <w:r w:rsidR="00255C3C" w:rsidRPr="0080579A">
        <w:rPr>
          <w:rFonts w:asciiTheme="majorHAnsi" w:hAnsiTheme="majorHAnsi" w:cstheme="majorHAnsi"/>
          <w:color w:val="000000" w:themeColor="text1"/>
        </w:rPr>
        <w:t xml:space="preserve"> that he</w:t>
      </w:r>
      <w:r>
        <w:rPr>
          <w:rFonts w:asciiTheme="majorHAnsi" w:hAnsiTheme="majorHAnsi" w:cstheme="majorHAnsi"/>
          <w:color w:val="000000" w:themeColor="text1"/>
        </w:rPr>
        <w:t xml:space="preserve"> </w:t>
      </w:r>
      <w:r w:rsidRPr="0080579A">
        <w:rPr>
          <w:rFonts w:asciiTheme="majorHAnsi" w:hAnsiTheme="majorHAnsi" w:cstheme="majorHAnsi"/>
          <w:b/>
          <w:bCs/>
          <w:color w:val="7030A0"/>
        </w:rPr>
        <w:t>(Evidence</w:t>
      </w:r>
      <w:r>
        <w:rPr>
          <w:rFonts w:asciiTheme="majorHAnsi" w:hAnsiTheme="majorHAnsi" w:cstheme="majorHAnsi"/>
          <w:color w:val="000000" w:themeColor="text1"/>
        </w:rPr>
        <w:t>)</w:t>
      </w:r>
      <w:r w:rsidR="00255C3C" w:rsidRPr="0080579A">
        <w:rPr>
          <w:rFonts w:asciiTheme="majorHAnsi" w:hAnsiTheme="majorHAnsi" w:cstheme="majorHAnsi"/>
          <w:color w:val="000000" w:themeColor="text1"/>
        </w:rPr>
        <w:t xml:space="preserve"> </w:t>
      </w:r>
      <w:r w:rsidRPr="0080579A">
        <w:rPr>
          <w:rFonts w:asciiTheme="majorHAnsi" w:hAnsiTheme="majorHAnsi" w:cstheme="majorHAnsi"/>
          <w:color w:val="000000" w:themeColor="text1"/>
        </w:rPr>
        <w:t>‘</w:t>
      </w:r>
      <w:r w:rsidRPr="0080579A">
        <w:rPr>
          <w:rFonts w:asciiTheme="majorHAnsi" w:hAnsiTheme="majorHAnsi" w:cstheme="majorHAnsi"/>
          <w:color w:val="232323"/>
          <w:shd w:val="clear" w:color="auto" w:fill="FFFFFF"/>
        </w:rPr>
        <w:t xml:space="preserve">captured </w:t>
      </w:r>
      <w:proofErr w:type="spellStart"/>
      <w:r w:rsidRPr="0080579A">
        <w:rPr>
          <w:rFonts w:asciiTheme="majorHAnsi" w:hAnsiTheme="majorHAnsi" w:cstheme="majorHAnsi"/>
          <w:color w:val="232323"/>
          <w:shd w:val="clear" w:color="auto" w:fill="FFFFFF"/>
        </w:rPr>
        <w:t>Ælla</w:t>
      </w:r>
      <w:proofErr w:type="spellEnd"/>
      <w:r w:rsidRPr="0080579A">
        <w:rPr>
          <w:rFonts w:asciiTheme="majorHAnsi" w:hAnsiTheme="majorHAnsi" w:cstheme="majorHAnsi"/>
          <w:color w:val="232323"/>
          <w:shd w:val="clear" w:color="auto" w:fill="FFFFFF"/>
        </w:rPr>
        <w:t xml:space="preserve"> and subjected him to death by blood eagle to avenge Ragnar’s death’</w:t>
      </w:r>
      <w:r>
        <w:rPr>
          <w:rFonts w:asciiTheme="majorHAnsi" w:hAnsiTheme="majorHAnsi" w:cstheme="majorHAnsi"/>
          <w:color w:val="232323"/>
          <w:shd w:val="clear" w:color="auto" w:fill="FFFFFF"/>
        </w:rPr>
        <w:t xml:space="preserve">. </w:t>
      </w:r>
      <w:r w:rsidRPr="0080579A">
        <w:rPr>
          <w:rFonts w:asciiTheme="majorHAnsi" w:hAnsiTheme="majorHAnsi" w:cstheme="majorHAnsi"/>
          <w:b/>
          <w:bCs/>
          <w:color w:val="7030A0"/>
        </w:rPr>
        <w:t>(Explanation)</w:t>
      </w:r>
      <w:r w:rsidR="0082499D">
        <w:rPr>
          <w:rFonts w:asciiTheme="majorHAnsi" w:hAnsiTheme="majorHAnsi" w:cstheme="majorHAnsi"/>
          <w:b/>
          <w:bCs/>
          <w:color w:val="7030A0"/>
        </w:rPr>
        <w:t xml:space="preserve"> </w:t>
      </w:r>
      <w:r>
        <w:rPr>
          <w:rFonts w:asciiTheme="majorHAnsi" w:hAnsiTheme="majorHAnsi" w:cstheme="majorHAnsi"/>
          <w:color w:val="232323"/>
          <w:shd w:val="clear" w:color="auto" w:fill="FFFFFF"/>
        </w:rPr>
        <w:t>This highlights just how aggressive he and his army were when fighting against their enemies.</w:t>
      </w:r>
      <w:r w:rsidRPr="0080579A">
        <w:rPr>
          <w:rFonts w:asciiTheme="majorHAnsi" w:hAnsiTheme="majorHAnsi" w:cstheme="majorHAnsi"/>
          <w:color w:val="232323"/>
          <w:shd w:val="clear" w:color="auto" w:fill="FFFFFF"/>
        </w:rPr>
        <w:t xml:space="preserve"> </w:t>
      </w:r>
      <w:r w:rsidR="00255C3C" w:rsidRPr="0080579A">
        <w:rPr>
          <w:rFonts w:asciiTheme="majorHAnsi" w:hAnsiTheme="majorHAnsi" w:cstheme="majorHAnsi"/>
          <w:color w:val="000000" w:themeColor="text1"/>
        </w:rPr>
        <w:t xml:space="preserve">These invasions of England resulted in Viking settlements throughout the area which lasted for the next two hundred years. </w:t>
      </w:r>
      <w:r w:rsidRPr="0080579A">
        <w:rPr>
          <w:rFonts w:asciiTheme="majorHAnsi" w:hAnsiTheme="majorHAnsi" w:cstheme="majorHAnsi"/>
          <w:b/>
          <w:bCs/>
          <w:color w:val="7030A0"/>
        </w:rPr>
        <w:t>(</w:t>
      </w:r>
      <w:r>
        <w:rPr>
          <w:rFonts w:asciiTheme="majorHAnsi" w:hAnsiTheme="majorHAnsi" w:cstheme="majorHAnsi"/>
          <w:b/>
          <w:bCs/>
          <w:color w:val="7030A0"/>
        </w:rPr>
        <w:t>Link</w:t>
      </w:r>
      <w:r w:rsidRPr="0080579A">
        <w:rPr>
          <w:rFonts w:asciiTheme="majorHAnsi" w:hAnsiTheme="majorHAnsi" w:cstheme="majorHAnsi"/>
          <w:b/>
          <w:bCs/>
          <w:color w:val="7030A0"/>
        </w:rPr>
        <w:t>)</w:t>
      </w:r>
      <w:r>
        <w:rPr>
          <w:rFonts w:asciiTheme="majorHAnsi" w:hAnsiTheme="majorHAnsi" w:cstheme="majorHAnsi"/>
          <w:b/>
          <w:bCs/>
          <w:color w:val="7030A0"/>
        </w:rPr>
        <w:t xml:space="preserve"> </w:t>
      </w:r>
      <w:r w:rsidR="00255C3C" w:rsidRPr="0080579A">
        <w:rPr>
          <w:rFonts w:asciiTheme="majorHAnsi" w:hAnsiTheme="majorHAnsi" w:cstheme="majorHAnsi"/>
          <w:color w:val="000000" w:themeColor="text1"/>
        </w:rPr>
        <w:t>Therefore</w:t>
      </w:r>
      <w:r>
        <w:rPr>
          <w:rFonts w:asciiTheme="majorHAnsi" w:hAnsiTheme="majorHAnsi" w:cstheme="majorHAnsi"/>
          <w:color w:val="000000" w:themeColor="text1"/>
        </w:rPr>
        <w:t>,</w:t>
      </w:r>
      <w:r w:rsidR="00255C3C" w:rsidRPr="0080579A">
        <w:rPr>
          <w:rFonts w:asciiTheme="majorHAnsi" w:hAnsiTheme="majorHAnsi" w:cstheme="majorHAnsi"/>
          <w:color w:val="000000" w:themeColor="text1"/>
        </w:rPr>
        <w:t xml:space="preserve"> Ivar the Boneless had an important impact on Viking society due to his ferocious and successful battles leading to permanent settlements in England which last</w:t>
      </w:r>
      <w:r w:rsidR="0082499D">
        <w:rPr>
          <w:rFonts w:asciiTheme="majorHAnsi" w:hAnsiTheme="majorHAnsi" w:cstheme="majorHAnsi"/>
          <w:color w:val="000000" w:themeColor="text1"/>
        </w:rPr>
        <w:t>ed</w:t>
      </w:r>
      <w:r w:rsidR="00255C3C" w:rsidRPr="0080579A">
        <w:rPr>
          <w:rFonts w:asciiTheme="majorHAnsi" w:hAnsiTheme="majorHAnsi" w:cstheme="majorHAnsi"/>
          <w:color w:val="000000" w:themeColor="text1"/>
        </w:rPr>
        <w:t xml:space="preserve"> for generations.</w:t>
      </w:r>
    </w:p>
    <w:p w14:paraId="174BF31C" w14:textId="77777777" w:rsidR="004F347F" w:rsidRDefault="004F347F" w:rsidP="000716D4">
      <w:pPr>
        <w:pStyle w:val="BasicParagraph"/>
        <w:rPr>
          <w:rFonts w:asciiTheme="majorHAnsi" w:hAnsiTheme="majorHAnsi" w:cstheme="majorHAnsi"/>
          <w:color w:val="000000" w:themeColor="text1"/>
        </w:rPr>
      </w:pPr>
    </w:p>
    <w:p w14:paraId="49C84788" w14:textId="727E66A6" w:rsidR="0080579A" w:rsidRDefault="0080579A" w:rsidP="000716D4">
      <w:pPr>
        <w:pStyle w:val="BasicParagraph"/>
        <w:rPr>
          <w:rFonts w:asciiTheme="majorHAnsi" w:hAnsiTheme="majorHAnsi" w:cstheme="majorHAnsi"/>
          <w:color w:val="000000" w:themeColor="text1"/>
        </w:rPr>
      </w:pPr>
      <w:r w:rsidRPr="0080579A">
        <w:rPr>
          <w:rFonts w:asciiTheme="majorHAnsi" w:hAnsiTheme="majorHAnsi" w:cstheme="majorHAnsi"/>
          <w:i/>
          <w:iCs/>
          <w:color w:val="000000" w:themeColor="text1"/>
        </w:rPr>
        <w:t>Primary source</w:t>
      </w:r>
      <w:r>
        <w:rPr>
          <w:rFonts w:asciiTheme="majorHAnsi" w:hAnsiTheme="majorHAnsi" w:cstheme="majorHAnsi"/>
          <w:color w:val="000000" w:themeColor="text1"/>
        </w:rPr>
        <w:t xml:space="preserve"> – Norse Saga’s</w:t>
      </w:r>
    </w:p>
    <w:p w14:paraId="65DD17EC" w14:textId="663BAC6E" w:rsidR="0080579A" w:rsidRPr="004F347F" w:rsidRDefault="0080579A" w:rsidP="000716D4">
      <w:pPr>
        <w:pStyle w:val="BasicParagraph"/>
        <w:rPr>
          <w:rFonts w:asciiTheme="majorHAnsi" w:hAnsiTheme="majorHAnsi" w:cstheme="majorHAnsi"/>
          <w:color w:val="000000" w:themeColor="text1"/>
        </w:rPr>
      </w:pPr>
      <w:r w:rsidRPr="0080579A">
        <w:rPr>
          <w:rFonts w:asciiTheme="majorHAnsi" w:hAnsiTheme="majorHAnsi" w:cstheme="majorHAnsi"/>
          <w:i/>
          <w:iCs/>
          <w:color w:val="000000" w:themeColor="text1"/>
        </w:rPr>
        <w:t>Secondary source</w:t>
      </w:r>
      <w:r>
        <w:rPr>
          <w:rFonts w:asciiTheme="majorHAnsi" w:hAnsiTheme="majorHAnsi" w:cstheme="majorHAnsi"/>
          <w:color w:val="000000" w:themeColor="text1"/>
        </w:rPr>
        <w:t xml:space="preserve"> - </w:t>
      </w:r>
      <w:r w:rsidRPr="0080579A">
        <w:rPr>
          <w:rFonts w:asciiTheme="majorHAnsi" w:hAnsiTheme="majorHAnsi" w:cstheme="majorHAnsi"/>
          <w:color w:val="000000" w:themeColor="text1"/>
        </w:rPr>
        <w:t>https://www.historic-uk.com/HistoryUK/HistoryofEngland/Great-Heathen-Army/</w:t>
      </w:r>
    </w:p>
    <w:p w14:paraId="2065FEE7" w14:textId="77777777" w:rsidR="004F347F" w:rsidRPr="004F347F" w:rsidRDefault="004F347F" w:rsidP="000716D4">
      <w:pPr>
        <w:pStyle w:val="BasicParagraph"/>
        <w:rPr>
          <w:rFonts w:asciiTheme="majorHAnsi" w:hAnsiTheme="majorHAnsi" w:cstheme="majorHAnsi"/>
          <w:color w:val="000000" w:themeColor="text1"/>
        </w:rPr>
      </w:pPr>
    </w:p>
    <w:p w14:paraId="04292D18" w14:textId="24069DF7" w:rsidR="006F62C1" w:rsidRPr="004F347F" w:rsidRDefault="006F62C1" w:rsidP="006F62C1">
      <w:pPr>
        <w:jc w:val="both"/>
        <w:rPr>
          <w:color w:val="000000" w:themeColor="text1"/>
        </w:rPr>
      </w:pPr>
    </w:p>
    <w:p w14:paraId="6D9D1FDC" w14:textId="77777777" w:rsidR="00BF0AB9" w:rsidRPr="004F347F" w:rsidRDefault="00BF0AB9" w:rsidP="006F62C1">
      <w:pPr>
        <w:jc w:val="both"/>
        <w:rPr>
          <w:color w:val="000000" w:themeColor="text1"/>
        </w:rPr>
      </w:pPr>
    </w:p>
    <w:p w14:paraId="7E3133D1" w14:textId="77777777" w:rsidR="00BF0AB9" w:rsidRPr="004F347F" w:rsidRDefault="00BF0AB9" w:rsidP="006F62C1">
      <w:pPr>
        <w:jc w:val="both"/>
        <w:rPr>
          <w:color w:val="000000" w:themeColor="text1"/>
        </w:rPr>
      </w:pPr>
    </w:p>
    <w:p w14:paraId="424B57F7" w14:textId="333BAB74" w:rsidR="006D336C" w:rsidRDefault="006D336C" w:rsidP="00F8620A">
      <w:pPr>
        <w:pStyle w:val="BasicParagraph"/>
        <w:jc w:val="center"/>
        <w:rPr>
          <w:rFonts w:ascii="ArialMT" w:hAnsi="ArialMT" w:cs="ArialMT"/>
          <w:color w:val="0070C0"/>
          <w:sz w:val="16"/>
          <w:szCs w:val="16"/>
        </w:rPr>
      </w:pPr>
    </w:p>
    <w:p w14:paraId="5F7A65D6" w14:textId="7772E9C6" w:rsidR="006D336C" w:rsidRDefault="006D336C" w:rsidP="000716D4">
      <w:pPr>
        <w:pStyle w:val="BasicParagraph"/>
        <w:rPr>
          <w:rFonts w:ascii="ArialMT" w:hAnsi="ArialMT" w:cs="ArialMT"/>
          <w:color w:val="0070C0"/>
          <w:sz w:val="16"/>
          <w:szCs w:val="16"/>
        </w:rPr>
      </w:pPr>
    </w:p>
    <w:p w14:paraId="0E7F4E83" w14:textId="33299606" w:rsidR="00C01CB1" w:rsidRDefault="00C01CB1">
      <w:pPr>
        <w:rPr>
          <w:rFonts w:ascii="ArialMT" w:hAnsi="ArialMT" w:cs="ArialMT"/>
          <w:color w:val="0070C0"/>
          <w:sz w:val="16"/>
          <w:szCs w:val="16"/>
          <w:lang w:val="en-GB"/>
        </w:rPr>
      </w:pPr>
      <w:r>
        <w:rPr>
          <w:rFonts w:ascii="ArialMT" w:hAnsi="ArialMT" w:cs="ArialMT"/>
          <w:color w:val="0070C0"/>
          <w:sz w:val="16"/>
          <w:szCs w:val="16"/>
        </w:rPr>
        <w:br w:type="page"/>
      </w:r>
    </w:p>
    <w:p w14:paraId="5D6D3028" w14:textId="77777777" w:rsidR="006F62C1" w:rsidRDefault="006F62C1" w:rsidP="000716D4">
      <w:pPr>
        <w:pStyle w:val="BasicParagraph"/>
        <w:rPr>
          <w:rFonts w:ascii="ArialMT" w:hAnsi="ArialMT" w:cs="ArialMT"/>
          <w:color w:val="0070C0"/>
          <w:sz w:val="16"/>
          <w:szCs w:val="16"/>
        </w:rPr>
      </w:pPr>
    </w:p>
    <w:tbl>
      <w:tblPr>
        <w:tblStyle w:val="TableGrid"/>
        <w:tblW w:w="10622"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9524"/>
        <w:gridCol w:w="1098"/>
      </w:tblGrid>
      <w:tr w:rsidR="00F66CBB" w:rsidRPr="00F66CBB" w14:paraId="619353D5" w14:textId="77777777" w:rsidTr="006C713B">
        <w:trPr>
          <w:trHeight w:val="284"/>
        </w:trPr>
        <w:tc>
          <w:tcPr>
            <w:tcW w:w="10622" w:type="dxa"/>
            <w:gridSpan w:val="2"/>
            <w:shd w:val="clear" w:color="auto" w:fill="BFBFBF" w:themeFill="background1" w:themeFillShade="BF"/>
          </w:tcPr>
          <w:p w14:paraId="562B98D7" w14:textId="1D2BF067" w:rsidR="00F66CBB" w:rsidRPr="006F62C1" w:rsidRDefault="2490557F" w:rsidP="4B60DB48">
            <w:pPr>
              <w:jc w:val="center"/>
              <w:rPr>
                <w:rFonts w:asciiTheme="majorHAnsi" w:hAnsiTheme="majorHAnsi" w:cstheme="majorBidi"/>
              </w:rPr>
            </w:pPr>
            <w:r w:rsidRPr="4B60DB48">
              <w:rPr>
                <w:rFonts w:asciiTheme="majorHAnsi" w:hAnsiTheme="majorHAnsi" w:cstheme="majorBidi"/>
                <w:b/>
                <w:bCs/>
              </w:rPr>
              <w:t>ASSESSMENT MARKING CRITERIA</w:t>
            </w:r>
            <w:r w:rsidR="0FA781CC" w:rsidRPr="4B60DB48">
              <w:rPr>
                <w:rFonts w:asciiTheme="majorHAnsi" w:hAnsiTheme="majorHAnsi" w:cstheme="majorBidi"/>
                <w:b/>
                <w:bCs/>
              </w:rPr>
              <w:t xml:space="preserve"> – TOMAC Analysis</w:t>
            </w:r>
            <w:r w:rsidR="2E0CE3BF" w:rsidRPr="4B60DB48">
              <w:rPr>
                <w:rFonts w:asciiTheme="majorHAnsi" w:hAnsiTheme="majorHAnsi" w:cstheme="majorBidi"/>
                <w:b/>
                <w:bCs/>
              </w:rPr>
              <w:t xml:space="preserve"> – PART A</w:t>
            </w:r>
          </w:p>
        </w:tc>
      </w:tr>
      <w:tr w:rsidR="006C713B" w:rsidRPr="00F66CBB" w14:paraId="5484EB74" w14:textId="77777777" w:rsidTr="006C713B">
        <w:trPr>
          <w:trHeight w:val="462"/>
        </w:trPr>
        <w:tc>
          <w:tcPr>
            <w:tcW w:w="9524" w:type="dxa"/>
            <w:shd w:val="clear" w:color="auto" w:fill="BFBFBF" w:themeFill="background1" w:themeFillShade="BF"/>
          </w:tcPr>
          <w:p w14:paraId="71EDDF72" w14:textId="5AEB562E" w:rsidR="006C713B" w:rsidRPr="008B459B" w:rsidRDefault="006C713B" w:rsidP="353553A5">
            <w:pPr>
              <w:rPr>
                <w:rFonts w:asciiTheme="majorHAnsi" w:hAnsiTheme="majorHAnsi" w:cstheme="majorBidi"/>
              </w:rPr>
            </w:pPr>
            <w:r w:rsidRPr="353553A5">
              <w:rPr>
                <w:rFonts w:asciiTheme="majorHAnsi" w:hAnsiTheme="majorHAnsi" w:cstheme="majorBidi"/>
                <w:b/>
                <w:bCs/>
              </w:rPr>
              <w:t>HT4-8:</w:t>
            </w:r>
            <w:r w:rsidRPr="353553A5">
              <w:rPr>
                <w:rFonts w:asciiTheme="majorHAnsi" w:hAnsiTheme="majorHAnsi" w:cstheme="majorBidi"/>
              </w:rPr>
              <w:t xml:space="preserve"> </w:t>
            </w:r>
            <w:r w:rsidRPr="353553A5">
              <w:rPr>
                <w:rFonts w:asciiTheme="majorHAnsi" w:hAnsiTheme="majorHAnsi" w:cstheme="majorBidi"/>
                <w:b/>
                <w:bCs/>
              </w:rPr>
              <w:t>Locates</w:t>
            </w:r>
            <w:r w:rsidRPr="353553A5">
              <w:rPr>
                <w:rFonts w:asciiTheme="majorHAnsi" w:hAnsiTheme="majorHAnsi" w:cstheme="majorBidi"/>
              </w:rPr>
              <w:t xml:space="preserve">, </w:t>
            </w:r>
            <w:proofErr w:type="gramStart"/>
            <w:r w:rsidRPr="353553A5">
              <w:rPr>
                <w:rFonts w:asciiTheme="majorHAnsi" w:hAnsiTheme="majorHAnsi" w:cstheme="majorBidi"/>
              </w:rPr>
              <w:t>selects</w:t>
            </w:r>
            <w:proofErr w:type="gramEnd"/>
            <w:r w:rsidRPr="353553A5">
              <w:rPr>
                <w:rFonts w:asciiTheme="majorHAnsi" w:hAnsiTheme="majorHAnsi" w:cstheme="majorBidi"/>
              </w:rPr>
              <w:t xml:space="preserve"> and organises information from sources to develop an historical inquiry</w:t>
            </w:r>
          </w:p>
        </w:tc>
        <w:tc>
          <w:tcPr>
            <w:tcW w:w="1097" w:type="dxa"/>
            <w:shd w:val="clear" w:color="auto" w:fill="BFBFBF" w:themeFill="background1" w:themeFillShade="BF"/>
          </w:tcPr>
          <w:p w14:paraId="5E85F7EB" w14:textId="77777777" w:rsidR="006C713B" w:rsidRPr="006F62C1" w:rsidRDefault="006C713B" w:rsidP="006F62C1">
            <w:pPr>
              <w:jc w:val="center"/>
              <w:rPr>
                <w:rFonts w:asciiTheme="majorHAnsi" w:hAnsiTheme="majorHAnsi" w:cstheme="majorHAnsi"/>
                <w:b/>
                <w:sz w:val="22"/>
                <w:szCs w:val="22"/>
              </w:rPr>
            </w:pPr>
            <w:r w:rsidRPr="006F62C1">
              <w:rPr>
                <w:rFonts w:asciiTheme="majorHAnsi" w:hAnsiTheme="majorHAnsi" w:cstheme="majorHAnsi"/>
                <w:b/>
                <w:sz w:val="22"/>
                <w:szCs w:val="22"/>
              </w:rPr>
              <w:t>Grade</w:t>
            </w:r>
          </w:p>
        </w:tc>
      </w:tr>
      <w:tr w:rsidR="006C713B" w:rsidRPr="00F66CBB" w14:paraId="0CA791A9" w14:textId="77777777" w:rsidTr="006C713B">
        <w:trPr>
          <w:trHeight w:val="1241"/>
        </w:trPr>
        <w:tc>
          <w:tcPr>
            <w:tcW w:w="9524" w:type="dxa"/>
          </w:tcPr>
          <w:p w14:paraId="0A49AF5D" w14:textId="3CA51601" w:rsidR="006C713B" w:rsidRPr="006F62C1" w:rsidRDefault="006C713B" w:rsidP="353553A5">
            <w:pPr>
              <w:pStyle w:val="Default"/>
              <w:rPr>
                <w:rFonts w:asciiTheme="majorHAnsi" w:hAnsiTheme="majorHAnsi" w:cstheme="majorBidi"/>
                <w:color w:val="FF0000"/>
                <w:sz w:val="22"/>
                <w:szCs w:val="22"/>
              </w:rPr>
            </w:pPr>
            <w:r w:rsidRPr="353553A5">
              <w:rPr>
                <w:rFonts w:asciiTheme="majorHAnsi" w:hAnsiTheme="majorHAnsi" w:cstheme="majorBidi"/>
                <w:color w:val="000000" w:themeColor="text1"/>
                <w:sz w:val="22"/>
                <w:szCs w:val="22"/>
              </w:rPr>
              <w:t xml:space="preserve">The student located, </w:t>
            </w:r>
            <w:proofErr w:type="gramStart"/>
            <w:r w:rsidRPr="353553A5">
              <w:rPr>
                <w:rFonts w:asciiTheme="majorHAnsi" w:hAnsiTheme="majorHAnsi" w:cstheme="majorBidi"/>
                <w:color w:val="000000" w:themeColor="text1"/>
                <w:sz w:val="22"/>
                <w:szCs w:val="22"/>
              </w:rPr>
              <w:t>selected</w:t>
            </w:r>
            <w:proofErr w:type="gramEnd"/>
            <w:r w:rsidRPr="353553A5">
              <w:rPr>
                <w:rFonts w:asciiTheme="majorHAnsi" w:hAnsiTheme="majorHAnsi" w:cstheme="majorBidi"/>
                <w:color w:val="000000" w:themeColor="text1"/>
                <w:sz w:val="22"/>
                <w:szCs w:val="22"/>
              </w:rPr>
              <w:t xml:space="preserve"> and organised information into a completed TOMAC analysis for a primary or a secondary source which is accurate and comprehensive.  They have demonstrated an outstanding ability to identify, in detail, the Type, Origin, Motive and Audience of the selected sources. In addition, the student has provided a detailed description of the Content of the source.</w:t>
            </w:r>
          </w:p>
        </w:tc>
        <w:tc>
          <w:tcPr>
            <w:tcW w:w="1097" w:type="dxa"/>
            <w:vAlign w:val="center"/>
          </w:tcPr>
          <w:p w14:paraId="74200D35" w14:textId="77777777" w:rsidR="006C713B" w:rsidRPr="006F62C1" w:rsidRDefault="006C713B" w:rsidP="006F62C1">
            <w:pPr>
              <w:jc w:val="center"/>
              <w:rPr>
                <w:rFonts w:asciiTheme="majorHAnsi" w:hAnsiTheme="majorHAnsi" w:cstheme="majorHAnsi"/>
                <w:sz w:val="22"/>
                <w:szCs w:val="22"/>
              </w:rPr>
            </w:pPr>
            <w:r w:rsidRPr="006F62C1">
              <w:rPr>
                <w:rFonts w:asciiTheme="majorHAnsi" w:hAnsiTheme="majorHAnsi" w:cstheme="majorHAnsi"/>
                <w:sz w:val="22"/>
                <w:szCs w:val="22"/>
              </w:rPr>
              <w:t>A</w:t>
            </w:r>
          </w:p>
        </w:tc>
      </w:tr>
      <w:tr w:rsidR="006C713B" w:rsidRPr="00F66CBB" w14:paraId="59F51427" w14:textId="77777777" w:rsidTr="006C713B">
        <w:trPr>
          <w:trHeight w:val="1017"/>
        </w:trPr>
        <w:tc>
          <w:tcPr>
            <w:tcW w:w="9524" w:type="dxa"/>
          </w:tcPr>
          <w:p w14:paraId="138BA6FC" w14:textId="5C94B61C" w:rsidR="006C713B" w:rsidRPr="006F62C1" w:rsidRDefault="006C713B" w:rsidP="353553A5">
            <w:pPr>
              <w:pStyle w:val="Default"/>
              <w:rPr>
                <w:rFonts w:asciiTheme="majorHAnsi" w:hAnsiTheme="majorHAnsi" w:cstheme="majorBidi"/>
                <w:i/>
                <w:iCs/>
                <w:color w:val="FF0000"/>
                <w:sz w:val="22"/>
                <w:szCs w:val="22"/>
              </w:rPr>
            </w:pPr>
            <w:r w:rsidRPr="353553A5">
              <w:rPr>
                <w:rFonts w:asciiTheme="majorHAnsi" w:hAnsiTheme="majorHAnsi" w:cstheme="majorBidi"/>
                <w:color w:val="000000" w:themeColor="text1"/>
                <w:sz w:val="22"/>
                <w:szCs w:val="22"/>
              </w:rPr>
              <w:t xml:space="preserve">The student located, </w:t>
            </w:r>
            <w:proofErr w:type="gramStart"/>
            <w:r w:rsidRPr="353553A5">
              <w:rPr>
                <w:rFonts w:asciiTheme="majorHAnsi" w:hAnsiTheme="majorHAnsi" w:cstheme="majorBidi"/>
                <w:color w:val="000000" w:themeColor="text1"/>
                <w:sz w:val="22"/>
                <w:szCs w:val="22"/>
              </w:rPr>
              <w:t>selected</w:t>
            </w:r>
            <w:proofErr w:type="gramEnd"/>
            <w:r w:rsidRPr="353553A5">
              <w:rPr>
                <w:rFonts w:asciiTheme="majorHAnsi" w:hAnsiTheme="majorHAnsi" w:cstheme="majorBidi"/>
                <w:color w:val="000000" w:themeColor="text1"/>
                <w:sz w:val="22"/>
                <w:szCs w:val="22"/>
              </w:rPr>
              <w:t xml:space="preserve"> and organised information into a completed TOMAC analysis for a primary or a secondary source which is accurate and detailed.  They have demonstrated the ability to thoroughly identify</w:t>
            </w:r>
            <w:r w:rsidRPr="353553A5">
              <w:rPr>
                <w:rFonts w:asciiTheme="majorHAnsi" w:hAnsiTheme="majorHAnsi" w:cstheme="majorBidi"/>
                <w:b/>
                <w:bCs/>
                <w:color w:val="000000" w:themeColor="text1"/>
                <w:sz w:val="22"/>
                <w:szCs w:val="22"/>
              </w:rPr>
              <w:t xml:space="preserve"> </w:t>
            </w:r>
            <w:r w:rsidRPr="353553A5">
              <w:rPr>
                <w:rFonts w:asciiTheme="majorHAnsi" w:hAnsiTheme="majorHAnsi" w:cstheme="majorBidi"/>
                <w:color w:val="000000" w:themeColor="text1"/>
                <w:sz w:val="22"/>
                <w:szCs w:val="22"/>
              </w:rPr>
              <w:t>the Type, Origin, Motive and Audience of the selected sources. In addition, the student has provided a description of the Content of the source.</w:t>
            </w:r>
          </w:p>
        </w:tc>
        <w:tc>
          <w:tcPr>
            <w:tcW w:w="1097" w:type="dxa"/>
            <w:vAlign w:val="center"/>
          </w:tcPr>
          <w:p w14:paraId="496244C5" w14:textId="77777777" w:rsidR="006C713B" w:rsidRPr="006F62C1" w:rsidRDefault="006C713B" w:rsidP="006F62C1">
            <w:pPr>
              <w:jc w:val="center"/>
              <w:rPr>
                <w:rFonts w:asciiTheme="majorHAnsi" w:hAnsiTheme="majorHAnsi" w:cstheme="majorHAnsi"/>
                <w:sz w:val="22"/>
                <w:szCs w:val="22"/>
              </w:rPr>
            </w:pPr>
            <w:r w:rsidRPr="006F62C1">
              <w:rPr>
                <w:rFonts w:asciiTheme="majorHAnsi" w:hAnsiTheme="majorHAnsi" w:cstheme="majorHAnsi"/>
                <w:sz w:val="22"/>
                <w:szCs w:val="22"/>
              </w:rPr>
              <w:t>B</w:t>
            </w:r>
          </w:p>
        </w:tc>
      </w:tr>
      <w:tr w:rsidR="006C713B" w:rsidRPr="00F66CBB" w14:paraId="4F80684B" w14:textId="77777777" w:rsidTr="006C713B">
        <w:trPr>
          <w:trHeight w:val="1108"/>
        </w:trPr>
        <w:tc>
          <w:tcPr>
            <w:tcW w:w="9524" w:type="dxa"/>
          </w:tcPr>
          <w:p w14:paraId="2A130D29" w14:textId="7316C448" w:rsidR="006C713B" w:rsidRPr="00A06E30" w:rsidRDefault="006C713B" w:rsidP="353553A5">
            <w:pPr>
              <w:pStyle w:val="Default"/>
              <w:rPr>
                <w:rFonts w:asciiTheme="majorHAnsi" w:hAnsiTheme="majorHAnsi" w:cstheme="majorBidi"/>
                <w:color w:val="FF0000"/>
                <w:sz w:val="22"/>
                <w:szCs w:val="22"/>
              </w:rPr>
            </w:pPr>
            <w:r w:rsidRPr="353553A5">
              <w:rPr>
                <w:rFonts w:asciiTheme="majorHAnsi" w:hAnsiTheme="majorHAnsi" w:cstheme="majorBidi"/>
                <w:color w:val="000000" w:themeColor="text1"/>
                <w:sz w:val="22"/>
                <w:szCs w:val="22"/>
              </w:rPr>
              <w:t xml:space="preserve">The student located, </w:t>
            </w:r>
            <w:proofErr w:type="gramStart"/>
            <w:r w:rsidRPr="353553A5">
              <w:rPr>
                <w:rFonts w:asciiTheme="majorHAnsi" w:hAnsiTheme="majorHAnsi" w:cstheme="majorBidi"/>
                <w:color w:val="000000" w:themeColor="text1"/>
                <w:sz w:val="22"/>
                <w:szCs w:val="22"/>
              </w:rPr>
              <w:t>selected</w:t>
            </w:r>
            <w:proofErr w:type="gramEnd"/>
            <w:r w:rsidRPr="353553A5">
              <w:rPr>
                <w:rFonts w:asciiTheme="majorHAnsi" w:hAnsiTheme="majorHAnsi" w:cstheme="majorBidi"/>
                <w:color w:val="000000" w:themeColor="text1"/>
                <w:sz w:val="22"/>
                <w:szCs w:val="22"/>
              </w:rPr>
              <w:t xml:space="preserve"> and organised information into a completed TOMAC analysis, for a primary or a secondary source which is completed a TOMAC analysis for a Primary and a Secondary source. They have demonstrated a sound ability to accurately identify the Type, Origin, Motive and Audience of the selected sources, although this may lack detail. In addition, the student has provided a description of the Content of the source.</w:t>
            </w:r>
          </w:p>
        </w:tc>
        <w:tc>
          <w:tcPr>
            <w:tcW w:w="1097" w:type="dxa"/>
            <w:vAlign w:val="center"/>
          </w:tcPr>
          <w:p w14:paraId="0ED2FEAA" w14:textId="77777777" w:rsidR="006C713B" w:rsidRPr="006F62C1" w:rsidRDefault="006C713B" w:rsidP="006F62C1">
            <w:pPr>
              <w:jc w:val="center"/>
              <w:rPr>
                <w:rFonts w:asciiTheme="majorHAnsi" w:hAnsiTheme="majorHAnsi" w:cstheme="majorHAnsi"/>
                <w:sz w:val="22"/>
                <w:szCs w:val="22"/>
              </w:rPr>
            </w:pPr>
            <w:r w:rsidRPr="006F62C1">
              <w:rPr>
                <w:rFonts w:asciiTheme="majorHAnsi" w:hAnsiTheme="majorHAnsi" w:cstheme="majorHAnsi"/>
                <w:sz w:val="22"/>
                <w:szCs w:val="22"/>
              </w:rPr>
              <w:t>C</w:t>
            </w:r>
          </w:p>
        </w:tc>
      </w:tr>
      <w:tr w:rsidR="006C713B" w:rsidRPr="00F66CBB" w14:paraId="1454B2D0" w14:textId="77777777" w:rsidTr="006C713B">
        <w:trPr>
          <w:trHeight w:val="1200"/>
        </w:trPr>
        <w:tc>
          <w:tcPr>
            <w:tcW w:w="9524" w:type="dxa"/>
          </w:tcPr>
          <w:p w14:paraId="0C2DE95B" w14:textId="27200DAA" w:rsidR="006C713B" w:rsidRPr="00A06E30" w:rsidRDefault="006C713B" w:rsidP="353553A5">
            <w:pPr>
              <w:pStyle w:val="Default"/>
              <w:rPr>
                <w:rFonts w:asciiTheme="majorHAnsi" w:hAnsiTheme="majorHAnsi" w:cstheme="majorBidi"/>
                <w:color w:val="FF0000"/>
                <w:sz w:val="22"/>
                <w:szCs w:val="22"/>
              </w:rPr>
            </w:pPr>
            <w:r w:rsidRPr="353553A5">
              <w:rPr>
                <w:rFonts w:asciiTheme="majorHAnsi" w:hAnsiTheme="majorHAnsi" w:cstheme="majorBidi"/>
                <w:color w:val="000000" w:themeColor="text1"/>
                <w:sz w:val="22"/>
                <w:szCs w:val="22"/>
              </w:rPr>
              <w:t>The student has submitted a TOMAC analysis for a primary or a secondary source, but it is incomplete and lacks detail.  They have demonstrated a basic ability to identify the Type, Origin, Motive and Audience of the selected sources, although this lacks the necessary detail. In addition, the student has identified some of the Content of the source.</w:t>
            </w:r>
          </w:p>
        </w:tc>
        <w:tc>
          <w:tcPr>
            <w:tcW w:w="1097" w:type="dxa"/>
            <w:vAlign w:val="center"/>
          </w:tcPr>
          <w:p w14:paraId="26A49E2C" w14:textId="77777777" w:rsidR="006C713B" w:rsidRPr="006F62C1" w:rsidRDefault="006C713B" w:rsidP="006F62C1">
            <w:pPr>
              <w:jc w:val="center"/>
              <w:rPr>
                <w:rFonts w:asciiTheme="majorHAnsi" w:hAnsiTheme="majorHAnsi" w:cstheme="majorHAnsi"/>
                <w:sz w:val="22"/>
                <w:szCs w:val="22"/>
              </w:rPr>
            </w:pPr>
            <w:r w:rsidRPr="006F62C1">
              <w:rPr>
                <w:rFonts w:asciiTheme="majorHAnsi" w:hAnsiTheme="majorHAnsi" w:cstheme="majorHAnsi"/>
                <w:sz w:val="22"/>
                <w:szCs w:val="22"/>
              </w:rPr>
              <w:t>D</w:t>
            </w:r>
          </w:p>
        </w:tc>
      </w:tr>
      <w:tr w:rsidR="006C713B" w:rsidRPr="00F66CBB" w14:paraId="3DEECEAD" w14:textId="77777777" w:rsidTr="006C713B">
        <w:trPr>
          <w:trHeight w:val="942"/>
        </w:trPr>
        <w:tc>
          <w:tcPr>
            <w:tcW w:w="9524" w:type="dxa"/>
          </w:tcPr>
          <w:p w14:paraId="105C8B37" w14:textId="08DF264A" w:rsidR="006C713B" w:rsidRPr="00A06E30" w:rsidRDefault="006C713B" w:rsidP="353553A5">
            <w:pPr>
              <w:pStyle w:val="Default"/>
              <w:rPr>
                <w:rFonts w:asciiTheme="majorHAnsi" w:hAnsiTheme="majorHAnsi" w:cstheme="majorBidi"/>
                <w:color w:val="FF0000"/>
                <w:sz w:val="22"/>
                <w:szCs w:val="22"/>
              </w:rPr>
            </w:pPr>
            <w:r w:rsidRPr="353553A5">
              <w:rPr>
                <w:rFonts w:asciiTheme="majorHAnsi" w:hAnsiTheme="majorHAnsi" w:cstheme="majorBidi"/>
                <w:color w:val="000000" w:themeColor="text1"/>
                <w:sz w:val="22"/>
                <w:szCs w:val="22"/>
              </w:rPr>
              <w:t>The student has submitted a TOMAC analysis for a primary or a secondary source. They have demonstrated a limited ability to identify the Type, Origin, Motive and Audience of the selected sources, and the task lacks detail. The student may have identified some of the Content of the source.</w:t>
            </w:r>
          </w:p>
        </w:tc>
        <w:tc>
          <w:tcPr>
            <w:tcW w:w="1097" w:type="dxa"/>
            <w:vAlign w:val="center"/>
          </w:tcPr>
          <w:p w14:paraId="6E18868D" w14:textId="77777777" w:rsidR="006C713B" w:rsidRPr="006F62C1" w:rsidRDefault="006C713B" w:rsidP="006F62C1">
            <w:pPr>
              <w:jc w:val="center"/>
              <w:rPr>
                <w:rFonts w:asciiTheme="majorHAnsi" w:hAnsiTheme="majorHAnsi" w:cstheme="majorHAnsi"/>
                <w:sz w:val="22"/>
                <w:szCs w:val="22"/>
              </w:rPr>
            </w:pPr>
            <w:r w:rsidRPr="006F62C1">
              <w:rPr>
                <w:rFonts w:asciiTheme="majorHAnsi" w:hAnsiTheme="majorHAnsi" w:cstheme="majorHAnsi"/>
                <w:sz w:val="22"/>
                <w:szCs w:val="22"/>
              </w:rPr>
              <w:t>E</w:t>
            </w:r>
          </w:p>
        </w:tc>
      </w:tr>
    </w:tbl>
    <w:p w14:paraId="5A0E9F6B" w14:textId="77777777" w:rsidR="000A6BC5" w:rsidRDefault="000A6BC5" w:rsidP="000716D4">
      <w:pPr>
        <w:pStyle w:val="BasicParagraph"/>
        <w:rPr>
          <w:rFonts w:ascii="ArialMT" w:hAnsi="ArialMT" w:cs="ArialMT"/>
          <w:color w:val="0070C0"/>
          <w:sz w:val="16"/>
          <w:szCs w:val="16"/>
        </w:rPr>
      </w:pPr>
    </w:p>
    <w:p w14:paraId="63C28FE1" w14:textId="2B18DCD8" w:rsidR="2B564E9C" w:rsidRDefault="2B564E9C" w:rsidP="2B564E9C">
      <w:pPr>
        <w:pStyle w:val="BasicParagraph"/>
        <w:rPr>
          <w:color w:val="000000" w:themeColor="text1"/>
          <w:sz w:val="16"/>
          <w:szCs w:val="16"/>
        </w:rPr>
      </w:pPr>
    </w:p>
    <w:tbl>
      <w:tblPr>
        <w:tblStyle w:val="TableGrid"/>
        <w:tblW w:w="1054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9451"/>
        <w:gridCol w:w="1089"/>
      </w:tblGrid>
      <w:tr w:rsidR="0042115B" w:rsidRPr="006F62C1" w14:paraId="6F7E435E" w14:textId="77777777" w:rsidTr="006C713B">
        <w:trPr>
          <w:trHeight w:val="338"/>
        </w:trPr>
        <w:tc>
          <w:tcPr>
            <w:tcW w:w="10540" w:type="dxa"/>
            <w:gridSpan w:val="2"/>
            <w:shd w:val="clear" w:color="auto" w:fill="BFBFBF" w:themeFill="background1" w:themeFillShade="BF"/>
          </w:tcPr>
          <w:p w14:paraId="62E46832" w14:textId="19A41436" w:rsidR="0042115B" w:rsidRPr="006F62C1" w:rsidRDefault="0FA781CC" w:rsidP="4B60DB48">
            <w:pPr>
              <w:jc w:val="center"/>
              <w:rPr>
                <w:rFonts w:asciiTheme="majorHAnsi" w:hAnsiTheme="majorHAnsi" w:cstheme="majorBidi"/>
              </w:rPr>
            </w:pPr>
            <w:r w:rsidRPr="4B60DB48">
              <w:rPr>
                <w:rFonts w:asciiTheme="majorHAnsi" w:hAnsiTheme="majorHAnsi" w:cstheme="majorBidi"/>
                <w:b/>
                <w:bCs/>
              </w:rPr>
              <w:t>ASSESSMENT MARKING CRITERIA</w:t>
            </w:r>
            <w:r w:rsidR="2D3691E3" w:rsidRPr="4B60DB48">
              <w:rPr>
                <w:rFonts w:asciiTheme="majorHAnsi" w:hAnsiTheme="majorHAnsi" w:cstheme="majorBidi"/>
                <w:b/>
                <w:bCs/>
              </w:rPr>
              <w:t xml:space="preserve"> – </w:t>
            </w:r>
            <w:r w:rsidR="006F62C1" w:rsidRPr="4B60DB48">
              <w:rPr>
                <w:rFonts w:asciiTheme="majorHAnsi" w:hAnsiTheme="majorHAnsi" w:cstheme="majorBidi"/>
                <w:b/>
                <w:bCs/>
              </w:rPr>
              <w:t>Response</w:t>
            </w:r>
            <w:r w:rsidR="2D3691E3" w:rsidRPr="4B60DB48">
              <w:rPr>
                <w:rFonts w:asciiTheme="majorHAnsi" w:hAnsiTheme="majorHAnsi" w:cstheme="majorBidi"/>
                <w:b/>
                <w:bCs/>
              </w:rPr>
              <w:t xml:space="preserve"> – </w:t>
            </w:r>
            <w:proofErr w:type="gramStart"/>
            <w:r w:rsidR="2D3691E3" w:rsidRPr="4B60DB48">
              <w:rPr>
                <w:rFonts w:asciiTheme="majorHAnsi" w:hAnsiTheme="majorHAnsi" w:cstheme="majorBidi"/>
                <w:b/>
                <w:bCs/>
              </w:rPr>
              <w:t>PART  B</w:t>
            </w:r>
            <w:proofErr w:type="gramEnd"/>
          </w:p>
        </w:tc>
      </w:tr>
      <w:tr w:rsidR="006C713B" w:rsidRPr="006F62C1" w14:paraId="12E6C077" w14:textId="77777777" w:rsidTr="006C713B">
        <w:trPr>
          <w:trHeight w:val="608"/>
        </w:trPr>
        <w:tc>
          <w:tcPr>
            <w:tcW w:w="9451" w:type="dxa"/>
            <w:shd w:val="clear" w:color="auto" w:fill="BFBFBF" w:themeFill="background1" w:themeFillShade="BF"/>
          </w:tcPr>
          <w:p w14:paraId="59EB5AFE" w14:textId="16FC4161" w:rsidR="006C713B" w:rsidRPr="00A06E30" w:rsidRDefault="006C713B" w:rsidP="00A06E30">
            <w:pPr>
              <w:spacing w:line="480" w:lineRule="auto"/>
              <w:rPr>
                <w:rFonts w:asciiTheme="majorHAnsi" w:hAnsiTheme="majorHAnsi" w:cstheme="majorBidi"/>
              </w:rPr>
            </w:pPr>
            <w:r w:rsidRPr="3B384FFC">
              <w:rPr>
                <w:rFonts w:asciiTheme="majorHAnsi" w:hAnsiTheme="majorHAnsi" w:cstheme="majorBidi"/>
              </w:rPr>
              <w:t>HT4-</w:t>
            </w:r>
            <w:r>
              <w:rPr>
                <w:rFonts w:asciiTheme="majorHAnsi" w:hAnsiTheme="majorHAnsi" w:cstheme="majorBidi"/>
              </w:rPr>
              <w:t>6</w:t>
            </w:r>
            <w:r w:rsidRPr="3B384FFC">
              <w:rPr>
                <w:rFonts w:asciiTheme="majorHAnsi" w:hAnsiTheme="majorHAnsi" w:cstheme="majorBidi"/>
              </w:rPr>
              <w:t>:</w:t>
            </w:r>
            <w:r w:rsidRPr="3B384FFC">
              <w:rPr>
                <w:rFonts w:asciiTheme="majorHAnsi" w:hAnsiTheme="majorHAnsi" w:cstheme="majorBidi"/>
                <w:b/>
                <w:bCs/>
              </w:rPr>
              <w:t xml:space="preserve"> </w:t>
            </w:r>
            <w:r>
              <w:rPr>
                <w:rFonts w:asciiTheme="majorHAnsi" w:hAnsiTheme="majorHAnsi" w:cstheme="majorBidi"/>
                <w:b/>
                <w:bCs/>
              </w:rPr>
              <w:t xml:space="preserve">Uses </w:t>
            </w:r>
            <w:r w:rsidRPr="008B459B">
              <w:rPr>
                <w:rFonts w:asciiTheme="majorHAnsi" w:hAnsiTheme="majorHAnsi" w:cstheme="majorBidi"/>
              </w:rPr>
              <w:t>evidence from sources to support historical narratives and explanations</w:t>
            </w:r>
          </w:p>
        </w:tc>
        <w:tc>
          <w:tcPr>
            <w:tcW w:w="1089" w:type="dxa"/>
            <w:shd w:val="clear" w:color="auto" w:fill="BFBFBF" w:themeFill="background1" w:themeFillShade="BF"/>
          </w:tcPr>
          <w:p w14:paraId="0E314312" w14:textId="77777777" w:rsidR="006C713B" w:rsidRPr="006F62C1" w:rsidRDefault="006C713B" w:rsidP="009D537F">
            <w:pPr>
              <w:jc w:val="center"/>
              <w:rPr>
                <w:rFonts w:asciiTheme="majorHAnsi" w:hAnsiTheme="majorHAnsi" w:cstheme="majorHAnsi"/>
                <w:b/>
                <w:sz w:val="22"/>
                <w:szCs w:val="22"/>
              </w:rPr>
            </w:pPr>
            <w:r w:rsidRPr="006F62C1">
              <w:rPr>
                <w:rFonts w:asciiTheme="majorHAnsi" w:hAnsiTheme="majorHAnsi" w:cstheme="majorHAnsi"/>
                <w:b/>
                <w:sz w:val="22"/>
                <w:szCs w:val="22"/>
              </w:rPr>
              <w:t>Grade</w:t>
            </w:r>
          </w:p>
        </w:tc>
      </w:tr>
      <w:tr w:rsidR="006C713B" w:rsidRPr="006F62C1" w14:paraId="1827EE17" w14:textId="77777777" w:rsidTr="006C713B">
        <w:trPr>
          <w:trHeight w:val="1086"/>
        </w:trPr>
        <w:tc>
          <w:tcPr>
            <w:tcW w:w="9451" w:type="dxa"/>
          </w:tcPr>
          <w:p w14:paraId="39724E2D" w14:textId="11894A79" w:rsidR="006C713B" w:rsidRPr="00A06E30" w:rsidRDefault="006C713B" w:rsidP="006F62C1">
            <w:pPr>
              <w:rPr>
                <w:rFonts w:asciiTheme="majorHAnsi" w:hAnsiTheme="majorHAnsi" w:cstheme="majorHAnsi"/>
                <w:sz w:val="22"/>
                <w:szCs w:val="22"/>
              </w:rPr>
            </w:pPr>
            <w:r w:rsidRPr="00A06E30">
              <w:rPr>
                <w:rFonts w:asciiTheme="majorHAnsi" w:hAnsiTheme="majorHAnsi" w:cstheme="majorHAnsi"/>
                <w:sz w:val="22"/>
                <w:szCs w:val="22"/>
              </w:rPr>
              <w:t xml:space="preserve">The student </w:t>
            </w:r>
            <w:r w:rsidRPr="007E3587">
              <w:rPr>
                <w:rFonts w:asciiTheme="majorHAnsi" w:hAnsiTheme="majorHAnsi" w:cstheme="majorHAnsi"/>
                <w:b/>
                <w:bCs/>
                <w:sz w:val="22"/>
                <w:szCs w:val="22"/>
              </w:rPr>
              <w:t>uses</w:t>
            </w:r>
            <w:r>
              <w:rPr>
                <w:rFonts w:asciiTheme="majorHAnsi" w:hAnsiTheme="majorHAnsi" w:cstheme="majorHAnsi"/>
                <w:sz w:val="22"/>
                <w:szCs w:val="22"/>
              </w:rPr>
              <w:t xml:space="preserve"> evidence from sources to </w:t>
            </w:r>
            <w:r w:rsidRPr="00A06E30">
              <w:rPr>
                <w:rFonts w:asciiTheme="majorHAnsi" w:hAnsiTheme="majorHAnsi" w:cstheme="majorHAnsi"/>
                <w:sz w:val="22"/>
                <w:szCs w:val="22"/>
              </w:rPr>
              <w:t>demonstrate extensive knowledge and understanding of their chosen Viking. The response is comprehensive and clearly describes the importance of their person on society in two or three structured PEEL paragraphs. All work is written in the students’ own words.</w:t>
            </w:r>
          </w:p>
        </w:tc>
        <w:tc>
          <w:tcPr>
            <w:tcW w:w="1089" w:type="dxa"/>
            <w:vAlign w:val="center"/>
          </w:tcPr>
          <w:p w14:paraId="0A5C7602" w14:textId="77777777" w:rsidR="006C713B" w:rsidRPr="006F62C1" w:rsidRDefault="006C713B" w:rsidP="009D537F">
            <w:pPr>
              <w:jc w:val="center"/>
              <w:rPr>
                <w:rFonts w:asciiTheme="majorHAnsi" w:hAnsiTheme="majorHAnsi" w:cstheme="majorHAnsi"/>
                <w:sz w:val="22"/>
                <w:szCs w:val="22"/>
              </w:rPr>
            </w:pPr>
            <w:r w:rsidRPr="006F62C1">
              <w:rPr>
                <w:rFonts w:asciiTheme="majorHAnsi" w:hAnsiTheme="majorHAnsi" w:cstheme="majorHAnsi"/>
                <w:sz w:val="22"/>
                <w:szCs w:val="22"/>
              </w:rPr>
              <w:t>A</w:t>
            </w:r>
          </w:p>
        </w:tc>
      </w:tr>
      <w:tr w:rsidR="006C713B" w:rsidRPr="006F62C1" w14:paraId="20F9FD61" w14:textId="77777777" w:rsidTr="006C713B">
        <w:trPr>
          <w:trHeight w:val="956"/>
        </w:trPr>
        <w:tc>
          <w:tcPr>
            <w:tcW w:w="9451" w:type="dxa"/>
          </w:tcPr>
          <w:p w14:paraId="4EE5A725" w14:textId="61D7326A" w:rsidR="006C713B" w:rsidRPr="00A06E30" w:rsidRDefault="006C713B" w:rsidP="00B87C8B">
            <w:pPr>
              <w:pStyle w:val="Default"/>
              <w:rPr>
                <w:rFonts w:asciiTheme="majorHAnsi" w:hAnsiTheme="majorHAnsi" w:cstheme="majorHAnsi"/>
                <w:i/>
                <w:color w:val="auto"/>
                <w:sz w:val="22"/>
                <w:szCs w:val="22"/>
              </w:rPr>
            </w:pPr>
            <w:r w:rsidRPr="00A06E30">
              <w:rPr>
                <w:rFonts w:asciiTheme="majorHAnsi" w:hAnsiTheme="majorHAnsi" w:cstheme="majorHAnsi"/>
                <w:color w:val="auto"/>
                <w:sz w:val="22"/>
                <w:szCs w:val="22"/>
              </w:rPr>
              <w:t>The student</w:t>
            </w:r>
            <w:r>
              <w:rPr>
                <w:rFonts w:asciiTheme="majorHAnsi" w:hAnsiTheme="majorHAnsi" w:cstheme="majorHAnsi"/>
                <w:color w:val="auto"/>
                <w:sz w:val="22"/>
                <w:szCs w:val="22"/>
              </w:rPr>
              <w:t xml:space="preserve"> </w:t>
            </w:r>
            <w:r w:rsidRPr="007E3587">
              <w:rPr>
                <w:rFonts w:asciiTheme="majorHAnsi" w:hAnsiTheme="majorHAnsi" w:cstheme="majorHAnsi"/>
                <w:b/>
                <w:bCs/>
                <w:color w:val="auto"/>
                <w:sz w:val="22"/>
                <w:szCs w:val="22"/>
              </w:rPr>
              <w:t>uses</w:t>
            </w:r>
            <w:r>
              <w:rPr>
                <w:rFonts w:asciiTheme="majorHAnsi" w:hAnsiTheme="majorHAnsi" w:cstheme="majorHAnsi"/>
                <w:color w:val="auto"/>
                <w:sz w:val="22"/>
                <w:szCs w:val="22"/>
              </w:rPr>
              <w:t xml:space="preserve"> evidence from sources to</w:t>
            </w:r>
            <w:r w:rsidRPr="00A06E30">
              <w:rPr>
                <w:rFonts w:asciiTheme="majorHAnsi" w:hAnsiTheme="majorHAnsi" w:cstheme="majorHAnsi"/>
                <w:color w:val="auto"/>
                <w:sz w:val="22"/>
                <w:szCs w:val="22"/>
              </w:rPr>
              <w:t xml:space="preserve"> </w:t>
            </w:r>
            <w:r w:rsidRPr="00A06E30">
              <w:rPr>
                <w:rFonts w:asciiTheme="majorHAnsi" w:hAnsiTheme="majorHAnsi" w:cstheme="majorHAnsi"/>
                <w:sz w:val="22"/>
                <w:szCs w:val="22"/>
              </w:rPr>
              <w:t>demonstrate a thorough knowledge and understanding of their chosen Viking</w:t>
            </w:r>
            <w:r>
              <w:rPr>
                <w:rFonts w:asciiTheme="majorHAnsi" w:hAnsiTheme="majorHAnsi" w:cstheme="majorHAnsi"/>
                <w:sz w:val="22"/>
                <w:szCs w:val="22"/>
              </w:rPr>
              <w:t>.</w:t>
            </w:r>
            <w:r w:rsidRPr="00A06E30">
              <w:rPr>
                <w:rFonts w:asciiTheme="majorHAnsi" w:hAnsiTheme="majorHAnsi" w:cstheme="majorHAnsi"/>
                <w:color w:val="auto"/>
                <w:sz w:val="22"/>
                <w:szCs w:val="22"/>
              </w:rPr>
              <w:t xml:space="preserve"> The response is </w:t>
            </w:r>
            <w:r w:rsidRPr="00A06E30">
              <w:rPr>
                <w:rFonts w:asciiTheme="majorHAnsi" w:hAnsiTheme="majorHAnsi" w:cstheme="majorHAnsi"/>
                <w:sz w:val="22"/>
                <w:szCs w:val="22"/>
              </w:rPr>
              <w:t xml:space="preserve">detailed </w:t>
            </w:r>
            <w:r w:rsidRPr="00A06E30">
              <w:rPr>
                <w:rFonts w:asciiTheme="majorHAnsi" w:hAnsiTheme="majorHAnsi" w:cstheme="majorHAnsi"/>
                <w:color w:val="auto"/>
                <w:sz w:val="22"/>
                <w:szCs w:val="22"/>
              </w:rPr>
              <w:t xml:space="preserve">and clearly describes </w:t>
            </w:r>
            <w:r w:rsidRPr="00A06E30">
              <w:rPr>
                <w:rFonts w:asciiTheme="majorHAnsi" w:hAnsiTheme="majorHAnsi" w:cstheme="majorHAnsi"/>
                <w:sz w:val="22"/>
                <w:szCs w:val="22"/>
              </w:rPr>
              <w:t>the importance of their person on society in two or three structured PEEL paragraphs. All work is written in the students’ own words.</w:t>
            </w:r>
          </w:p>
        </w:tc>
        <w:tc>
          <w:tcPr>
            <w:tcW w:w="1089" w:type="dxa"/>
            <w:vAlign w:val="center"/>
          </w:tcPr>
          <w:p w14:paraId="449B9D9A" w14:textId="77777777" w:rsidR="006C713B" w:rsidRPr="006F62C1" w:rsidRDefault="006C713B" w:rsidP="009D537F">
            <w:pPr>
              <w:jc w:val="center"/>
              <w:rPr>
                <w:rFonts w:asciiTheme="majorHAnsi" w:hAnsiTheme="majorHAnsi" w:cstheme="majorHAnsi"/>
                <w:sz w:val="22"/>
                <w:szCs w:val="22"/>
              </w:rPr>
            </w:pPr>
            <w:r w:rsidRPr="006F62C1">
              <w:rPr>
                <w:rFonts w:asciiTheme="majorHAnsi" w:hAnsiTheme="majorHAnsi" w:cstheme="majorHAnsi"/>
                <w:sz w:val="22"/>
                <w:szCs w:val="22"/>
              </w:rPr>
              <w:t>B</w:t>
            </w:r>
          </w:p>
        </w:tc>
      </w:tr>
      <w:tr w:rsidR="006C713B" w:rsidRPr="006F62C1" w14:paraId="7B9BB044" w14:textId="77777777" w:rsidTr="006C713B">
        <w:trPr>
          <w:trHeight w:val="714"/>
        </w:trPr>
        <w:tc>
          <w:tcPr>
            <w:tcW w:w="9451" w:type="dxa"/>
          </w:tcPr>
          <w:p w14:paraId="317A4350" w14:textId="44EE0438" w:rsidR="006C713B" w:rsidRPr="00A06E30" w:rsidRDefault="006C713B" w:rsidP="00B87C8B">
            <w:pPr>
              <w:pStyle w:val="Default"/>
              <w:rPr>
                <w:rFonts w:asciiTheme="majorHAnsi" w:hAnsiTheme="majorHAnsi" w:cstheme="majorHAnsi"/>
                <w:color w:val="FF0000"/>
                <w:sz w:val="22"/>
                <w:szCs w:val="22"/>
              </w:rPr>
            </w:pPr>
            <w:r w:rsidRPr="00A06E30">
              <w:rPr>
                <w:rFonts w:asciiTheme="majorHAnsi" w:hAnsiTheme="majorHAnsi" w:cstheme="majorHAnsi"/>
                <w:color w:val="auto"/>
                <w:sz w:val="22"/>
                <w:szCs w:val="22"/>
              </w:rPr>
              <w:t>The student</w:t>
            </w:r>
            <w:r>
              <w:rPr>
                <w:rFonts w:asciiTheme="majorHAnsi" w:hAnsiTheme="majorHAnsi" w:cstheme="majorHAnsi"/>
                <w:color w:val="auto"/>
                <w:sz w:val="22"/>
                <w:szCs w:val="22"/>
              </w:rPr>
              <w:t xml:space="preserve"> </w:t>
            </w:r>
            <w:r w:rsidRPr="007E3587">
              <w:rPr>
                <w:rFonts w:asciiTheme="majorHAnsi" w:hAnsiTheme="majorHAnsi" w:cstheme="majorHAnsi"/>
                <w:b/>
                <w:bCs/>
                <w:color w:val="auto"/>
                <w:sz w:val="22"/>
                <w:szCs w:val="22"/>
              </w:rPr>
              <w:t>uses</w:t>
            </w:r>
            <w:r>
              <w:rPr>
                <w:rFonts w:asciiTheme="majorHAnsi" w:hAnsiTheme="majorHAnsi" w:cstheme="majorHAnsi"/>
                <w:color w:val="auto"/>
                <w:sz w:val="22"/>
                <w:szCs w:val="22"/>
              </w:rPr>
              <w:t xml:space="preserve"> evidence from sources to</w:t>
            </w:r>
            <w:r w:rsidRPr="00A06E30">
              <w:rPr>
                <w:rFonts w:asciiTheme="majorHAnsi" w:hAnsiTheme="majorHAnsi" w:cstheme="majorHAnsi"/>
                <w:color w:val="auto"/>
                <w:sz w:val="22"/>
                <w:szCs w:val="22"/>
              </w:rPr>
              <w:t xml:space="preserve"> </w:t>
            </w:r>
            <w:r w:rsidRPr="00A06E30">
              <w:rPr>
                <w:rFonts w:asciiTheme="majorHAnsi" w:hAnsiTheme="majorHAnsi" w:cstheme="majorHAnsi"/>
                <w:sz w:val="22"/>
                <w:szCs w:val="22"/>
              </w:rPr>
              <w:t>demonstrate a sound knowledge and understanding of</w:t>
            </w:r>
            <w:r w:rsidRPr="00A06E30">
              <w:rPr>
                <w:rFonts w:asciiTheme="majorHAnsi" w:hAnsiTheme="majorHAnsi" w:cstheme="majorHAnsi"/>
                <w:color w:val="auto"/>
                <w:sz w:val="22"/>
                <w:szCs w:val="22"/>
              </w:rPr>
              <w:t xml:space="preserve"> </w:t>
            </w:r>
            <w:r w:rsidRPr="00A06E30">
              <w:rPr>
                <w:rFonts w:asciiTheme="majorHAnsi" w:hAnsiTheme="majorHAnsi" w:cstheme="majorHAnsi"/>
                <w:sz w:val="22"/>
                <w:szCs w:val="22"/>
              </w:rPr>
              <w:t>their chosen Viking</w:t>
            </w:r>
            <w:r w:rsidRPr="00A06E30">
              <w:rPr>
                <w:rFonts w:asciiTheme="majorHAnsi" w:hAnsiTheme="majorHAnsi" w:cstheme="majorHAnsi"/>
                <w:color w:val="auto"/>
                <w:sz w:val="22"/>
                <w:szCs w:val="22"/>
              </w:rPr>
              <w:t xml:space="preserve">. The response clearly describes </w:t>
            </w:r>
            <w:r w:rsidRPr="00A06E30">
              <w:rPr>
                <w:rFonts w:asciiTheme="majorHAnsi" w:hAnsiTheme="majorHAnsi" w:cstheme="majorHAnsi"/>
                <w:sz w:val="22"/>
                <w:szCs w:val="22"/>
              </w:rPr>
              <w:t>the importance of their person on society in two or three structured PEEL paragraphs. All work is written in the students’ own words.</w:t>
            </w:r>
          </w:p>
        </w:tc>
        <w:tc>
          <w:tcPr>
            <w:tcW w:w="1089" w:type="dxa"/>
            <w:vAlign w:val="center"/>
          </w:tcPr>
          <w:p w14:paraId="39C2A75F" w14:textId="77777777" w:rsidR="006C713B" w:rsidRPr="006F62C1" w:rsidRDefault="006C713B" w:rsidP="009D537F">
            <w:pPr>
              <w:jc w:val="center"/>
              <w:rPr>
                <w:rFonts w:asciiTheme="majorHAnsi" w:hAnsiTheme="majorHAnsi" w:cstheme="majorHAnsi"/>
                <w:sz w:val="22"/>
                <w:szCs w:val="22"/>
              </w:rPr>
            </w:pPr>
            <w:r w:rsidRPr="006F62C1">
              <w:rPr>
                <w:rFonts w:asciiTheme="majorHAnsi" w:hAnsiTheme="majorHAnsi" w:cstheme="majorHAnsi"/>
                <w:sz w:val="22"/>
                <w:szCs w:val="22"/>
              </w:rPr>
              <w:t>C</w:t>
            </w:r>
          </w:p>
        </w:tc>
      </w:tr>
      <w:tr w:rsidR="006C713B" w:rsidRPr="006F62C1" w14:paraId="72D562D2" w14:textId="77777777" w:rsidTr="006C713B">
        <w:trPr>
          <w:trHeight w:val="938"/>
        </w:trPr>
        <w:tc>
          <w:tcPr>
            <w:tcW w:w="9451" w:type="dxa"/>
          </w:tcPr>
          <w:p w14:paraId="1EC608DB" w14:textId="1B49DDCF" w:rsidR="006C713B" w:rsidRPr="00A06E30" w:rsidRDefault="006C713B" w:rsidP="00B87C8B">
            <w:pPr>
              <w:pStyle w:val="Default"/>
              <w:rPr>
                <w:rFonts w:asciiTheme="majorHAnsi" w:hAnsiTheme="majorHAnsi" w:cstheme="majorHAnsi"/>
                <w:color w:val="auto"/>
                <w:sz w:val="22"/>
                <w:szCs w:val="22"/>
              </w:rPr>
            </w:pPr>
            <w:r w:rsidRPr="00A06E30">
              <w:rPr>
                <w:rFonts w:asciiTheme="majorHAnsi" w:hAnsiTheme="majorHAnsi" w:cstheme="majorHAnsi"/>
                <w:color w:val="auto"/>
                <w:sz w:val="22"/>
                <w:szCs w:val="22"/>
              </w:rPr>
              <w:t>The student</w:t>
            </w:r>
            <w:r>
              <w:rPr>
                <w:rFonts w:asciiTheme="majorHAnsi" w:hAnsiTheme="majorHAnsi" w:cstheme="majorHAnsi"/>
                <w:color w:val="auto"/>
                <w:sz w:val="22"/>
                <w:szCs w:val="22"/>
              </w:rPr>
              <w:t xml:space="preserve"> may or may not </w:t>
            </w:r>
            <w:r w:rsidRPr="007E3587">
              <w:rPr>
                <w:rFonts w:asciiTheme="majorHAnsi" w:hAnsiTheme="majorHAnsi" w:cstheme="majorHAnsi"/>
                <w:b/>
                <w:bCs/>
                <w:color w:val="auto"/>
                <w:sz w:val="22"/>
                <w:szCs w:val="22"/>
              </w:rPr>
              <w:t>use</w:t>
            </w:r>
            <w:r>
              <w:rPr>
                <w:rFonts w:asciiTheme="majorHAnsi" w:hAnsiTheme="majorHAnsi" w:cstheme="majorHAnsi"/>
                <w:color w:val="auto"/>
                <w:sz w:val="22"/>
                <w:szCs w:val="22"/>
              </w:rPr>
              <w:t xml:space="preserve"> evidence from sources to</w:t>
            </w:r>
            <w:r w:rsidRPr="00A06E30">
              <w:rPr>
                <w:rFonts w:asciiTheme="majorHAnsi" w:hAnsiTheme="majorHAnsi" w:cstheme="majorHAnsi"/>
                <w:color w:val="auto"/>
                <w:sz w:val="22"/>
                <w:szCs w:val="22"/>
              </w:rPr>
              <w:t xml:space="preserve"> </w:t>
            </w:r>
            <w:r w:rsidRPr="00A06E30">
              <w:rPr>
                <w:rFonts w:asciiTheme="majorHAnsi" w:hAnsiTheme="majorHAnsi" w:cstheme="majorHAnsi"/>
                <w:sz w:val="22"/>
                <w:szCs w:val="22"/>
              </w:rPr>
              <w:t>demonstrate a basic knowledge and understanding of their chosen Viking</w:t>
            </w:r>
            <w:r w:rsidRPr="00A06E30">
              <w:rPr>
                <w:rFonts w:asciiTheme="majorHAnsi" w:hAnsiTheme="majorHAnsi" w:cstheme="majorHAnsi"/>
                <w:color w:val="auto"/>
                <w:sz w:val="22"/>
                <w:szCs w:val="22"/>
              </w:rPr>
              <w:t>. The response describes some of the</w:t>
            </w:r>
            <w:r w:rsidRPr="00A06E30">
              <w:rPr>
                <w:rFonts w:asciiTheme="majorHAnsi" w:hAnsiTheme="majorHAnsi" w:cstheme="majorHAnsi"/>
                <w:sz w:val="22"/>
                <w:szCs w:val="22"/>
              </w:rPr>
              <w:t xml:space="preserve"> details about their person, which may follow the PEEL paragraph structure. The work is mostly written in the students’ own words.</w:t>
            </w:r>
          </w:p>
        </w:tc>
        <w:tc>
          <w:tcPr>
            <w:tcW w:w="1089" w:type="dxa"/>
            <w:vAlign w:val="center"/>
          </w:tcPr>
          <w:p w14:paraId="1482A3DF" w14:textId="77777777" w:rsidR="006C713B" w:rsidRPr="006F62C1" w:rsidRDefault="006C713B" w:rsidP="009D537F">
            <w:pPr>
              <w:jc w:val="center"/>
              <w:rPr>
                <w:rFonts w:asciiTheme="majorHAnsi" w:hAnsiTheme="majorHAnsi" w:cstheme="majorHAnsi"/>
                <w:sz w:val="22"/>
                <w:szCs w:val="22"/>
              </w:rPr>
            </w:pPr>
            <w:r w:rsidRPr="006F62C1">
              <w:rPr>
                <w:rFonts w:asciiTheme="majorHAnsi" w:hAnsiTheme="majorHAnsi" w:cstheme="majorHAnsi"/>
                <w:sz w:val="22"/>
                <w:szCs w:val="22"/>
              </w:rPr>
              <w:t>D</w:t>
            </w:r>
          </w:p>
        </w:tc>
      </w:tr>
      <w:tr w:rsidR="006C713B" w:rsidRPr="006F62C1" w14:paraId="77DD044C" w14:textId="77777777" w:rsidTr="006C713B">
        <w:trPr>
          <w:trHeight w:val="620"/>
        </w:trPr>
        <w:tc>
          <w:tcPr>
            <w:tcW w:w="9451" w:type="dxa"/>
          </w:tcPr>
          <w:p w14:paraId="7F3D170F" w14:textId="0077FF8B" w:rsidR="006C713B" w:rsidRPr="00A06E30" w:rsidRDefault="006C713B" w:rsidP="00B87C8B">
            <w:pPr>
              <w:pStyle w:val="Default"/>
              <w:rPr>
                <w:rFonts w:asciiTheme="majorHAnsi" w:hAnsiTheme="majorHAnsi" w:cstheme="majorHAnsi"/>
                <w:color w:val="auto"/>
                <w:sz w:val="22"/>
                <w:szCs w:val="22"/>
              </w:rPr>
            </w:pPr>
            <w:r w:rsidRPr="00A06E30">
              <w:rPr>
                <w:rFonts w:asciiTheme="majorHAnsi" w:hAnsiTheme="majorHAnsi" w:cstheme="majorHAnsi"/>
                <w:color w:val="auto"/>
                <w:sz w:val="22"/>
                <w:szCs w:val="22"/>
              </w:rPr>
              <w:t xml:space="preserve">The student </w:t>
            </w:r>
            <w:r w:rsidRPr="00A06E30">
              <w:rPr>
                <w:rFonts w:asciiTheme="majorHAnsi" w:hAnsiTheme="majorHAnsi" w:cstheme="majorHAnsi"/>
                <w:sz w:val="22"/>
                <w:szCs w:val="22"/>
              </w:rPr>
              <w:t>demonstrates an elementary knowledge and understanding of their chosen Viking</w:t>
            </w:r>
            <w:r w:rsidRPr="00A06E30">
              <w:rPr>
                <w:rFonts w:asciiTheme="majorHAnsi" w:hAnsiTheme="majorHAnsi" w:cstheme="majorHAnsi"/>
                <w:color w:val="auto"/>
                <w:sz w:val="22"/>
                <w:szCs w:val="22"/>
              </w:rPr>
              <w:t>. The response may have a limited description of the</w:t>
            </w:r>
            <w:r w:rsidRPr="00A06E30">
              <w:rPr>
                <w:rFonts w:asciiTheme="majorHAnsi" w:hAnsiTheme="majorHAnsi" w:cstheme="majorHAnsi"/>
                <w:sz w:val="22"/>
                <w:szCs w:val="22"/>
              </w:rPr>
              <w:t xml:space="preserve"> details about their person, which may follow the PEEL paragraph structure. Limited work is written in the students’ own words.</w:t>
            </w:r>
          </w:p>
        </w:tc>
        <w:tc>
          <w:tcPr>
            <w:tcW w:w="1089" w:type="dxa"/>
            <w:vAlign w:val="center"/>
          </w:tcPr>
          <w:p w14:paraId="5C385335" w14:textId="77777777" w:rsidR="006C713B" w:rsidRPr="006F62C1" w:rsidRDefault="006C713B" w:rsidP="009D537F">
            <w:pPr>
              <w:jc w:val="center"/>
              <w:rPr>
                <w:rFonts w:asciiTheme="majorHAnsi" w:hAnsiTheme="majorHAnsi" w:cstheme="majorHAnsi"/>
                <w:sz w:val="22"/>
                <w:szCs w:val="22"/>
              </w:rPr>
            </w:pPr>
            <w:r w:rsidRPr="006F62C1">
              <w:rPr>
                <w:rFonts w:asciiTheme="majorHAnsi" w:hAnsiTheme="majorHAnsi" w:cstheme="majorHAnsi"/>
                <w:sz w:val="22"/>
                <w:szCs w:val="22"/>
              </w:rPr>
              <w:t>E</w:t>
            </w:r>
          </w:p>
        </w:tc>
      </w:tr>
    </w:tbl>
    <w:p w14:paraId="74FAD4F6" w14:textId="77777777" w:rsidR="004D3D53" w:rsidRDefault="004D3D53" w:rsidP="000716D4">
      <w:pPr>
        <w:pStyle w:val="BasicParagraph"/>
        <w:rPr>
          <w:rFonts w:ascii="ArialMT" w:hAnsi="ArialMT" w:cs="ArialMT"/>
          <w:color w:val="0070C0"/>
          <w:sz w:val="16"/>
          <w:szCs w:val="16"/>
        </w:rPr>
      </w:pPr>
    </w:p>
    <w:p w14:paraId="694DEDD4" w14:textId="77777777" w:rsidR="006F62C1" w:rsidRDefault="006F62C1">
      <w:pPr>
        <w:rPr>
          <w:rFonts w:asciiTheme="majorHAnsi" w:hAnsiTheme="majorHAnsi" w:cstheme="majorHAnsi"/>
          <w:b/>
          <w:smallCaps/>
          <w:spacing w:val="40"/>
          <w:sz w:val="28"/>
          <w:szCs w:val="28"/>
        </w:rPr>
      </w:pPr>
      <w:r>
        <w:rPr>
          <w:rFonts w:asciiTheme="majorHAnsi" w:hAnsiTheme="majorHAnsi" w:cstheme="majorHAnsi"/>
          <w:b/>
          <w:smallCaps/>
          <w:spacing w:val="40"/>
          <w:sz w:val="28"/>
          <w:szCs w:val="28"/>
        </w:rPr>
        <w:br w:type="page"/>
      </w:r>
    </w:p>
    <w:p w14:paraId="67F1E940" w14:textId="17BC0090" w:rsidR="00F53B4A" w:rsidRDefault="004D3D53" w:rsidP="006C713B">
      <w:pPr>
        <w:pBdr>
          <w:top w:val="single" w:sz="4" w:space="1" w:color="auto"/>
          <w:left w:val="single" w:sz="4" w:space="4" w:color="auto"/>
          <w:bottom w:val="single" w:sz="4" w:space="1" w:color="auto"/>
          <w:right w:val="single" w:sz="4" w:space="4" w:color="auto"/>
        </w:pBdr>
        <w:shd w:val="clear" w:color="auto" w:fill="BFBFBF" w:themeFill="background1" w:themeFillShade="BF"/>
        <w:spacing w:after="240" w:line="276" w:lineRule="auto"/>
        <w:jc w:val="center"/>
        <w:rPr>
          <w:rFonts w:asciiTheme="majorHAnsi" w:hAnsiTheme="majorHAnsi" w:cstheme="majorHAnsi"/>
          <w:b/>
          <w:smallCaps/>
          <w:spacing w:val="40"/>
          <w:sz w:val="28"/>
          <w:szCs w:val="28"/>
        </w:rPr>
      </w:pPr>
      <w:r w:rsidRPr="0049252A">
        <w:rPr>
          <w:rFonts w:asciiTheme="majorHAnsi" w:hAnsiTheme="majorHAnsi" w:cstheme="majorHAnsi"/>
          <w:b/>
          <w:smallCaps/>
          <w:spacing w:val="40"/>
          <w:sz w:val="28"/>
          <w:szCs w:val="28"/>
        </w:rPr>
        <w:lastRenderedPageBreak/>
        <w:t>TOMAC ANALYSIS SHEET</w:t>
      </w:r>
    </w:p>
    <w:p w14:paraId="15DBB74A" w14:textId="6B599D3C" w:rsidR="00936294" w:rsidRDefault="00F53B4A" w:rsidP="0049252A">
      <w:pPr>
        <w:spacing w:after="240" w:line="276" w:lineRule="auto"/>
        <w:jc w:val="center"/>
        <w:rPr>
          <w:rFonts w:asciiTheme="majorHAnsi" w:hAnsiTheme="majorHAnsi" w:cstheme="majorHAnsi"/>
          <w:b/>
          <w:smallCaps/>
          <w:spacing w:val="40"/>
          <w:sz w:val="28"/>
          <w:szCs w:val="28"/>
        </w:rPr>
      </w:pPr>
      <w:r>
        <w:rPr>
          <w:rFonts w:asciiTheme="majorHAnsi" w:hAnsiTheme="majorHAnsi" w:cstheme="majorHAnsi"/>
          <w:b/>
          <w:smallCaps/>
          <w:spacing w:val="40"/>
          <w:sz w:val="28"/>
          <w:szCs w:val="28"/>
        </w:rPr>
        <w:t>Place your Source</w:t>
      </w:r>
    </w:p>
    <w:p w14:paraId="5D9D01C4" w14:textId="29341107" w:rsidR="00F53B4A" w:rsidRDefault="00F53B4A" w:rsidP="4B60DB48">
      <w:pPr>
        <w:spacing w:after="240" w:line="276" w:lineRule="auto"/>
        <w:jc w:val="center"/>
        <w:rPr>
          <w:rFonts w:asciiTheme="majorHAnsi" w:hAnsiTheme="majorHAnsi" w:cstheme="majorBidi"/>
          <w:b/>
          <w:bCs/>
          <w:smallCaps/>
          <w:spacing w:val="40"/>
          <w:sz w:val="28"/>
          <w:szCs w:val="28"/>
        </w:rPr>
      </w:pPr>
      <w:r w:rsidRPr="4B60DB48">
        <w:rPr>
          <w:rFonts w:asciiTheme="majorHAnsi" w:hAnsiTheme="majorHAnsi" w:cstheme="majorBidi"/>
          <w:b/>
          <w:bCs/>
          <w:smallCaps/>
          <w:spacing w:val="40"/>
          <w:sz w:val="28"/>
          <w:szCs w:val="28"/>
        </w:rPr>
        <w:t>HERE</w:t>
      </w:r>
    </w:p>
    <w:p w14:paraId="2A31B9B2" w14:textId="20B449CC" w:rsidR="0049252A" w:rsidRPr="006F62C1" w:rsidRDefault="004D3D53" w:rsidP="006F62C1">
      <w:pPr>
        <w:spacing w:before="240" w:after="240" w:line="276" w:lineRule="auto"/>
        <w:rPr>
          <w:rFonts w:asciiTheme="majorHAnsi" w:hAnsiTheme="majorHAnsi" w:cstheme="majorHAnsi"/>
        </w:rPr>
      </w:pPr>
      <w:r w:rsidRPr="006F62C1">
        <w:rPr>
          <w:rFonts w:asciiTheme="majorHAnsi" w:hAnsiTheme="majorHAnsi" w:cstheme="majorHAnsi"/>
          <w:b/>
        </w:rPr>
        <w:t xml:space="preserve">Historical question to be answered: </w:t>
      </w:r>
      <w:r w:rsidR="000B6D96" w:rsidRPr="006F62C1">
        <w:rPr>
          <w:rFonts w:asciiTheme="majorHAnsi" w:hAnsiTheme="majorHAnsi" w:cstheme="majorHAnsi"/>
        </w:rPr>
        <w:t xml:space="preserve">Describe what this source can tell us about </w:t>
      </w:r>
      <w:r w:rsidR="0049252A" w:rsidRPr="006F62C1">
        <w:rPr>
          <w:rFonts w:asciiTheme="majorHAnsi" w:hAnsiTheme="majorHAnsi" w:cstheme="majorHAnsi"/>
        </w:rPr>
        <w:t>life in the Viking era.</w:t>
      </w:r>
    </w:p>
    <w:p w14:paraId="32446974" w14:textId="47C751C2" w:rsidR="004D3D53" w:rsidRPr="006C713B" w:rsidRDefault="004D3D53" w:rsidP="006C713B">
      <w:pPr>
        <w:rPr>
          <w:rFonts w:asciiTheme="majorHAnsi" w:hAnsiTheme="majorHAnsi" w:cstheme="majorHAnsi"/>
          <w:b/>
        </w:rPr>
      </w:pPr>
      <w:r w:rsidRPr="006F62C1">
        <w:rPr>
          <w:rFonts w:asciiTheme="majorHAnsi" w:hAnsiTheme="majorHAnsi" w:cstheme="majorHAnsi"/>
          <w:b/>
        </w:rPr>
        <w:t>Type</w:t>
      </w:r>
      <w:r w:rsidR="006C713B">
        <w:rPr>
          <w:rFonts w:asciiTheme="majorHAnsi" w:hAnsiTheme="majorHAnsi" w:cstheme="majorHAnsi"/>
          <w:b/>
        </w:rPr>
        <w:t xml:space="preserve"> - </w:t>
      </w:r>
      <w:r w:rsidRPr="006F62C1">
        <w:rPr>
          <w:rFonts w:asciiTheme="majorHAnsi" w:hAnsiTheme="majorHAnsi" w:cstheme="majorHAnsi"/>
        </w:rPr>
        <w:t>What type of source is it: Primary, secondary, oral, physical, written, personal or combination?</w:t>
      </w:r>
    </w:p>
    <w:p w14:paraId="1D2A3B03" w14:textId="77777777" w:rsidR="006F62C1" w:rsidRDefault="006F62C1" w:rsidP="006F62C1">
      <w:pPr>
        <w:tabs>
          <w:tab w:val="right" w:leader="underscore" w:pos="10460"/>
        </w:tabs>
        <w:spacing w:line="480" w:lineRule="auto"/>
        <w:rPr>
          <w:rFonts w:asciiTheme="majorHAnsi" w:hAnsiTheme="majorHAnsi" w:cstheme="majorHAnsi"/>
          <w:bCs/>
        </w:rPr>
      </w:pPr>
      <w:r w:rsidRPr="006F62C1">
        <w:rPr>
          <w:rFonts w:asciiTheme="majorHAnsi" w:hAnsiTheme="majorHAnsi" w:cstheme="majorHAnsi"/>
          <w:bCs/>
        </w:rPr>
        <w:tab/>
      </w:r>
    </w:p>
    <w:p w14:paraId="7826B110" w14:textId="77777777" w:rsidR="006F62C1" w:rsidRDefault="006F62C1" w:rsidP="006F62C1">
      <w:pPr>
        <w:tabs>
          <w:tab w:val="right" w:leader="underscore" w:pos="10460"/>
        </w:tabs>
        <w:spacing w:line="480" w:lineRule="auto"/>
        <w:rPr>
          <w:rFonts w:asciiTheme="majorHAnsi" w:hAnsiTheme="majorHAnsi" w:cstheme="majorHAnsi"/>
          <w:bCs/>
        </w:rPr>
      </w:pPr>
      <w:r>
        <w:rPr>
          <w:rFonts w:asciiTheme="majorHAnsi" w:hAnsiTheme="majorHAnsi" w:cstheme="majorHAnsi"/>
          <w:bCs/>
        </w:rPr>
        <w:tab/>
      </w:r>
    </w:p>
    <w:p w14:paraId="490F07D7" w14:textId="2895C72E" w:rsidR="004D3D53" w:rsidRPr="006C713B" w:rsidRDefault="004D3D53" w:rsidP="006F62C1">
      <w:pPr>
        <w:rPr>
          <w:rFonts w:asciiTheme="majorHAnsi" w:hAnsiTheme="majorHAnsi" w:cstheme="majorHAnsi"/>
          <w:b/>
        </w:rPr>
      </w:pPr>
      <w:r w:rsidRPr="006F62C1">
        <w:rPr>
          <w:rFonts w:asciiTheme="majorHAnsi" w:hAnsiTheme="majorHAnsi" w:cstheme="majorHAnsi"/>
          <w:b/>
        </w:rPr>
        <w:t>Origin</w:t>
      </w:r>
      <w:r w:rsidR="006C713B">
        <w:rPr>
          <w:rFonts w:asciiTheme="majorHAnsi" w:hAnsiTheme="majorHAnsi" w:cstheme="majorHAnsi"/>
          <w:b/>
        </w:rPr>
        <w:t xml:space="preserve"> - </w:t>
      </w:r>
      <w:r w:rsidRPr="006F62C1">
        <w:rPr>
          <w:rFonts w:asciiTheme="majorHAnsi" w:hAnsiTheme="majorHAnsi" w:cstheme="majorHAnsi"/>
        </w:rPr>
        <w:t>Can you identify who has provided the information on the source or where it has come from (where was the source made and by who)?</w:t>
      </w:r>
    </w:p>
    <w:p w14:paraId="447EC1B3" w14:textId="7A6367A1" w:rsidR="006F62C1" w:rsidRDefault="006F62C1" w:rsidP="006F62C1">
      <w:pPr>
        <w:tabs>
          <w:tab w:val="right" w:leader="underscore" w:pos="10460"/>
        </w:tabs>
        <w:spacing w:line="480" w:lineRule="auto"/>
        <w:rPr>
          <w:rFonts w:asciiTheme="majorHAnsi" w:hAnsiTheme="majorHAnsi" w:cstheme="majorHAnsi"/>
          <w:bCs/>
        </w:rPr>
      </w:pPr>
      <w:r w:rsidRPr="006F62C1">
        <w:rPr>
          <w:rFonts w:asciiTheme="majorHAnsi" w:hAnsiTheme="majorHAnsi" w:cstheme="majorHAnsi"/>
          <w:bCs/>
        </w:rPr>
        <w:tab/>
      </w:r>
    </w:p>
    <w:p w14:paraId="4DD9B7F5" w14:textId="77777777" w:rsidR="006F62C1" w:rsidRDefault="006F62C1" w:rsidP="006F62C1">
      <w:pPr>
        <w:tabs>
          <w:tab w:val="right" w:leader="underscore" w:pos="10460"/>
        </w:tabs>
        <w:spacing w:line="480" w:lineRule="auto"/>
        <w:rPr>
          <w:rFonts w:asciiTheme="majorHAnsi" w:hAnsiTheme="majorHAnsi" w:cstheme="majorHAnsi"/>
          <w:bCs/>
        </w:rPr>
      </w:pPr>
      <w:r>
        <w:rPr>
          <w:rFonts w:asciiTheme="majorHAnsi" w:hAnsiTheme="majorHAnsi" w:cstheme="majorHAnsi"/>
          <w:bCs/>
        </w:rPr>
        <w:tab/>
      </w:r>
    </w:p>
    <w:p w14:paraId="34731A3B" w14:textId="77777777" w:rsidR="006F62C1" w:rsidRPr="006F62C1" w:rsidRDefault="006F62C1" w:rsidP="006F62C1">
      <w:pPr>
        <w:tabs>
          <w:tab w:val="right" w:leader="underscore" w:pos="10460"/>
        </w:tabs>
        <w:spacing w:line="480" w:lineRule="auto"/>
        <w:rPr>
          <w:rFonts w:asciiTheme="majorHAnsi" w:hAnsiTheme="majorHAnsi" w:cstheme="majorHAnsi"/>
          <w:bCs/>
        </w:rPr>
      </w:pPr>
      <w:r>
        <w:rPr>
          <w:rFonts w:asciiTheme="majorHAnsi" w:hAnsiTheme="majorHAnsi" w:cstheme="majorHAnsi"/>
          <w:bCs/>
        </w:rPr>
        <w:tab/>
      </w:r>
    </w:p>
    <w:p w14:paraId="68794BAF" w14:textId="5834AA7E" w:rsidR="004D3D53" w:rsidRPr="006C713B" w:rsidRDefault="004D3D53" w:rsidP="006F62C1">
      <w:pPr>
        <w:rPr>
          <w:rFonts w:asciiTheme="majorHAnsi" w:hAnsiTheme="majorHAnsi" w:cstheme="majorHAnsi"/>
          <w:b/>
        </w:rPr>
      </w:pPr>
      <w:r w:rsidRPr="006F62C1">
        <w:rPr>
          <w:rFonts w:asciiTheme="majorHAnsi" w:hAnsiTheme="majorHAnsi" w:cstheme="majorHAnsi"/>
          <w:b/>
        </w:rPr>
        <w:t>Motive</w:t>
      </w:r>
      <w:r w:rsidR="006C713B">
        <w:rPr>
          <w:rFonts w:asciiTheme="majorHAnsi" w:hAnsiTheme="majorHAnsi" w:cstheme="majorHAnsi"/>
          <w:b/>
        </w:rPr>
        <w:t xml:space="preserve"> - </w:t>
      </w:r>
      <w:r w:rsidRPr="006F62C1">
        <w:rPr>
          <w:rFonts w:asciiTheme="majorHAnsi" w:hAnsiTheme="majorHAnsi" w:cstheme="majorHAnsi"/>
        </w:rPr>
        <w:t>Can you determine why the source might have been constructed or why the information has been provided?</w:t>
      </w:r>
    </w:p>
    <w:p w14:paraId="3EC2164F" w14:textId="77777777" w:rsidR="006F62C1" w:rsidRDefault="006F62C1" w:rsidP="006F62C1">
      <w:pPr>
        <w:tabs>
          <w:tab w:val="right" w:leader="underscore" w:pos="10460"/>
        </w:tabs>
        <w:spacing w:line="480" w:lineRule="auto"/>
        <w:rPr>
          <w:rFonts w:asciiTheme="majorHAnsi" w:hAnsiTheme="majorHAnsi" w:cstheme="majorHAnsi"/>
          <w:bCs/>
        </w:rPr>
      </w:pPr>
      <w:r w:rsidRPr="006F62C1">
        <w:rPr>
          <w:rFonts w:asciiTheme="majorHAnsi" w:hAnsiTheme="majorHAnsi" w:cstheme="majorHAnsi"/>
          <w:bCs/>
        </w:rPr>
        <w:tab/>
      </w:r>
    </w:p>
    <w:p w14:paraId="1ECAF4BF" w14:textId="7DBD9AB9" w:rsidR="006F62C1" w:rsidRPr="006C713B" w:rsidRDefault="006F62C1" w:rsidP="006C713B">
      <w:pPr>
        <w:tabs>
          <w:tab w:val="right" w:leader="underscore" w:pos="10460"/>
        </w:tabs>
        <w:spacing w:line="480" w:lineRule="auto"/>
        <w:rPr>
          <w:rFonts w:asciiTheme="majorHAnsi" w:hAnsiTheme="majorHAnsi" w:cstheme="majorBidi"/>
        </w:rPr>
      </w:pPr>
      <w:r>
        <w:rPr>
          <w:rFonts w:asciiTheme="majorHAnsi" w:hAnsiTheme="majorHAnsi" w:cstheme="majorHAnsi"/>
          <w:bCs/>
        </w:rPr>
        <w:tab/>
      </w:r>
    </w:p>
    <w:p w14:paraId="0BFBE151" w14:textId="3AD51341" w:rsidR="004D3D53" w:rsidRPr="006C713B" w:rsidRDefault="004D3D53" w:rsidP="006C713B">
      <w:pPr>
        <w:spacing w:after="240" w:line="276" w:lineRule="auto"/>
        <w:rPr>
          <w:rFonts w:asciiTheme="majorHAnsi" w:hAnsiTheme="majorHAnsi" w:cstheme="majorHAnsi"/>
          <w:b/>
        </w:rPr>
      </w:pPr>
      <w:r w:rsidRPr="006F62C1">
        <w:rPr>
          <w:rFonts w:asciiTheme="majorHAnsi" w:hAnsiTheme="majorHAnsi" w:cstheme="majorHAnsi"/>
          <w:b/>
        </w:rPr>
        <w:t>Audience</w:t>
      </w:r>
      <w:r w:rsidR="006C713B">
        <w:rPr>
          <w:rFonts w:asciiTheme="majorHAnsi" w:hAnsiTheme="majorHAnsi" w:cstheme="majorHAnsi"/>
          <w:b/>
        </w:rPr>
        <w:t xml:space="preserve"> - </w:t>
      </w:r>
      <w:r w:rsidRPr="006F62C1">
        <w:rPr>
          <w:rFonts w:asciiTheme="majorHAnsi" w:hAnsiTheme="majorHAnsi" w:cstheme="majorHAnsi"/>
        </w:rPr>
        <w:t>Who do you think is the intended audience for the source?</w:t>
      </w:r>
    </w:p>
    <w:p w14:paraId="5BA668E3" w14:textId="77777777" w:rsidR="006F62C1" w:rsidRDefault="006F62C1" w:rsidP="006F62C1">
      <w:pPr>
        <w:tabs>
          <w:tab w:val="right" w:leader="underscore" w:pos="10460"/>
        </w:tabs>
        <w:spacing w:line="480" w:lineRule="auto"/>
        <w:rPr>
          <w:rFonts w:asciiTheme="majorHAnsi" w:hAnsiTheme="majorHAnsi" w:cstheme="majorHAnsi"/>
          <w:bCs/>
        </w:rPr>
      </w:pPr>
      <w:r w:rsidRPr="006F62C1">
        <w:rPr>
          <w:rFonts w:asciiTheme="majorHAnsi" w:hAnsiTheme="majorHAnsi" w:cstheme="majorHAnsi"/>
          <w:bCs/>
        </w:rPr>
        <w:tab/>
      </w:r>
    </w:p>
    <w:p w14:paraId="1A12BA03" w14:textId="77777777" w:rsidR="006F62C1" w:rsidRDefault="006F62C1" w:rsidP="006F62C1">
      <w:pPr>
        <w:tabs>
          <w:tab w:val="right" w:leader="underscore" w:pos="10460"/>
        </w:tabs>
        <w:spacing w:line="480" w:lineRule="auto"/>
        <w:rPr>
          <w:rFonts w:asciiTheme="majorHAnsi" w:hAnsiTheme="majorHAnsi" w:cstheme="majorHAnsi"/>
          <w:bCs/>
        </w:rPr>
      </w:pPr>
      <w:r>
        <w:rPr>
          <w:rFonts w:asciiTheme="majorHAnsi" w:hAnsiTheme="majorHAnsi" w:cstheme="majorHAnsi"/>
          <w:bCs/>
        </w:rPr>
        <w:tab/>
      </w:r>
    </w:p>
    <w:p w14:paraId="5B76CDFE" w14:textId="77777777" w:rsidR="006F62C1" w:rsidRPr="006F62C1" w:rsidRDefault="006F62C1" w:rsidP="006F62C1">
      <w:pPr>
        <w:tabs>
          <w:tab w:val="right" w:leader="underscore" w:pos="10460"/>
        </w:tabs>
        <w:spacing w:line="480" w:lineRule="auto"/>
        <w:rPr>
          <w:rFonts w:asciiTheme="majorHAnsi" w:hAnsiTheme="majorHAnsi" w:cstheme="majorHAnsi"/>
          <w:bCs/>
        </w:rPr>
      </w:pPr>
      <w:r>
        <w:rPr>
          <w:rFonts w:asciiTheme="majorHAnsi" w:hAnsiTheme="majorHAnsi" w:cstheme="majorHAnsi"/>
          <w:bCs/>
        </w:rPr>
        <w:tab/>
      </w:r>
    </w:p>
    <w:p w14:paraId="6C0356C5" w14:textId="01346364" w:rsidR="0023617F" w:rsidRDefault="004D3D53" w:rsidP="4B60DB48">
      <w:pPr>
        <w:spacing w:after="240" w:line="276" w:lineRule="auto"/>
        <w:rPr>
          <w:rFonts w:asciiTheme="majorHAnsi" w:hAnsiTheme="majorHAnsi" w:cstheme="majorBidi"/>
        </w:rPr>
      </w:pPr>
      <w:r w:rsidRPr="006F62C1">
        <w:rPr>
          <w:rFonts w:asciiTheme="majorHAnsi" w:hAnsiTheme="majorHAnsi" w:cstheme="majorHAnsi"/>
          <w:b/>
        </w:rPr>
        <w:t>Content</w:t>
      </w:r>
      <w:r w:rsidR="006C713B">
        <w:rPr>
          <w:rFonts w:asciiTheme="majorHAnsi" w:hAnsiTheme="majorHAnsi" w:cstheme="majorHAnsi"/>
        </w:rPr>
        <w:t xml:space="preserve">- </w:t>
      </w:r>
      <w:r w:rsidRPr="4B60DB48">
        <w:rPr>
          <w:rFonts w:asciiTheme="majorHAnsi" w:hAnsiTheme="majorHAnsi" w:cstheme="majorBidi"/>
        </w:rPr>
        <w:t>Describe the content of the source in detail. What information/evidence does it provide to help you answer your historical question?</w:t>
      </w:r>
    </w:p>
    <w:p w14:paraId="168A04C3" w14:textId="77777777" w:rsidR="006C713B" w:rsidRDefault="006C713B" w:rsidP="006C713B">
      <w:pPr>
        <w:tabs>
          <w:tab w:val="right" w:leader="underscore" w:pos="10460"/>
        </w:tabs>
        <w:spacing w:line="480" w:lineRule="auto"/>
        <w:rPr>
          <w:rFonts w:asciiTheme="majorHAnsi" w:hAnsiTheme="majorHAnsi" w:cstheme="majorHAnsi"/>
          <w:bCs/>
        </w:rPr>
      </w:pPr>
      <w:r w:rsidRPr="006F62C1">
        <w:rPr>
          <w:rFonts w:asciiTheme="majorHAnsi" w:hAnsiTheme="majorHAnsi" w:cstheme="majorHAnsi"/>
          <w:bCs/>
        </w:rPr>
        <w:tab/>
      </w:r>
    </w:p>
    <w:p w14:paraId="47E5779E" w14:textId="77777777" w:rsidR="006C713B" w:rsidRDefault="006C713B" w:rsidP="006C713B">
      <w:pPr>
        <w:tabs>
          <w:tab w:val="right" w:leader="underscore" w:pos="10460"/>
        </w:tabs>
        <w:spacing w:line="480" w:lineRule="auto"/>
        <w:rPr>
          <w:rFonts w:asciiTheme="majorHAnsi" w:hAnsiTheme="majorHAnsi" w:cstheme="majorHAnsi"/>
          <w:bCs/>
        </w:rPr>
      </w:pPr>
      <w:r>
        <w:rPr>
          <w:rFonts w:asciiTheme="majorHAnsi" w:hAnsiTheme="majorHAnsi" w:cstheme="majorHAnsi"/>
          <w:bCs/>
        </w:rPr>
        <w:tab/>
      </w:r>
    </w:p>
    <w:p w14:paraId="492ACCE1" w14:textId="77777777" w:rsidR="006C713B" w:rsidRPr="006F62C1" w:rsidRDefault="006C713B" w:rsidP="006C713B">
      <w:pPr>
        <w:tabs>
          <w:tab w:val="right" w:leader="underscore" w:pos="10460"/>
        </w:tabs>
        <w:spacing w:line="480" w:lineRule="auto"/>
        <w:rPr>
          <w:rFonts w:asciiTheme="majorHAnsi" w:hAnsiTheme="majorHAnsi" w:cstheme="majorHAnsi"/>
          <w:bCs/>
        </w:rPr>
      </w:pPr>
      <w:r>
        <w:rPr>
          <w:rFonts w:asciiTheme="majorHAnsi" w:hAnsiTheme="majorHAnsi" w:cstheme="majorHAnsi"/>
          <w:bCs/>
        </w:rPr>
        <w:tab/>
      </w:r>
    </w:p>
    <w:p w14:paraId="0A029D79" w14:textId="77777777" w:rsidR="006C713B" w:rsidRDefault="006C713B" w:rsidP="006C713B">
      <w:pPr>
        <w:tabs>
          <w:tab w:val="right" w:leader="underscore" w:pos="10460"/>
        </w:tabs>
        <w:spacing w:line="480" w:lineRule="auto"/>
        <w:rPr>
          <w:rFonts w:asciiTheme="majorHAnsi" w:hAnsiTheme="majorHAnsi" w:cstheme="majorHAnsi"/>
          <w:bCs/>
        </w:rPr>
      </w:pPr>
      <w:r w:rsidRPr="006F62C1">
        <w:rPr>
          <w:rFonts w:asciiTheme="majorHAnsi" w:hAnsiTheme="majorHAnsi" w:cstheme="majorHAnsi"/>
          <w:bCs/>
        </w:rPr>
        <w:tab/>
      </w:r>
    </w:p>
    <w:p w14:paraId="215FD43F" w14:textId="77777777" w:rsidR="006C713B" w:rsidRDefault="006C713B" w:rsidP="006C713B">
      <w:pPr>
        <w:tabs>
          <w:tab w:val="right" w:leader="underscore" w:pos="10460"/>
        </w:tabs>
        <w:spacing w:line="480" w:lineRule="auto"/>
        <w:rPr>
          <w:rFonts w:asciiTheme="majorHAnsi" w:hAnsiTheme="majorHAnsi" w:cstheme="majorHAnsi"/>
          <w:bCs/>
        </w:rPr>
      </w:pPr>
      <w:r>
        <w:rPr>
          <w:rFonts w:asciiTheme="majorHAnsi" w:hAnsiTheme="majorHAnsi" w:cstheme="majorHAnsi"/>
          <w:bCs/>
        </w:rPr>
        <w:tab/>
      </w:r>
    </w:p>
    <w:p w14:paraId="745E2B95" w14:textId="77777777" w:rsidR="006C713B" w:rsidRPr="006F62C1" w:rsidRDefault="006C713B" w:rsidP="006C713B">
      <w:pPr>
        <w:tabs>
          <w:tab w:val="right" w:leader="underscore" w:pos="10460"/>
        </w:tabs>
        <w:spacing w:line="480" w:lineRule="auto"/>
        <w:rPr>
          <w:rFonts w:asciiTheme="majorHAnsi" w:hAnsiTheme="majorHAnsi" w:cstheme="majorHAnsi"/>
          <w:bCs/>
        </w:rPr>
      </w:pPr>
      <w:r>
        <w:rPr>
          <w:rFonts w:asciiTheme="majorHAnsi" w:hAnsiTheme="majorHAnsi" w:cstheme="majorHAnsi"/>
          <w:bCs/>
        </w:rPr>
        <w:tab/>
      </w:r>
    </w:p>
    <w:p w14:paraId="465FB344" w14:textId="00DB4463" w:rsidR="006C713B" w:rsidRPr="006C713B" w:rsidRDefault="006C713B" w:rsidP="006C713B">
      <w:pPr>
        <w:tabs>
          <w:tab w:val="right" w:leader="underscore" w:pos="10460"/>
        </w:tabs>
        <w:spacing w:line="480" w:lineRule="auto"/>
        <w:rPr>
          <w:rFonts w:asciiTheme="majorHAnsi" w:hAnsiTheme="majorHAnsi" w:cstheme="majorHAnsi"/>
          <w:bCs/>
        </w:rPr>
      </w:pPr>
      <w:r w:rsidRPr="006F62C1">
        <w:rPr>
          <w:rFonts w:asciiTheme="majorHAnsi" w:hAnsiTheme="majorHAnsi" w:cstheme="majorHAnsi"/>
          <w:bCs/>
        </w:rPr>
        <w:tab/>
      </w:r>
    </w:p>
    <w:p w14:paraId="6FA7DE1B" w14:textId="72176E0E" w:rsidR="6997C329" w:rsidRDefault="6997C329" w:rsidP="006C713B">
      <w:pPr>
        <w:spacing w:after="240" w:line="276" w:lineRule="auto"/>
        <w:jc w:val="center"/>
        <w:rPr>
          <w:rFonts w:ascii="Arial" w:eastAsia="Arial" w:hAnsi="Arial" w:cs="Arial"/>
          <w:b/>
          <w:bCs/>
          <w:sz w:val="40"/>
          <w:szCs w:val="40"/>
          <w:u w:val="single"/>
        </w:rPr>
      </w:pPr>
      <w:r w:rsidRPr="4B60DB48">
        <w:rPr>
          <w:rFonts w:ascii="Arial" w:eastAsia="Arial" w:hAnsi="Arial" w:cs="Arial"/>
          <w:b/>
          <w:bCs/>
          <w:sz w:val="40"/>
          <w:szCs w:val="40"/>
          <w:u w:val="single"/>
        </w:rPr>
        <w:lastRenderedPageBreak/>
        <w:t>Erik the Red</w:t>
      </w:r>
      <w:r w:rsidR="006C713B">
        <w:rPr>
          <w:rFonts w:ascii="Arial" w:eastAsia="Arial" w:hAnsi="Arial" w:cs="Arial"/>
          <w:b/>
          <w:bCs/>
          <w:sz w:val="40"/>
          <w:szCs w:val="40"/>
          <w:u w:val="single"/>
        </w:rPr>
        <w:t xml:space="preserve"> - Sources</w:t>
      </w:r>
    </w:p>
    <w:p w14:paraId="61636591" w14:textId="01B96D76" w:rsidR="24D01C9F" w:rsidRDefault="24D01C9F" w:rsidP="006C713B">
      <w:pPr>
        <w:tabs>
          <w:tab w:val="right" w:leader="underscore" w:pos="10460"/>
        </w:tabs>
        <w:spacing w:line="480" w:lineRule="auto"/>
        <w:jc w:val="center"/>
        <w:rPr>
          <w:rFonts w:ascii="Arial" w:eastAsia="Arial" w:hAnsi="Arial" w:cs="Arial"/>
          <w:b/>
          <w:bCs/>
          <w:sz w:val="30"/>
          <w:szCs w:val="30"/>
          <w:u w:val="single"/>
        </w:rPr>
      </w:pPr>
      <w:r w:rsidRPr="4B60DB48">
        <w:rPr>
          <w:rFonts w:ascii="Arial" w:eastAsia="Arial" w:hAnsi="Arial" w:cs="Arial"/>
          <w:b/>
          <w:bCs/>
          <w:sz w:val="30"/>
          <w:szCs w:val="30"/>
          <w:u w:val="single"/>
        </w:rPr>
        <w:t>Source 1</w:t>
      </w:r>
    </w:p>
    <w:p w14:paraId="31A38070" w14:textId="3491291D" w:rsidR="46E6CBB1" w:rsidRDefault="46E6CBB1" w:rsidP="006C713B">
      <w:pPr>
        <w:tabs>
          <w:tab w:val="right" w:leader="underscore" w:pos="10460"/>
        </w:tabs>
        <w:spacing w:line="480" w:lineRule="auto"/>
        <w:jc w:val="center"/>
        <w:rPr>
          <w:rFonts w:ascii="Arial" w:eastAsia="Arial" w:hAnsi="Arial" w:cs="Arial"/>
          <w:sz w:val="30"/>
          <w:szCs w:val="30"/>
        </w:rPr>
      </w:pPr>
      <w:r>
        <w:rPr>
          <w:noProof/>
        </w:rPr>
        <w:drawing>
          <wp:inline distT="0" distB="0" distL="0" distR="0" wp14:anchorId="207A5D66" wp14:editId="35F9FB3A">
            <wp:extent cx="2991444" cy="3971498"/>
            <wp:effectExtent l="0" t="0" r="0" b="0"/>
            <wp:docPr id="1455537590" name="Picture 1455537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06916" cy="3992039"/>
                    </a:xfrm>
                    <a:prstGeom prst="rect">
                      <a:avLst/>
                    </a:prstGeom>
                  </pic:spPr>
                </pic:pic>
              </a:graphicData>
            </a:graphic>
          </wp:inline>
        </w:drawing>
      </w:r>
    </w:p>
    <w:p w14:paraId="58A9DB07" w14:textId="1F378D82" w:rsidR="4B60DB48" w:rsidRDefault="000A9625" w:rsidP="4B60DB48">
      <w:pPr>
        <w:tabs>
          <w:tab w:val="right" w:leader="underscore" w:pos="10460"/>
        </w:tabs>
        <w:spacing w:line="480" w:lineRule="auto"/>
        <w:rPr>
          <w:rFonts w:ascii="Arial" w:eastAsia="Arial" w:hAnsi="Arial" w:cs="Arial"/>
        </w:rPr>
      </w:pPr>
      <w:r w:rsidRPr="4B60DB48">
        <w:rPr>
          <w:rFonts w:ascii="Arial" w:eastAsia="Arial" w:hAnsi="Arial" w:cs="Arial"/>
          <w:b/>
          <w:bCs/>
          <w:u w:val="single"/>
        </w:rPr>
        <w:t>S</w:t>
      </w:r>
      <w:r w:rsidR="2E8BEB37" w:rsidRPr="4B60DB48">
        <w:rPr>
          <w:rFonts w:ascii="Arial" w:eastAsia="Arial" w:hAnsi="Arial" w:cs="Arial"/>
          <w:b/>
          <w:bCs/>
          <w:u w:val="single"/>
        </w:rPr>
        <w:t>ource Caption:</w:t>
      </w:r>
      <w:r w:rsidR="2E8BEB37" w:rsidRPr="4B60DB48">
        <w:rPr>
          <w:rFonts w:ascii="Arial" w:eastAsia="Arial" w:hAnsi="Arial" w:cs="Arial"/>
        </w:rPr>
        <w:t xml:space="preserve"> </w:t>
      </w:r>
      <w:r w:rsidR="5A88481A" w:rsidRPr="4B60DB48">
        <w:rPr>
          <w:rFonts w:ascii="Arial" w:eastAsia="Arial" w:hAnsi="Arial" w:cs="Arial"/>
        </w:rPr>
        <w:t xml:space="preserve">10-foot replica statue of </w:t>
      </w:r>
      <w:r w:rsidR="46E6CBB1" w:rsidRPr="4B60DB48">
        <w:rPr>
          <w:rFonts w:ascii="Arial" w:eastAsia="Arial" w:hAnsi="Arial" w:cs="Arial"/>
        </w:rPr>
        <w:t xml:space="preserve">Eri the Red Statue </w:t>
      </w:r>
      <w:r w:rsidR="12C696E8" w:rsidRPr="4B60DB48">
        <w:rPr>
          <w:rFonts w:ascii="Arial" w:eastAsia="Arial" w:hAnsi="Arial" w:cs="Arial"/>
        </w:rPr>
        <w:t xml:space="preserve">located in </w:t>
      </w:r>
      <w:proofErr w:type="spellStart"/>
      <w:r w:rsidR="12C696E8" w:rsidRPr="4B60DB48">
        <w:rPr>
          <w:rFonts w:ascii="Arial" w:eastAsia="Arial" w:hAnsi="Arial" w:cs="Arial"/>
        </w:rPr>
        <w:t>Brattahlid</w:t>
      </w:r>
      <w:proofErr w:type="spellEnd"/>
      <w:r w:rsidR="12C696E8" w:rsidRPr="4B60DB48">
        <w:rPr>
          <w:rFonts w:ascii="Arial" w:eastAsia="Arial" w:hAnsi="Arial" w:cs="Arial"/>
        </w:rPr>
        <w:t xml:space="preserve">, </w:t>
      </w:r>
      <w:r w:rsidR="46E6CBB1" w:rsidRPr="4B60DB48">
        <w:rPr>
          <w:rFonts w:ascii="Arial" w:eastAsia="Arial" w:hAnsi="Arial" w:cs="Arial"/>
        </w:rPr>
        <w:t xml:space="preserve">Greenland. </w:t>
      </w:r>
      <w:r w:rsidR="62909597" w:rsidRPr="4B60DB48">
        <w:rPr>
          <w:rFonts w:ascii="Arial" w:eastAsia="Arial" w:hAnsi="Arial" w:cs="Arial"/>
        </w:rPr>
        <w:t xml:space="preserve">Erected </w:t>
      </w:r>
      <w:r w:rsidR="328047E4" w:rsidRPr="4B60DB48">
        <w:rPr>
          <w:rFonts w:ascii="Arial" w:eastAsia="Arial" w:hAnsi="Arial" w:cs="Arial"/>
        </w:rPr>
        <w:t>in 2000</w:t>
      </w:r>
      <w:r w:rsidR="2ADB8A70" w:rsidRPr="4B60DB48">
        <w:rPr>
          <w:rFonts w:ascii="Arial" w:eastAsia="Arial" w:hAnsi="Arial" w:cs="Arial"/>
        </w:rPr>
        <w:t xml:space="preserve">. </w:t>
      </w:r>
    </w:p>
    <w:p w14:paraId="37A0E0E5" w14:textId="743DEC3D" w:rsidR="46E6CBB1" w:rsidRDefault="46E6CBB1" w:rsidP="4B60DB48">
      <w:pPr>
        <w:tabs>
          <w:tab w:val="right" w:leader="underscore" w:pos="10460"/>
        </w:tabs>
        <w:spacing w:line="480" w:lineRule="auto"/>
        <w:rPr>
          <w:rFonts w:ascii="Arial" w:eastAsia="Arial" w:hAnsi="Arial" w:cs="Arial"/>
        </w:rPr>
      </w:pPr>
      <w:r w:rsidRPr="4B60DB48">
        <w:rPr>
          <w:rFonts w:ascii="Arial" w:eastAsia="Arial" w:hAnsi="Arial" w:cs="Arial"/>
          <w:b/>
          <w:bCs/>
          <w:u w:val="single"/>
        </w:rPr>
        <w:t xml:space="preserve">Description: </w:t>
      </w:r>
      <w:r w:rsidRPr="4B60DB48">
        <w:rPr>
          <w:rFonts w:ascii="Arial" w:eastAsia="Arial" w:hAnsi="Arial" w:cs="Arial"/>
        </w:rPr>
        <w:t xml:space="preserve">A modern statue of Erik the Red (c. 950-c. 1003 CE) in Greenland, the land where he is credited with forming the first settlement. </w:t>
      </w:r>
      <w:r w:rsidR="37934DC0" w:rsidRPr="4B60DB48">
        <w:rPr>
          <w:rFonts w:ascii="Arial" w:eastAsia="Arial" w:hAnsi="Arial" w:cs="Arial"/>
        </w:rPr>
        <w:t xml:space="preserve">The statue was </w:t>
      </w:r>
      <w:r w:rsidR="25EC20FA" w:rsidRPr="4B60DB48">
        <w:rPr>
          <w:rFonts w:ascii="Arial" w:eastAsia="Arial" w:hAnsi="Arial" w:cs="Arial"/>
        </w:rPr>
        <w:t>erected</w:t>
      </w:r>
      <w:r w:rsidR="37934DC0" w:rsidRPr="4B60DB48">
        <w:rPr>
          <w:rFonts w:ascii="Arial" w:eastAsia="Arial" w:hAnsi="Arial" w:cs="Arial"/>
        </w:rPr>
        <w:t xml:space="preserve"> as a gift on the anniversary of Leid’s voyage as the first European </w:t>
      </w:r>
      <w:r w:rsidR="426C4BD6" w:rsidRPr="4B60DB48">
        <w:rPr>
          <w:rFonts w:ascii="Arial" w:eastAsia="Arial" w:hAnsi="Arial" w:cs="Arial"/>
        </w:rPr>
        <w:t xml:space="preserve">explore </w:t>
      </w:r>
      <w:r w:rsidR="37934DC0" w:rsidRPr="4B60DB48">
        <w:rPr>
          <w:rFonts w:ascii="Arial" w:eastAsia="Arial" w:hAnsi="Arial" w:cs="Arial"/>
        </w:rPr>
        <w:t xml:space="preserve">American shores </w:t>
      </w:r>
      <w:r w:rsidR="6BFBF5FA" w:rsidRPr="4B60DB48">
        <w:rPr>
          <w:rFonts w:ascii="Arial" w:eastAsia="Arial" w:hAnsi="Arial" w:cs="Arial"/>
        </w:rPr>
        <w:t>as f</w:t>
      </w:r>
      <w:r w:rsidR="37934DC0" w:rsidRPr="4B60DB48">
        <w:rPr>
          <w:rFonts w:ascii="Arial" w:eastAsia="Arial" w:hAnsi="Arial" w:cs="Arial"/>
        </w:rPr>
        <w:t xml:space="preserve">unded by the </w:t>
      </w:r>
      <w:r w:rsidR="49C5DD06" w:rsidRPr="4B60DB48">
        <w:rPr>
          <w:rFonts w:ascii="Arial" w:eastAsia="Arial" w:hAnsi="Arial" w:cs="Arial"/>
        </w:rPr>
        <w:t>‘</w:t>
      </w:r>
      <w:r w:rsidR="379D7168" w:rsidRPr="4B60DB48">
        <w:rPr>
          <w:rFonts w:ascii="Arial" w:eastAsia="Arial" w:hAnsi="Arial" w:cs="Arial"/>
        </w:rPr>
        <w:t>The Leif Erikson International Foundation</w:t>
      </w:r>
      <w:r w:rsidR="63E4DCAE" w:rsidRPr="4B60DB48">
        <w:rPr>
          <w:rFonts w:ascii="Arial" w:eastAsia="Arial" w:hAnsi="Arial" w:cs="Arial"/>
        </w:rPr>
        <w:t>’</w:t>
      </w:r>
      <w:r w:rsidR="379D7168" w:rsidRPr="4B60DB48">
        <w:rPr>
          <w:rFonts w:ascii="Arial" w:eastAsia="Arial" w:hAnsi="Arial" w:cs="Arial"/>
        </w:rPr>
        <w:t xml:space="preserve">. </w:t>
      </w:r>
    </w:p>
    <w:p w14:paraId="01BB3E15" w14:textId="5A9DDCF9" w:rsidR="46E6CBB1" w:rsidRDefault="46E6CBB1" w:rsidP="4B60DB48">
      <w:pPr>
        <w:tabs>
          <w:tab w:val="right" w:leader="underscore" w:pos="10460"/>
        </w:tabs>
        <w:spacing w:line="480" w:lineRule="auto"/>
        <w:rPr>
          <w:rFonts w:ascii="Arial" w:eastAsia="Arial" w:hAnsi="Arial" w:cs="Arial"/>
        </w:rPr>
      </w:pPr>
      <w:r w:rsidRPr="4B60DB48">
        <w:rPr>
          <w:rFonts w:ascii="Arial" w:eastAsia="Arial" w:hAnsi="Arial" w:cs="Arial"/>
          <w:b/>
          <w:bCs/>
          <w:u w:val="single"/>
        </w:rPr>
        <w:t>Source credit:</w:t>
      </w:r>
      <w:r w:rsidRPr="4B60DB48">
        <w:rPr>
          <w:rFonts w:ascii="Arial" w:eastAsia="Arial" w:hAnsi="Arial" w:cs="Arial"/>
        </w:rPr>
        <w:t xml:space="preserve"> https://www.worldhistory.org/image/9750/erik-the-red-statue-greenland/ </w:t>
      </w:r>
      <w:hyperlink r:id="rId14">
        <w:r w:rsidR="71C27F0D" w:rsidRPr="4B60DB48">
          <w:rPr>
            <w:rStyle w:val="Hyperlink"/>
            <w:rFonts w:ascii="Arial" w:eastAsia="Arial" w:hAnsi="Arial" w:cs="Arial"/>
            <w:color w:val="auto"/>
          </w:rPr>
          <w:t>https://www.leiferikson.org/Greenland.htm</w:t>
        </w:r>
      </w:hyperlink>
      <w:r w:rsidR="71C27F0D" w:rsidRPr="4B60DB48">
        <w:rPr>
          <w:rFonts w:ascii="Arial" w:eastAsia="Arial" w:hAnsi="Arial" w:cs="Arial"/>
        </w:rPr>
        <w:t xml:space="preserve"> </w:t>
      </w:r>
    </w:p>
    <w:p w14:paraId="513EA757" w14:textId="77777777" w:rsidR="006C713B" w:rsidRDefault="006C713B" w:rsidP="4B60DB48">
      <w:pPr>
        <w:tabs>
          <w:tab w:val="right" w:leader="underscore" w:pos="10460"/>
        </w:tabs>
        <w:spacing w:line="480" w:lineRule="auto"/>
        <w:rPr>
          <w:rFonts w:ascii="Arial" w:eastAsia="Arial" w:hAnsi="Arial" w:cs="Arial"/>
          <w:b/>
          <w:bCs/>
          <w:sz w:val="30"/>
          <w:szCs w:val="30"/>
          <w:u w:val="single"/>
        </w:rPr>
      </w:pPr>
    </w:p>
    <w:p w14:paraId="6F128453" w14:textId="77777777" w:rsidR="006C713B" w:rsidRDefault="006C713B" w:rsidP="4B60DB48">
      <w:pPr>
        <w:tabs>
          <w:tab w:val="right" w:leader="underscore" w:pos="10460"/>
        </w:tabs>
        <w:spacing w:line="480" w:lineRule="auto"/>
        <w:rPr>
          <w:rFonts w:ascii="Arial" w:eastAsia="Arial" w:hAnsi="Arial" w:cs="Arial"/>
          <w:b/>
          <w:bCs/>
          <w:sz w:val="30"/>
          <w:szCs w:val="30"/>
          <w:u w:val="single"/>
        </w:rPr>
      </w:pPr>
    </w:p>
    <w:p w14:paraId="1701484A" w14:textId="77777777" w:rsidR="006C713B" w:rsidRDefault="006C713B" w:rsidP="4B60DB48">
      <w:pPr>
        <w:tabs>
          <w:tab w:val="right" w:leader="underscore" w:pos="10460"/>
        </w:tabs>
        <w:spacing w:line="480" w:lineRule="auto"/>
        <w:rPr>
          <w:rFonts w:ascii="Arial" w:eastAsia="Arial" w:hAnsi="Arial" w:cs="Arial"/>
          <w:b/>
          <w:bCs/>
          <w:sz w:val="30"/>
          <w:szCs w:val="30"/>
          <w:u w:val="single"/>
        </w:rPr>
      </w:pPr>
    </w:p>
    <w:p w14:paraId="3925F414" w14:textId="77777777" w:rsidR="006C713B" w:rsidRDefault="006C713B" w:rsidP="4B60DB48">
      <w:pPr>
        <w:tabs>
          <w:tab w:val="right" w:leader="underscore" w:pos="10460"/>
        </w:tabs>
        <w:spacing w:line="480" w:lineRule="auto"/>
        <w:rPr>
          <w:rFonts w:ascii="Arial" w:eastAsia="Arial" w:hAnsi="Arial" w:cs="Arial"/>
          <w:b/>
          <w:bCs/>
          <w:sz w:val="30"/>
          <w:szCs w:val="30"/>
          <w:u w:val="single"/>
        </w:rPr>
      </w:pPr>
    </w:p>
    <w:p w14:paraId="3B8E943F" w14:textId="77777777" w:rsidR="006C713B" w:rsidRDefault="006C713B" w:rsidP="4B60DB48">
      <w:pPr>
        <w:tabs>
          <w:tab w:val="right" w:leader="underscore" w:pos="10460"/>
        </w:tabs>
        <w:spacing w:line="480" w:lineRule="auto"/>
        <w:rPr>
          <w:rFonts w:ascii="Arial" w:eastAsia="Arial" w:hAnsi="Arial" w:cs="Arial"/>
          <w:b/>
          <w:bCs/>
          <w:sz w:val="30"/>
          <w:szCs w:val="30"/>
          <w:u w:val="single"/>
        </w:rPr>
      </w:pPr>
    </w:p>
    <w:p w14:paraId="328AFF5B" w14:textId="77777777" w:rsidR="006C713B" w:rsidRDefault="006C713B" w:rsidP="4B60DB48">
      <w:pPr>
        <w:tabs>
          <w:tab w:val="right" w:leader="underscore" w:pos="10460"/>
        </w:tabs>
        <w:spacing w:line="480" w:lineRule="auto"/>
        <w:rPr>
          <w:rFonts w:ascii="Arial" w:eastAsia="Arial" w:hAnsi="Arial" w:cs="Arial"/>
          <w:b/>
          <w:bCs/>
          <w:sz w:val="30"/>
          <w:szCs w:val="30"/>
          <w:u w:val="single"/>
        </w:rPr>
      </w:pPr>
    </w:p>
    <w:p w14:paraId="4170BA08" w14:textId="67DA08A8" w:rsidR="7AA1E2F0" w:rsidRDefault="7AA1E2F0" w:rsidP="4B60DB48">
      <w:pPr>
        <w:tabs>
          <w:tab w:val="right" w:leader="underscore" w:pos="10460"/>
        </w:tabs>
        <w:spacing w:line="480" w:lineRule="auto"/>
        <w:rPr>
          <w:rFonts w:ascii="Arial" w:eastAsia="Arial" w:hAnsi="Arial" w:cs="Arial"/>
          <w:b/>
          <w:bCs/>
          <w:sz w:val="30"/>
          <w:szCs w:val="30"/>
          <w:u w:val="single"/>
        </w:rPr>
      </w:pPr>
      <w:r w:rsidRPr="4B60DB48">
        <w:rPr>
          <w:rFonts w:ascii="Arial" w:eastAsia="Arial" w:hAnsi="Arial" w:cs="Arial"/>
          <w:b/>
          <w:bCs/>
          <w:sz w:val="30"/>
          <w:szCs w:val="30"/>
          <w:u w:val="single"/>
        </w:rPr>
        <w:t>Source 2:</w:t>
      </w:r>
    </w:p>
    <w:tbl>
      <w:tblPr>
        <w:tblW w:w="11047" w:type="dxa"/>
        <w:tblInd w:w="-1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047"/>
      </w:tblGrid>
      <w:tr w:rsidR="006C713B" w14:paraId="4292105D" w14:textId="77777777" w:rsidTr="006C713B">
        <w:trPr>
          <w:trHeight w:val="5029"/>
        </w:trPr>
        <w:tc>
          <w:tcPr>
            <w:tcW w:w="11047" w:type="dxa"/>
            <w:shd w:val="clear" w:color="auto" w:fill="EEECE1" w:themeFill="background2"/>
          </w:tcPr>
          <w:p w14:paraId="418EF27C" w14:textId="77777777" w:rsidR="006C713B" w:rsidRDefault="006C713B" w:rsidP="006C713B">
            <w:pPr>
              <w:tabs>
                <w:tab w:val="right" w:leader="underscore" w:pos="10460"/>
              </w:tabs>
              <w:spacing w:line="480" w:lineRule="auto"/>
              <w:ind w:left="161"/>
              <w:rPr>
                <w:rFonts w:ascii="Arial" w:eastAsia="Arial" w:hAnsi="Arial" w:cs="Arial"/>
                <w:i/>
                <w:iCs/>
              </w:rPr>
            </w:pPr>
          </w:p>
          <w:p w14:paraId="20F7194B" w14:textId="32E2CAE8" w:rsidR="006C713B" w:rsidRPr="006C713B" w:rsidRDefault="006C713B" w:rsidP="006C713B">
            <w:pPr>
              <w:tabs>
                <w:tab w:val="right" w:leader="underscore" w:pos="10460"/>
              </w:tabs>
              <w:spacing w:line="480" w:lineRule="auto"/>
              <w:ind w:left="161"/>
              <w:rPr>
                <w:rFonts w:ascii="Arial" w:eastAsia="Arial" w:hAnsi="Arial" w:cs="Arial"/>
                <w:i/>
                <w:iCs/>
                <w:color w:val="EEECE1" w:themeColor="background2"/>
              </w:rPr>
            </w:pPr>
            <w:r w:rsidRPr="006C713B">
              <w:rPr>
                <w:rFonts w:ascii="Arial" w:eastAsia="Arial" w:hAnsi="Arial" w:cs="Arial"/>
                <w:i/>
                <w:iCs/>
              </w:rPr>
              <w:t xml:space="preserve">Eirik and his people were outlawed at </w:t>
            </w:r>
            <w:proofErr w:type="spellStart"/>
            <w:r w:rsidRPr="006C713B">
              <w:rPr>
                <w:rFonts w:ascii="Arial" w:eastAsia="Arial" w:hAnsi="Arial" w:cs="Arial"/>
                <w:i/>
                <w:iCs/>
              </w:rPr>
              <w:t>Thorsnes</w:t>
            </w:r>
            <w:proofErr w:type="spellEnd"/>
            <w:r w:rsidRPr="006C713B">
              <w:rPr>
                <w:rFonts w:ascii="Arial" w:eastAsia="Arial" w:hAnsi="Arial" w:cs="Arial"/>
                <w:i/>
                <w:iCs/>
              </w:rPr>
              <w:t xml:space="preserve"> Thing. He prepared a ship in </w:t>
            </w:r>
            <w:proofErr w:type="spellStart"/>
            <w:r w:rsidRPr="006C713B">
              <w:rPr>
                <w:rFonts w:ascii="Arial" w:eastAsia="Arial" w:hAnsi="Arial" w:cs="Arial"/>
                <w:i/>
                <w:iCs/>
              </w:rPr>
              <w:t>Eiriksvagr</w:t>
            </w:r>
            <w:proofErr w:type="spellEnd"/>
            <w:r w:rsidRPr="006C713B">
              <w:rPr>
                <w:rFonts w:ascii="Arial" w:eastAsia="Arial" w:hAnsi="Arial" w:cs="Arial"/>
                <w:i/>
                <w:iCs/>
              </w:rPr>
              <w:t xml:space="preserve"> (creek), and Eyjolf concealed him in </w:t>
            </w:r>
            <w:proofErr w:type="spellStart"/>
            <w:r w:rsidRPr="006C713B">
              <w:rPr>
                <w:rFonts w:ascii="Arial" w:eastAsia="Arial" w:hAnsi="Arial" w:cs="Arial"/>
                <w:i/>
                <w:iCs/>
              </w:rPr>
              <w:t>Dimunarvagr</w:t>
            </w:r>
            <w:proofErr w:type="spellEnd"/>
            <w:r w:rsidRPr="006C713B">
              <w:rPr>
                <w:rFonts w:ascii="Arial" w:eastAsia="Arial" w:hAnsi="Arial" w:cs="Arial"/>
                <w:i/>
                <w:iCs/>
              </w:rPr>
              <w:t xml:space="preserve"> while </w:t>
            </w:r>
            <w:proofErr w:type="spellStart"/>
            <w:r w:rsidRPr="006C713B">
              <w:rPr>
                <w:rFonts w:ascii="Arial" w:eastAsia="Arial" w:hAnsi="Arial" w:cs="Arial"/>
                <w:i/>
                <w:iCs/>
              </w:rPr>
              <w:t>Thorgest</w:t>
            </w:r>
            <w:proofErr w:type="spellEnd"/>
            <w:r w:rsidRPr="006C713B">
              <w:rPr>
                <w:rFonts w:ascii="Arial" w:eastAsia="Arial" w:hAnsi="Arial" w:cs="Arial"/>
                <w:i/>
                <w:iCs/>
              </w:rPr>
              <w:t xml:space="preserve"> and his people sought him among the islands. Eirik said to his people that he purposed to seek for the land which Gunnbjorn, the son of Ulf the Crow, saw when he was driven westwards over the ocean, and discovered </w:t>
            </w:r>
            <w:proofErr w:type="spellStart"/>
            <w:r w:rsidRPr="006C713B">
              <w:rPr>
                <w:rFonts w:ascii="Arial" w:eastAsia="Arial" w:hAnsi="Arial" w:cs="Arial"/>
                <w:i/>
                <w:iCs/>
              </w:rPr>
              <w:t>Gunnbjarnarsker</w:t>
            </w:r>
            <w:proofErr w:type="spellEnd"/>
            <w:r w:rsidRPr="006C713B">
              <w:rPr>
                <w:rFonts w:ascii="Arial" w:eastAsia="Arial" w:hAnsi="Arial" w:cs="Arial"/>
                <w:i/>
                <w:iCs/>
              </w:rPr>
              <w:t xml:space="preserve"> (Gunnbjorn's rock or skerry). He promised that he would return to visit his friends if he found the land. Thorbjorn, and Eyjolf, and Styr accompanied Eirik beyond the islands. They separated in the </w:t>
            </w:r>
            <w:proofErr w:type="gramStart"/>
            <w:r w:rsidRPr="006C713B">
              <w:rPr>
                <w:rFonts w:ascii="Arial" w:eastAsia="Arial" w:hAnsi="Arial" w:cs="Arial"/>
                <w:i/>
                <w:iCs/>
              </w:rPr>
              <w:t>most friendly</w:t>
            </w:r>
            <w:proofErr w:type="gramEnd"/>
            <w:r w:rsidRPr="006C713B">
              <w:rPr>
                <w:rFonts w:ascii="Arial" w:eastAsia="Arial" w:hAnsi="Arial" w:cs="Arial"/>
                <w:i/>
                <w:iCs/>
              </w:rPr>
              <w:t xml:space="preserve"> manner, Eirik saying that he would be of the like a</w:t>
            </w:r>
            <w:r w:rsidRPr="006C713B">
              <w:rPr>
                <w:rFonts w:ascii="Arial" w:eastAsia="Arial" w:hAnsi="Arial" w:cs="Arial"/>
                <w:i/>
                <w:iCs/>
                <w:shd w:val="clear" w:color="auto" w:fill="EEECE1" w:themeFill="background2"/>
              </w:rPr>
              <w:t>s</w:t>
            </w:r>
            <w:r w:rsidRPr="006C713B">
              <w:rPr>
                <w:rFonts w:ascii="Arial" w:eastAsia="Arial" w:hAnsi="Arial" w:cs="Arial"/>
                <w:i/>
                <w:iCs/>
              </w:rPr>
              <w:t>sistance to them, if he should be able so to be, and they should happen to need him.</w:t>
            </w:r>
          </w:p>
        </w:tc>
      </w:tr>
    </w:tbl>
    <w:p w14:paraId="5EC03071" w14:textId="77777777" w:rsidR="006C713B" w:rsidRDefault="006C713B" w:rsidP="4B60DB48">
      <w:pPr>
        <w:tabs>
          <w:tab w:val="right" w:leader="underscore" w:pos="10460"/>
        </w:tabs>
        <w:spacing w:line="480" w:lineRule="auto"/>
        <w:rPr>
          <w:rFonts w:ascii="Arial" w:eastAsia="Arial" w:hAnsi="Arial" w:cs="Arial"/>
          <w:b/>
          <w:bCs/>
        </w:rPr>
      </w:pPr>
    </w:p>
    <w:p w14:paraId="5BC90E7B" w14:textId="40DFA4C0" w:rsidR="7150A6A5" w:rsidRDefault="7150A6A5" w:rsidP="4B60DB48">
      <w:pPr>
        <w:tabs>
          <w:tab w:val="right" w:leader="underscore" w:pos="10460"/>
        </w:tabs>
        <w:spacing w:line="480" w:lineRule="auto"/>
        <w:rPr>
          <w:rFonts w:ascii="Arial" w:eastAsia="Arial" w:hAnsi="Arial" w:cs="Arial"/>
        </w:rPr>
      </w:pPr>
      <w:r w:rsidRPr="4B60DB48">
        <w:rPr>
          <w:rFonts w:ascii="Arial" w:eastAsia="Arial" w:hAnsi="Arial" w:cs="Arial"/>
          <w:b/>
          <w:bCs/>
        </w:rPr>
        <w:t>Source caption</w:t>
      </w:r>
      <w:r w:rsidRPr="4B60DB48">
        <w:rPr>
          <w:rFonts w:ascii="Arial" w:eastAsia="Arial" w:hAnsi="Arial" w:cs="Arial"/>
        </w:rPr>
        <w:t>: The Saga of Erik the Red, Chapter 2.</w:t>
      </w:r>
    </w:p>
    <w:p w14:paraId="128AE80A" w14:textId="32938FFA" w:rsidR="2DB85699" w:rsidRDefault="2DB85699" w:rsidP="4B60DB48">
      <w:pPr>
        <w:tabs>
          <w:tab w:val="right" w:leader="underscore" w:pos="10460"/>
        </w:tabs>
        <w:spacing w:line="480" w:lineRule="auto"/>
        <w:rPr>
          <w:rFonts w:ascii="Arial" w:eastAsia="Arial" w:hAnsi="Arial" w:cs="Arial"/>
          <w:color w:val="333333"/>
        </w:rPr>
      </w:pPr>
      <w:r w:rsidRPr="4B60DB48">
        <w:rPr>
          <w:rFonts w:ascii="Arial" w:eastAsia="Arial" w:hAnsi="Arial" w:cs="Arial"/>
          <w:b/>
          <w:bCs/>
        </w:rPr>
        <w:t xml:space="preserve">Description: </w:t>
      </w:r>
      <w:r w:rsidRPr="4B60DB48">
        <w:rPr>
          <w:rFonts w:ascii="Arial" w:eastAsia="Arial" w:hAnsi="Arial" w:cs="Arial"/>
          <w:color w:val="333333"/>
        </w:rPr>
        <w:t>1880 translation into English by J. Sephton from the original Icelandic '</w:t>
      </w:r>
      <w:proofErr w:type="spellStart"/>
      <w:r w:rsidRPr="4B60DB48">
        <w:rPr>
          <w:rFonts w:ascii="Arial" w:eastAsia="Arial" w:hAnsi="Arial" w:cs="Arial"/>
          <w:color w:val="333333"/>
        </w:rPr>
        <w:t>Eiríks</w:t>
      </w:r>
      <w:proofErr w:type="spellEnd"/>
      <w:r w:rsidRPr="4B60DB48">
        <w:rPr>
          <w:rFonts w:ascii="Arial" w:eastAsia="Arial" w:hAnsi="Arial" w:cs="Arial"/>
          <w:color w:val="333333"/>
        </w:rPr>
        <w:t xml:space="preserve"> saga </w:t>
      </w:r>
      <w:proofErr w:type="spellStart"/>
      <w:r w:rsidRPr="4B60DB48">
        <w:rPr>
          <w:rFonts w:ascii="Arial" w:eastAsia="Arial" w:hAnsi="Arial" w:cs="Arial"/>
          <w:color w:val="333333"/>
        </w:rPr>
        <w:t>rauða</w:t>
      </w:r>
      <w:proofErr w:type="spellEnd"/>
      <w:r w:rsidRPr="4B60DB48">
        <w:rPr>
          <w:rFonts w:ascii="Arial" w:eastAsia="Arial" w:hAnsi="Arial" w:cs="Arial"/>
          <w:color w:val="333333"/>
        </w:rPr>
        <w:t>'.</w:t>
      </w:r>
    </w:p>
    <w:p w14:paraId="259747E7" w14:textId="40CA1DC4" w:rsidR="2DB85699" w:rsidRDefault="2DB85699" w:rsidP="4B60DB48">
      <w:pPr>
        <w:tabs>
          <w:tab w:val="right" w:leader="underscore" w:pos="10460"/>
        </w:tabs>
        <w:spacing w:line="480" w:lineRule="auto"/>
        <w:rPr>
          <w:rFonts w:ascii="Arial" w:eastAsia="Arial" w:hAnsi="Arial" w:cs="Arial"/>
        </w:rPr>
      </w:pPr>
      <w:r w:rsidRPr="4B60DB48">
        <w:rPr>
          <w:rFonts w:ascii="Arial" w:eastAsia="Arial" w:hAnsi="Arial" w:cs="Arial"/>
          <w:b/>
          <w:bCs/>
        </w:rPr>
        <w:t>Source credit</w:t>
      </w:r>
      <w:r w:rsidRPr="4B60DB48">
        <w:rPr>
          <w:rFonts w:ascii="Arial" w:eastAsia="Arial" w:hAnsi="Arial" w:cs="Arial"/>
        </w:rPr>
        <w:t xml:space="preserve">: </w:t>
      </w:r>
      <w:hyperlink r:id="rId15">
        <w:r w:rsidRPr="4B60DB48">
          <w:rPr>
            <w:rStyle w:val="Hyperlink"/>
            <w:rFonts w:ascii="Arial" w:eastAsia="Arial" w:hAnsi="Arial" w:cs="Arial"/>
          </w:rPr>
          <w:t>https://www.tripsavvy.com/l-anse-aux-meadows-national-historic-site-4051762</w:t>
        </w:r>
      </w:hyperlink>
    </w:p>
    <w:p w14:paraId="0D914A20" w14:textId="29E10FC7" w:rsidR="4B60DB48" w:rsidRDefault="4B60DB48" w:rsidP="4B60DB48">
      <w:pPr>
        <w:tabs>
          <w:tab w:val="right" w:leader="underscore" w:pos="10460"/>
        </w:tabs>
        <w:spacing w:line="480" w:lineRule="auto"/>
        <w:rPr>
          <w:rFonts w:ascii="Arial" w:eastAsia="Arial" w:hAnsi="Arial" w:cs="Arial"/>
          <w:color w:val="333333"/>
        </w:rPr>
      </w:pPr>
    </w:p>
    <w:p w14:paraId="53B7F22D" w14:textId="42DF8FD2" w:rsidR="4B60DB48" w:rsidRDefault="4B60DB48" w:rsidP="4B60DB48">
      <w:pPr>
        <w:tabs>
          <w:tab w:val="right" w:leader="underscore" w:pos="10460"/>
        </w:tabs>
        <w:spacing w:line="480" w:lineRule="auto"/>
        <w:rPr>
          <w:rFonts w:ascii="Arial" w:eastAsia="Arial" w:hAnsi="Arial" w:cs="Arial"/>
        </w:rPr>
      </w:pPr>
    </w:p>
    <w:p w14:paraId="5CA267A6" w14:textId="2E2F10D8" w:rsidR="4B60DB48" w:rsidRDefault="4B60DB48" w:rsidP="4B60DB48">
      <w:pPr>
        <w:tabs>
          <w:tab w:val="right" w:leader="underscore" w:pos="10460"/>
        </w:tabs>
        <w:spacing w:line="480" w:lineRule="auto"/>
        <w:rPr>
          <w:rFonts w:ascii="Arial" w:eastAsia="Arial" w:hAnsi="Arial" w:cs="Arial"/>
        </w:rPr>
      </w:pPr>
    </w:p>
    <w:p w14:paraId="4648253E" w14:textId="25BF8EFD" w:rsidR="4B60DB48" w:rsidRDefault="4B60DB48" w:rsidP="4B60DB48">
      <w:pPr>
        <w:tabs>
          <w:tab w:val="right" w:leader="underscore" w:pos="10460"/>
        </w:tabs>
        <w:spacing w:line="480" w:lineRule="auto"/>
        <w:rPr>
          <w:rFonts w:ascii="Arial" w:eastAsia="Arial" w:hAnsi="Arial" w:cs="Arial"/>
        </w:rPr>
      </w:pPr>
    </w:p>
    <w:p w14:paraId="784ABAEC" w14:textId="7C5ED926" w:rsidR="4B60DB48" w:rsidRDefault="4B60DB48" w:rsidP="4B60DB48">
      <w:pPr>
        <w:tabs>
          <w:tab w:val="right" w:leader="underscore" w:pos="10460"/>
        </w:tabs>
        <w:spacing w:line="480" w:lineRule="auto"/>
        <w:rPr>
          <w:rFonts w:ascii="Arial" w:eastAsia="Arial" w:hAnsi="Arial" w:cs="Arial"/>
        </w:rPr>
      </w:pPr>
    </w:p>
    <w:p w14:paraId="7FEBC725" w14:textId="4A3DD41D" w:rsidR="4B60DB48" w:rsidRDefault="4B60DB48" w:rsidP="4B60DB48">
      <w:pPr>
        <w:tabs>
          <w:tab w:val="right" w:leader="underscore" w:pos="10460"/>
        </w:tabs>
        <w:spacing w:line="480" w:lineRule="auto"/>
        <w:rPr>
          <w:rFonts w:ascii="Arial" w:eastAsia="Arial" w:hAnsi="Arial" w:cs="Arial"/>
        </w:rPr>
      </w:pPr>
    </w:p>
    <w:p w14:paraId="7106E783" w14:textId="65144BC3" w:rsidR="4B60DB48" w:rsidRDefault="4B60DB48" w:rsidP="4B60DB48">
      <w:pPr>
        <w:tabs>
          <w:tab w:val="right" w:leader="underscore" w:pos="10460"/>
        </w:tabs>
        <w:spacing w:line="480" w:lineRule="auto"/>
        <w:rPr>
          <w:rFonts w:ascii="Arial" w:eastAsia="Arial" w:hAnsi="Arial" w:cs="Arial"/>
        </w:rPr>
      </w:pPr>
    </w:p>
    <w:p w14:paraId="7AAB780B" w14:textId="314B3A34" w:rsidR="4B60DB48" w:rsidRDefault="4B60DB48" w:rsidP="4B60DB48">
      <w:pPr>
        <w:tabs>
          <w:tab w:val="right" w:leader="underscore" w:pos="10460"/>
        </w:tabs>
        <w:spacing w:line="480" w:lineRule="auto"/>
        <w:rPr>
          <w:rFonts w:ascii="Arial" w:eastAsia="Arial" w:hAnsi="Arial" w:cs="Arial"/>
          <w:sz w:val="30"/>
          <w:szCs w:val="30"/>
        </w:rPr>
      </w:pPr>
    </w:p>
    <w:p w14:paraId="20C4119F" w14:textId="76F6294B" w:rsidR="4B60DB48" w:rsidRDefault="4B60DB48" w:rsidP="4B60DB48">
      <w:pPr>
        <w:tabs>
          <w:tab w:val="right" w:leader="underscore" w:pos="10460"/>
        </w:tabs>
        <w:spacing w:line="480" w:lineRule="auto"/>
        <w:rPr>
          <w:rFonts w:ascii="Arial" w:eastAsia="Arial" w:hAnsi="Arial" w:cs="Arial"/>
          <w:sz w:val="30"/>
          <w:szCs w:val="30"/>
        </w:rPr>
      </w:pPr>
    </w:p>
    <w:p w14:paraId="2E44401D" w14:textId="77777777" w:rsidR="006C713B" w:rsidRDefault="006C713B" w:rsidP="4B60DB48">
      <w:pPr>
        <w:tabs>
          <w:tab w:val="right" w:leader="underscore" w:pos="10460"/>
        </w:tabs>
        <w:spacing w:line="480" w:lineRule="auto"/>
        <w:rPr>
          <w:rFonts w:ascii="Arial" w:eastAsia="Arial" w:hAnsi="Arial" w:cs="Arial"/>
          <w:sz w:val="30"/>
          <w:szCs w:val="30"/>
        </w:rPr>
      </w:pPr>
    </w:p>
    <w:p w14:paraId="4537B5BF" w14:textId="05D8D784" w:rsidR="4B60DB48" w:rsidRDefault="4B60DB48" w:rsidP="4B60DB48">
      <w:pPr>
        <w:tabs>
          <w:tab w:val="right" w:leader="underscore" w:pos="10460"/>
        </w:tabs>
        <w:spacing w:line="480" w:lineRule="auto"/>
        <w:rPr>
          <w:rFonts w:ascii="Arial" w:eastAsia="Arial" w:hAnsi="Arial" w:cs="Arial"/>
          <w:sz w:val="30"/>
          <w:szCs w:val="30"/>
        </w:rPr>
      </w:pPr>
    </w:p>
    <w:p w14:paraId="19E65129" w14:textId="7322CE0E" w:rsidR="6997C329" w:rsidRPr="006C713B" w:rsidRDefault="6997C329" w:rsidP="006C713B">
      <w:pPr>
        <w:tabs>
          <w:tab w:val="right" w:leader="underscore" w:pos="10460"/>
        </w:tabs>
        <w:spacing w:line="480" w:lineRule="auto"/>
        <w:jc w:val="center"/>
        <w:rPr>
          <w:rFonts w:ascii="Arial" w:eastAsia="Arial" w:hAnsi="Arial" w:cs="Arial"/>
          <w:b/>
          <w:bCs/>
          <w:sz w:val="36"/>
          <w:szCs w:val="36"/>
          <w:u w:val="single"/>
        </w:rPr>
      </w:pPr>
      <w:r w:rsidRPr="006C713B">
        <w:rPr>
          <w:rFonts w:ascii="Arial" w:eastAsia="Arial" w:hAnsi="Arial" w:cs="Arial"/>
          <w:b/>
          <w:bCs/>
          <w:sz w:val="36"/>
          <w:szCs w:val="36"/>
          <w:u w:val="single"/>
        </w:rPr>
        <w:lastRenderedPageBreak/>
        <w:t>Leif Eriksson</w:t>
      </w:r>
      <w:r w:rsidR="006C713B">
        <w:rPr>
          <w:rFonts w:ascii="Arial" w:eastAsia="Arial" w:hAnsi="Arial" w:cs="Arial"/>
          <w:b/>
          <w:bCs/>
          <w:sz w:val="36"/>
          <w:szCs w:val="36"/>
          <w:u w:val="single"/>
        </w:rPr>
        <w:t xml:space="preserve"> - </w:t>
      </w:r>
      <w:r w:rsidR="5D2880D1" w:rsidRPr="006C713B">
        <w:rPr>
          <w:rFonts w:ascii="Arial" w:eastAsia="Arial" w:hAnsi="Arial" w:cs="Arial"/>
          <w:b/>
          <w:bCs/>
          <w:sz w:val="36"/>
          <w:szCs w:val="36"/>
          <w:u w:val="single"/>
        </w:rPr>
        <w:t>Sources</w:t>
      </w:r>
    </w:p>
    <w:p w14:paraId="56ED3176" w14:textId="1947DF1B" w:rsidR="5D2880D1" w:rsidRPr="006C713B" w:rsidRDefault="5D2880D1" w:rsidP="006C713B">
      <w:pPr>
        <w:tabs>
          <w:tab w:val="right" w:leader="underscore" w:pos="10460"/>
        </w:tabs>
        <w:spacing w:line="480" w:lineRule="auto"/>
        <w:jc w:val="center"/>
        <w:rPr>
          <w:rFonts w:ascii="Arial" w:eastAsia="Arial" w:hAnsi="Arial" w:cs="Arial"/>
          <w:b/>
          <w:bCs/>
          <w:sz w:val="30"/>
          <w:szCs w:val="30"/>
          <w:u w:val="single"/>
        </w:rPr>
      </w:pPr>
      <w:r w:rsidRPr="006C713B">
        <w:rPr>
          <w:rFonts w:ascii="Arial" w:eastAsia="Arial" w:hAnsi="Arial" w:cs="Arial"/>
          <w:b/>
          <w:bCs/>
          <w:sz w:val="30"/>
          <w:szCs w:val="30"/>
          <w:u w:val="single"/>
        </w:rPr>
        <w:t>Source 1</w:t>
      </w:r>
    </w:p>
    <w:p w14:paraId="67741F28" w14:textId="05587AF1" w:rsidR="79C0C76D" w:rsidRDefault="79C0C76D" w:rsidP="4B60DB48">
      <w:pPr>
        <w:tabs>
          <w:tab w:val="right" w:leader="underscore" w:pos="10460"/>
        </w:tabs>
        <w:spacing w:line="480" w:lineRule="auto"/>
        <w:rPr>
          <w:rFonts w:ascii="Arial" w:eastAsia="Arial" w:hAnsi="Arial" w:cs="Arial"/>
          <w:b/>
          <w:bCs/>
          <w:sz w:val="30"/>
          <w:szCs w:val="30"/>
        </w:rPr>
      </w:pPr>
      <w:r>
        <w:rPr>
          <w:noProof/>
        </w:rPr>
        <w:drawing>
          <wp:inline distT="0" distB="0" distL="0" distR="0" wp14:anchorId="558633EE" wp14:editId="1A28A765">
            <wp:extent cx="6638924" cy="4400550"/>
            <wp:effectExtent l="0" t="0" r="0" b="0"/>
            <wp:docPr id="680153196" name="Picture 680153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6638924" cy="4400550"/>
                    </a:xfrm>
                    <a:prstGeom prst="rect">
                      <a:avLst/>
                    </a:prstGeom>
                  </pic:spPr>
                </pic:pic>
              </a:graphicData>
            </a:graphic>
          </wp:inline>
        </w:drawing>
      </w:r>
      <w:r w:rsidR="1DAC05F3" w:rsidRPr="4B60DB48">
        <w:rPr>
          <w:rFonts w:ascii="Arial" w:eastAsia="Arial" w:hAnsi="Arial" w:cs="Arial"/>
          <w:b/>
          <w:bCs/>
          <w:sz w:val="30"/>
          <w:szCs w:val="30"/>
        </w:rPr>
        <w:t xml:space="preserve">Source Caption: </w:t>
      </w:r>
      <w:r w:rsidR="1DAC05F3" w:rsidRPr="4B60DB48">
        <w:rPr>
          <w:rFonts w:ascii="Arial" w:eastAsia="Arial" w:hAnsi="Arial" w:cs="Arial"/>
          <w:sz w:val="30"/>
          <w:szCs w:val="30"/>
        </w:rPr>
        <w:t>L’Anse Aux Meadows</w:t>
      </w:r>
    </w:p>
    <w:p w14:paraId="672EB6C5" w14:textId="4BC34D64" w:rsidR="1DAC05F3" w:rsidRDefault="1DAC05F3" w:rsidP="4B60DB48">
      <w:pPr>
        <w:tabs>
          <w:tab w:val="right" w:leader="underscore" w:pos="10460"/>
        </w:tabs>
        <w:spacing w:line="480" w:lineRule="auto"/>
        <w:rPr>
          <w:rFonts w:ascii="Arial" w:eastAsia="Arial" w:hAnsi="Arial" w:cs="Arial"/>
          <w:sz w:val="30"/>
          <w:szCs w:val="30"/>
        </w:rPr>
      </w:pPr>
      <w:r w:rsidRPr="4B60DB48">
        <w:rPr>
          <w:rFonts w:ascii="Arial" w:eastAsia="Arial" w:hAnsi="Arial" w:cs="Arial"/>
          <w:b/>
          <w:bCs/>
          <w:sz w:val="30"/>
          <w:szCs w:val="30"/>
        </w:rPr>
        <w:t>Description</w:t>
      </w:r>
      <w:r w:rsidR="561D6EC3" w:rsidRPr="4B60DB48">
        <w:rPr>
          <w:rFonts w:ascii="Arial" w:eastAsia="Arial" w:hAnsi="Arial" w:cs="Arial"/>
          <w:b/>
          <w:bCs/>
          <w:sz w:val="30"/>
          <w:szCs w:val="30"/>
        </w:rPr>
        <w:t xml:space="preserve">: </w:t>
      </w:r>
      <w:r w:rsidR="561D6EC3" w:rsidRPr="4B60DB48">
        <w:rPr>
          <w:rFonts w:ascii="Arial" w:eastAsia="Arial" w:hAnsi="Arial" w:cs="Arial"/>
          <w:color w:val="000000" w:themeColor="text1"/>
          <w:sz w:val="30"/>
          <w:szCs w:val="30"/>
        </w:rPr>
        <w:t>The Norse settlers weren't the only people to find L'Anse aux Meadows a good place to live and fish. Native People first settled here around 3950 B. C. Leifr Eiriksson (Leif Ericsson</w:t>
      </w:r>
      <w:proofErr w:type="gramStart"/>
      <w:r w:rsidR="561D6EC3" w:rsidRPr="4B60DB48">
        <w:rPr>
          <w:rFonts w:ascii="Arial" w:eastAsia="Arial" w:hAnsi="Arial" w:cs="Arial"/>
          <w:color w:val="000000" w:themeColor="text1"/>
          <w:sz w:val="30"/>
          <w:szCs w:val="30"/>
        </w:rPr>
        <w:t>)</w:t>
      </w:r>
      <w:proofErr w:type="gramEnd"/>
      <w:r w:rsidR="561D6EC3" w:rsidRPr="4B60DB48">
        <w:rPr>
          <w:rFonts w:ascii="Arial" w:eastAsia="Arial" w:hAnsi="Arial" w:cs="Arial"/>
          <w:color w:val="000000" w:themeColor="text1"/>
          <w:sz w:val="30"/>
          <w:szCs w:val="30"/>
        </w:rPr>
        <w:t xml:space="preserve"> and his band of Norse settlers was latecomers to L'Anse aux Meadows, arriving here around 1000 A. D.</w:t>
      </w:r>
    </w:p>
    <w:p w14:paraId="06BC6BF1" w14:textId="40CA1DC4" w:rsidR="561D6EC3" w:rsidRDefault="561D6EC3" w:rsidP="4B60DB48">
      <w:pPr>
        <w:tabs>
          <w:tab w:val="right" w:leader="underscore" w:pos="10460"/>
        </w:tabs>
        <w:spacing w:line="480" w:lineRule="auto"/>
        <w:rPr>
          <w:rFonts w:ascii="Arial" w:eastAsia="Arial" w:hAnsi="Arial" w:cs="Arial"/>
          <w:sz w:val="30"/>
          <w:szCs w:val="30"/>
        </w:rPr>
      </w:pPr>
      <w:r w:rsidRPr="4B60DB48">
        <w:rPr>
          <w:rFonts w:ascii="Arial" w:eastAsia="Arial" w:hAnsi="Arial" w:cs="Arial"/>
          <w:b/>
          <w:bCs/>
          <w:sz w:val="30"/>
          <w:szCs w:val="30"/>
        </w:rPr>
        <w:t>Source credit</w:t>
      </w:r>
      <w:r w:rsidRPr="4B60DB48">
        <w:rPr>
          <w:rFonts w:ascii="Arial" w:eastAsia="Arial" w:hAnsi="Arial" w:cs="Arial"/>
          <w:sz w:val="30"/>
          <w:szCs w:val="30"/>
        </w:rPr>
        <w:t xml:space="preserve">: </w:t>
      </w:r>
      <w:hyperlink r:id="rId17">
        <w:r w:rsidRPr="4B60DB48">
          <w:rPr>
            <w:rStyle w:val="Hyperlink"/>
            <w:rFonts w:ascii="Arial" w:eastAsia="Arial" w:hAnsi="Arial" w:cs="Arial"/>
            <w:sz w:val="30"/>
            <w:szCs w:val="30"/>
          </w:rPr>
          <w:t>https://www.tripsavvy.com/l-anse-aux-meadows-national-historic-site-4051762</w:t>
        </w:r>
      </w:hyperlink>
    </w:p>
    <w:p w14:paraId="35338EB0" w14:textId="0B165447" w:rsidR="4B60DB48" w:rsidRDefault="4B60DB48" w:rsidP="4B60DB48">
      <w:pPr>
        <w:tabs>
          <w:tab w:val="right" w:leader="underscore" w:pos="10460"/>
        </w:tabs>
        <w:spacing w:line="480" w:lineRule="auto"/>
        <w:rPr>
          <w:rFonts w:ascii="Arial" w:eastAsia="Arial" w:hAnsi="Arial" w:cs="Arial"/>
          <w:sz w:val="30"/>
          <w:szCs w:val="30"/>
        </w:rPr>
      </w:pPr>
    </w:p>
    <w:p w14:paraId="053ACF70" w14:textId="34978F06" w:rsidR="4B60DB48" w:rsidRDefault="4B60DB48" w:rsidP="4B60DB48">
      <w:pPr>
        <w:tabs>
          <w:tab w:val="right" w:leader="underscore" w:pos="10460"/>
        </w:tabs>
        <w:spacing w:line="480" w:lineRule="auto"/>
        <w:rPr>
          <w:rFonts w:ascii="Arial" w:eastAsia="Arial" w:hAnsi="Arial" w:cs="Arial"/>
          <w:sz w:val="30"/>
          <w:szCs w:val="30"/>
        </w:rPr>
      </w:pPr>
    </w:p>
    <w:p w14:paraId="00F1597C" w14:textId="6073BD5D" w:rsidR="4B60DB48" w:rsidRDefault="4B60DB48" w:rsidP="4B60DB48">
      <w:pPr>
        <w:tabs>
          <w:tab w:val="right" w:leader="underscore" w:pos="10460"/>
        </w:tabs>
        <w:spacing w:line="480" w:lineRule="auto"/>
        <w:rPr>
          <w:rFonts w:ascii="Arial" w:eastAsia="Arial" w:hAnsi="Arial" w:cs="Arial"/>
          <w:sz w:val="30"/>
          <w:szCs w:val="30"/>
        </w:rPr>
      </w:pPr>
    </w:p>
    <w:p w14:paraId="275B879C" w14:textId="5147BDCE" w:rsidR="11B8F349" w:rsidRPr="006C713B" w:rsidRDefault="11B8F349" w:rsidP="006C713B">
      <w:pPr>
        <w:tabs>
          <w:tab w:val="right" w:leader="underscore" w:pos="10460"/>
        </w:tabs>
        <w:spacing w:line="480" w:lineRule="auto"/>
        <w:jc w:val="center"/>
        <w:rPr>
          <w:rFonts w:ascii="Arial" w:eastAsia="Arial" w:hAnsi="Arial" w:cs="Arial"/>
          <w:b/>
          <w:bCs/>
          <w:sz w:val="30"/>
          <w:szCs w:val="30"/>
          <w:u w:val="single"/>
        </w:rPr>
      </w:pPr>
      <w:r w:rsidRPr="006C713B">
        <w:rPr>
          <w:rFonts w:ascii="Arial" w:eastAsia="Arial" w:hAnsi="Arial" w:cs="Arial"/>
          <w:b/>
          <w:bCs/>
          <w:sz w:val="30"/>
          <w:szCs w:val="30"/>
          <w:u w:val="single"/>
        </w:rPr>
        <w:lastRenderedPageBreak/>
        <w:t>Source 2</w:t>
      </w:r>
    </w:p>
    <w:tbl>
      <w:tblPr>
        <w:tblStyle w:val="TableGrid"/>
        <w:tblW w:w="0" w:type="auto"/>
        <w:tblLayout w:type="fixed"/>
        <w:tblLook w:val="06A0" w:firstRow="1" w:lastRow="0" w:firstColumn="1" w:lastColumn="0" w:noHBand="1" w:noVBand="1"/>
      </w:tblPr>
      <w:tblGrid>
        <w:gridCol w:w="10455"/>
      </w:tblGrid>
      <w:tr w:rsidR="4B60DB48" w14:paraId="004691A6" w14:textId="77777777" w:rsidTr="4B60DB48">
        <w:trPr>
          <w:trHeight w:val="300"/>
        </w:trPr>
        <w:tc>
          <w:tcPr>
            <w:tcW w:w="10455" w:type="dxa"/>
          </w:tcPr>
          <w:p w14:paraId="32E4AC32" w14:textId="5A9E14D7" w:rsidR="1E5518FE" w:rsidRDefault="1E5518FE" w:rsidP="4B60DB48">
            <w:pPr>
              <w:tabs>
                <w:tab w:val="right" w:leader="underscore" w:pos="10460"/>
              </w:tabs>
              <w:spacing w:line="480" w:lineRule="auto"/>
              <w:rPr>
                <w:rFonts w:ascii="Arial" w:eastAsia="Arial" w:hAnsi="Arial" w:cs="Arial"/>
                <w:sz w:val="30"/>
                <w:szCs w:val="30"/>
              </w:rPr>
            </w:pPr>
            <w:r w:rsidRPr="4B60DB48">
              <w:rPr>
                <w:rFonts w:ascii="Arial" w:eastAsia="Arial" w:hAnsi="Arial" w:cs="Arial"/>
                <w:sz w:val="30"/>
                <w:szCs w:val="30"/>
              </w:rPr>
              <w:t xml:space="preserve">The Saga of </w:t>
            </w:r>
            <w:r w:rsidR="7281388E" w:rsidRPr="4B60DB48">
              <w:rPr>
                <w:rFonts w:ascii="Arial" w:eastAsia="Arial" w:hAnsi="Arial" w:cs="Arial"/>
                <w:sz w:val="30"/>
                <w:szCs w:val="30"/>
              </w:rPr>
              <w:t>Leif Eriksson</w:t>
            </w:r>
            <w:r w:rsidRPr="4B60DB48">
              <w:rPr>
                <w:rFonts w:ascii="Arial" w:eastAsia="Arial" w:hAnsi="Arial" w:cs="Arial"/>
                <w:sz w:val="30"/>
                <w:szCs w:val="30"/>
              </w:rPr>
              <w:t xml:space="preserve">, Chapter 5 - </w:t>
            </w:r>
          </w:p>
          <w:p w14:paraId="3ECA842F" w14:textId="1C6606C8" w:rsidR="1E5518FE" w:rsidRPr="006C713B" w:rsidRDefault="1E5518FE" w:rsidP="4B60DB48">
            <w:pPr>
              <w:shd w:val="clear" w:color="auto" w:fill="FEFEFE"/>
              <w:rPr>
                <w:rFonts w:ascii="Arial" w:eastAsia="Arial" w:hAnsi="Arial" w:cs="Arial"/>
                <w:i/>
                <w:iCs/>
                <w:sz w:val="30"/>
                <w:szCs w:val="30"/>
              </w:rPr>
            </w:pPr>
            <w:r w:rsidRPr="006C713B">
              <w:rPr>
                <w:rFonts w:ascii="Arial" w:eastAsia="Arial" w:hAnsi="Arial" w:cs="Arial"/>
                <w:i/>
                <w:iCs/>
                <w:sz w:val="30"/>
                <w:szCs w:val="30"/>
              </w:rPr>
              <w:t xml:space="preserve">‘He joined the </w:t>
            </w:r>
            <w:proofErr w:type="gramStart"/>
            <w:r w:rsidRPr="006C713B">
              <w:rPr>
                <w:rFonts w:ascii="Arial" w:eastAsia="Arial" w:hAnsi="Arial" w:cs="Arial"/>
                <w:i/>
                <w:iCs/>
                <w:sz w:val="30"/>
                <w:szCs w:val="30"/>
              </w:rPr>
              <w:t>body-guard</w:t>
            </w:r>
            <w:proofErr w:type="gramEnd"/>
            <w:r w:rsidRPr="006C713B">
              <w:rPr>
                <w:rFonts w:ascii="Arial" w:eastAsia="Arial" w:hAnsi="Arial" w:cs="Arial"/>
                <w:i/>
                <w:iCs/>
                <w:sz w:val="30"/>
                <w:szCs w:val="30"/>
              </w:rPr>
              <w:t xml:space="preserve"> of King Olaf Tryggvason, and the king formed an excellent opinion of him, and it appeared to him that Leif was a well-bred man. Once upon a time the king </w:t>
            </w:r>
            <w:proofErr w:type="gramStart"/>
            <w:r w:rsidRPr="006C713B">
              <w:rPr>
                <w:rFonts w:ascii="Arial" w:eastAsia="Arial" w:hAnsi="Arial" w:cs="Arial"/>
                <w:i/>
                <w:iCs/>
                <w:sz w:val="30"/>
                <w:szCs w:val="30"/>
              </w:rPr>
              <w:t>entered into</w:t>
            </w:r>
            <w:proofErr w:type="gramEnd"/>
            <w:r w:rsidRPr="006C713B">
              <w:rPr>
                <w:rFonts w:ascii="Arial" w:eastAsia="Arial" w:hAnsi="Arial" w:cs="Arial"/>
                <w:i/>
                <w:iCs/>
                <w:sz w:val="30"/>
                <w:szCs w:val="30"/>
              </w:rPr>
              <w:t xml:space="preserve"> conversation with Leif, and asked him, "Dost thou purpose sailing to Greenland in summer?"</w:t>
            </w:r>
          </w:p>
          <w:p w14:paraId="5544BD18" w14:textId="77909C18" w:rsidR="4B60DB48" w:rsidRPr="006C713B" w:rsidRDefault="4B60DB48" w:rsidP="4B60DB48">
            <w:pPr>
              <w:shd w:val="clear" w:color="auto" w:fill="FEFEFE"/>
              <w:rPr>
                <w:rFonts w:ascii="Arial" w:eastAsia="Arial" w:hAnsi="Arial" w:cs="Arial"/>
                <w:i/>
                <w:iCs/>
                <w:sz w:val="30"/>
                <w:szCs w:val="30"/>
              </w:rPr>
            </w:pPr>
          </w:p>
          <w:p w14:paraId="45F19626" w14:textId="0F6B648C" w:rsidR="1E5518FE" w:rsidRPr="006C713B" w:rsidRDefault="1E5518FE" w:rsidP="4B60DB48">
            <w:pPr>
              <w:shd w:val="clear" w:color="auto" w:fill="FEFEFE"/>
              <w:rPr>
                <w:rFonts w:ascii="Arial" w:eastAsia="Arial" w:hAnsi="Arial" w:cs="Arial"/>
                <w:i/>
                <w:iCs/>
                <w:sz w:val="30"/>
                <w:szCs w:val="30"/>
              </w:rPr>
            </w:pPr>
            <w:r w:rsidRPr="006C713B">
              <w:rPr>
                <w:rFonts w:ascii="Arial" w:eastAsia="Arial" w:hAnsi="Arial" w:cs="Arial"/>
                <w:i/>
                <w:iCs/>
                <w:sz w:val="30"/>
                <w:szCs w:val="30"/>
              </w:rPr>
              <w:t xml:space="preserve">Leif answered, "I should wish so to do, if it is your will." The king replied, "I think it may well be so; thou shalt go my </w:t>
            </w:r>
            <w:proofErr w:type="gramStart"/>
            <w:r w:rsidRPr="006C713B">
              <w:rPr>
                <w:rFonts w:ascii="Arial" w:eastAsia="Arial" w:hAnsi="Arial" w:cs="Arial"/>
                <w:i/>
                <w:iCs/>
                <w:sz w:val="30"/>
                <w:szCs w:val="30"/>
              </w:rPr>
              <w:t>errand, and</w:t>
            </w:r>
            <w:proofErr w:type="gramEnd"/>
            <w:r w:rsidRPr="006C713B">
              <w:rPr>
                <w:rFonts w:ascii="Arial" w:eastAsia="Arial" w:hAnsi="Arial" w:cs="Arial"/>
                <w:i/>
                <w:iCs/>
                <w:sz w:val="30"/>
                <w:szCs w:val="30"/>
              </w:rPr>
              <w:t xml:space="preserve"> preach Christianity in Greenland."</w:t>
            </w:r>
          </w:p>
          <w:p w14:paraId="446B3BF8" w14:textId="2C82371A" w:rsidR="4B60DB48" w:rsidRPr="006C713B" w:rsidRDefault="4B60DB48" w:rsidP="4B60DB48">
            <w:pPr>
              <w:shd w:val="clear" w:color="auto" w:fill="FEFEFE"/>
              <w:rPr>
                <w:rFonts w:ascii="Arial" w:eastAsia="Arial" w:hAnsi="Arial" w:cs="Arial"/>
                <w:i/>
                <w:iCs/>
                <w:sz w:val="30"/>
                <w:szCs w:val="30"/>
              </w:rPr>
            </w:pPr>
          </w:p>
          <w:p w14:paraId="5C5A7D2C" w14:textId="5D80B9DB" w:rsidR="1E5518FE" w:rsidRPr="006C713B" w:rsidRDefault="1E5518FE" w:rsidP="4B60DB48">
            <w:pPr>
              <w:shd w:val="clear" w:color="auto" w:fill="FEFEFE"/>
              <w:rPr>
                <w:rFonts w:ascii="Arial" w:eastAsia="Arial" w:hAnsi="Arial" w:cs="Arial"/>
                <w:i/>
                <w:iCs/>
                <w:sz w:val="30"/>
                <w:szCs w:val="30"/>
              </w:rPr>
            </w:pPr>
            <w:r w:rsidRPr="006C713B">
              <w:rPr>
                <w:rFonts w:ascii="Arial" w:eastAsia="Arial" w:hAnsi="Arial" w:cs="Arial"/>
                <w:i/>
                <w:iCs/>
                <w:sz w:val="30"/>
                <w:szCs w:val="30"/>
              </w:rPr>
              <w:t>Leif said that he was willing to undertake it, but that, for himself, he considered that message a difficult one to proclaim in Greenland. But the king said that he knew no man who was better fitted for the work than he. "And thou shalt carry," said he, "good luck with thee in it." "That can only be," said Leif, "if I carry yours with me."</w:t>
            </w:r>
          </w:p>
          <w:p w14:paraId="3447B454" w14:textId="070B551D" w:rsidR="4B60DB48" w:rsidRPr="006C713B" w:rsidRDefault="4B60DB48" w:rsidP="4B60DB48">
            <w:pPr>
              <w:shd w:val="clear" w:color="auto" w:fill="FEFEFE"/>
              <w:rPr>
                <w:rFonts w:ascii="Arial" w:eastAsia="Arial" w:hAnsi="Arial" w:cs="Arial"/>
                <w:i/>
                <w:iCs/>
                <w:sz w:val="30"/>
                <w:szCs w:val="30"/>
              </w:rPr>
            </w:pPr>
          </w:p>
          <w:p w14:paraId="7998DBAB" w14:textId="2C7C5485" w:rsidR="1E5518FE" w:rsidRPr="006C713B" w:rsidRDefault="1E5518FE" w:rsidP="4B60DB48">
            <w:pPr>
              <w:shd w:val="clear" w:color="auto" w:fill="FEFEFE"/>
              <w:rPr>
                <w:rFonts w:ascii="Arial" w:eastAsia="Arial" w:hAnsi="Arial" w:cs="Arial"/>
                <w:i/>
                <w:iCs/>
                <w:sz w:val="30"/>
                <w:szCs w:val="30"/>
              </w:rPr>
            </w:pPr>
            <w:r w:rsidRPr="006C713B">
              <w:rPr>
                <w:rFonts w:ascii="Arial" w:eastAsia="Arial" w:hAnsi="Arial" w:cs="Arial"/>
                <w:i/>
                <w:iCs/>
                <w:sz w:val="30"/>
                <w:szCs w:val="30"/>
              </w:rPr>
              <w:t xml:space="preserve">Leif set sail as soon as he was ready. He was tossed about a long time out at sea, and lighted upon lands of which before he had no expectation. There were fields of wild wheat, and the vine-tree in full growth. There were also the trees which were called maples; and they gathered of all </w:t>
            </w:r>
            <w:proofErr w:type="gramStart"/>
            <w:r w:rsidRPr="006C713B">
              <w:rPr>
                <w:rFonts w:ascii="Arial" w:eastAsia="Arial" w:hAnsi="Arial" w:cs="Arial"/>
                <w:i/>
                <w:iCs/>
                <w:sz w:val="30"/>
                <w:szCs w:val="30"/>
              </w:rPr>
              <w:t>this certain tokens</w:t>
            </w:r>
            <w:proofErr w:type="gramEnd"/>
            <w:r w:rsidRPr="006C713B">
              <w:rPr>
                <w:rFonts w:ascii="Arial" w:eastAsia="Arial" w:hAnsi="Arial" w:cs="Arial"/>
                <w:i/>
                <w:iCs/>
                <w:sz w:val="30"/>
                <w:szCs w:val="30"/>
              </w:rPr>
              <w:t xml:space="preserve">; some trunks so large that they were used in house-building. Leif came upon men who had been shipwrecked, and took them home with him, and gave them sustenance during the winter. </w:t>
            </w:r>
            <w:proofErr w:type="gramStart"/>
            <w:r w:rsidRPr="006C713B">
              <w:rPr>
                <w:rFonts w:ascii="Arial" w:eastAsia="Arial" w:hAnsi="Arial" w:cs="Arial"/>
                <w:i/>
                <w:iCs/>
                <w:sz w:val="30"/>
                <w:szCs w:val="30"/>
              </w:rPr>
              <w:t>Thus</w:t>
            </w:r>
            <w:proofErr w:type="gramEnd"/>
            <w:r w:rsidRPr="006C713B">
              <w:rPr>
                <w:rFonts w:ascii="Arial" w:eastAsia="Arial" w:hAnsi="Arial" w:cs="Arial"/>
                <w:i/>
                <w:iCs/>
                <w:sz w:val="30"/>
                <w:szCs w:val="30"/>
              </w:rPr>
              <w:t xml:space="preserve"> did he show his great munificence and his graciousness when he brought Christianity to the land, and saved the shipwrecked crew. He was called Leif the Lucky.’</w:t>
            </w:r>
          </w:p>
          <w:p w14:paraId="795BEDAA" w14:textId="63F7ED65" w:rsidR="4B60DB48" w:rsidRDefault="4B60DB48" w:rsidP="4B60DB48">
            <w:pPr>
              <w:rPr>
                <w:rFonts w:ascii="Arial" w:eastAsia="Arial" w:hAnsi="Arial" w:cs="Arial"/>
                <w:sz w:val="30"/>
                <w:szCs w:val="30"/>
              </w:rPr>
            </w:pPr>
          </w:p>
        </w:tc>
      </w:tr>
    </w:tbl>
    <w:p w14:paraId="339AA522" w14:textId="4F7A4C40" w:rsidR="4B60DB48" w:rsidRDefault="4B60DB48" w:rsidP="4B60DB48">
      <w:pPr>
        <w:shd w:val="clear" w:color="auto" w:fill="FEFEFE"/>
        <w:rPr>
          <w:rFonts w:ascii="Arial" w:eastAsia="Arial" w:hAnsi="Arial" w:cs="Arial"/>
          <w:color w:val="333333"/>
          <w:sz w:val="30"/>
          <w:szCs w:val="30"/>
        </w:rPr>
      </w:pPr>
    </w:p>
    <w:p w14:paraId="79DA9194" w14:textId="42BCA307" w:rsidR="2C53155B" w:rsidRDefault="2C53155B" w:rsidP="4B60DB48">
      <w:pPr>
        <w:pStyle w:val="Heading1"/>
        <w:shd w:val="clear" w:color="auto" w:fill="FEFEFE"/>
        <w:spacing w:before="0"/>
        <w:rPr>
          <w:rFonts w:ascii="Arial" w:eastAsia="Arial" w:hAnsi="Arial" w:cs="Arial"/>
          <w:color w:val="333333"/>
          <w:sz w:val="30"/>
          <w:szCs w:val="30"/>
        </w:rPr>
      </w:pPr>
      <w:r w:rsidRPr="4B60DB48">
        <w:rPr>
          <w:rFonts w:ascii="Arial" w:eastAsia="Arial" w:hAnsi="Arial" w:cs="Arial"/>
          <w:b/>
          <w:bCs/>
          <w:color w:val="auto"/>
          <w:sz w:val="30"/>
          <w:szCs w:val="30"/>
          <w:u w:val="single"/>
        </w:rPr>
        <w:t>Source Caption:</w:t>
      </w:r>
      <w:r w:rsidRPr="4B60DB48">
        <w:rPr>
          <w:rFonts w:ascii="Arial" w:eastAsia="Arial" w:hAnsi="Arial" w:cs="Arial"/>
          <w:color w:val="auto"/>
          <w:sz w:val="30"/>
          <w:szCs w:val="30"/>
        </w:rPr>
        <w:t xml:space="preserve"> </w:t>
      </w:r>
      <w:r w:rsidR="503B0A81" w:rsidRPr="4B60DB48">
        <w:rPr>
          <w:rFonts w:ascii="Arial" w:eastAsia="Arial" w:hAnsi="Arial" w:cs="Arial"/>
          <w:color w:val="333333"/>
          <w:sz w:val="30"/>
          <w:szCs w:val="30"/>
        </w:rPr>
        <w:t>The Saga of Erik the Red</w:t>
      </w:r>
    </w:p>
    <w:p w14:paraId="10D23ECF" w14:textId="0E1093BE" w:rsidR="4B60DB48" w:rsidRDefault="4B60DB48" w:rsidP="4B60DB48">
      <w:pPr>
        <w:rPr>
          <w:rFonts w:ascii="Arial" w:eastAsia="Arial" w:hAnsi="Arial" w:cs="Arial"/>
          <w:sz w:val="30"/>
          <w:szCs w:val="30"/>
        </w:rPr>
      </w:pPr>
    </w:p>
    <w:p w14:paraId="17DB629D" w14:textId="6B38A334" w:rsidR="1E36B5DD" w:rsidRDefault="1E36B5DD" w:rsidP="4B60DB48">
      <w:pPr>
        <w:shd w:val="clear" w:color="auto" w:fill="FEFEFE"/>
        <w:rPr>
          <w:rFonts w:ascii="Arial" w:eastAsia="Arial" w:hAnsi="Arial" w:cs="Arial"/>
          <w:color w:val="333333"/>
          <w:sz w:val="30"/>
          <w:szCs w:val="30"/>
        </w:rPr>
      </w:pPr>
      <w:r w:rsidRPr="4B60DB48">
        <w:rPr>
          <w:rFonts w:ascii="Arial" w:eastAsia="Arial" w:hAnsi="Arial" w:cs="Arial"/>
          <w:b/>
          <w:bCs/>
          <w:sz w:val="30"/>
          <w:szCs w:val="30"/>
          <w:u w:val="single"/>
        </w:rPr>
        <w:t xml:space="preserve">Description: </w:t>
      </w:r>
      <w:r w:rsidR="503B0A81" w:rsidRPr="4B60DB48">
        <w:rPr>
          <w:rFonts w:ascii="Arial" w:eastAsia="Arial" w:hAnsi="Arial" w:cs="Arial"/>
          <w:color w:val="333333"/>
          <w:sz w:val="30"/>
          <w:szCs w:val="30"/>
        </w:rPr>
        <w:t>1880 translation into English by J. Sephton from the original Icelandic '</w:t>
      </w:r>
      <w:proofErr w:type="spellStart"/>
      <w:r w:rsidR="503B0A81" w:rsidRPr="4B60DB48">
        <w:rPr>
          <w:rFonts w:ascii="Arial" w:eastAsia="Arial" w:hAnsi="Arial" w:cs="Arial"/>
          <w:color w:val="333333"/>
          <w:sz w:val="30"/>
          <w:szCs w:val="30"/>
        </w:rPr>
        <w:t>Eiríks</w:t>
      </w:r>
      <w:proofErr w:type="spellEnd"/>
      <w:r w:rsidR="503B0A81" w:rsidRPr="4B60DB48">
        <w:rPr>
          <w:rFonts w:ascii="Arial" w:eastAsia="Arial" w:hAnsi="Arial" w:cs="Arial"/>
          <w:color w:val="333333"/>
          <w:sz w:val="30"/>
          <w:szCs w:val="30"/>
        </w:rPr>
        <w:t xml:space="preserve"> saga </w:t>
      </w:r>
      <w:proofErr w:type="spellStart"/>
      <w:r w:rsidR="503B0A81" w:rsidRPr="4B60DB48">
        <w:rPr>
          <w:rFonts w:ascii="Arial" w:eastAsia="Arial" w:hAnsi="Arial" w:cs="Arial"/>
          <w:color w:val="333333"/>
          <w:sz w:val="30"/>
          <w:szCs w:val="30"/>
        </w:rPr>
        <w:t>rauða</w:t>
      </w:r>
      <w:proofErr w:type="spellEnd"/>
      <w:r w:rsidR="503B0A81" w:rsidRPr="4B60DB48">
        <w:rPr>
          <w:rFonts w:ascii="Arial" w:eastAsia="Arial" w:hAnsi="Arial" w:cs="Arial"/>
          <w:color w:val="333333"/>
          <w:sz w:val="30"/>
          <w:szCs w:val="30"/>
        </w:rPr>
        <w:t>'.</w:t>
      </w:r>
    </w:p>
    <w:p w14:paraId="0F33DE97" w14:textId="619C73E1" w:rsidR="4B60DB48" w:rsidRDefault="4B60DB48" w:rsidP="4B60DB48">
      <w:pPr>
        <w:shd w:val="clear" w:color="auto" w:fill="FEFEFE"/>
        <w:rPr>
          <w:rFonts w:ascii="Arial" w:eastAsia="Arial" w:hAnsi="Arial" w:cs="Arial"/>
          <w:color w:val="333333"/>
          <w:sz w:val="30"/>
          <w:szCs w:val="30"/>
        </w:rPr>
      </w:pPr>
    </w:p>
    <w:p w14:paraId="7CD930E9" w14:textId="3C6AF05E" w:rsidR="49294682" w:rsidRDefault="49294682" w:rsidP="4B60DB48">
      <w:pPr>
        <w:tabs>
          <w:tab w:val="right" w:leader="underscore" w:pos="10460"/>
        </w:tabs>
        <w:spacing w:line="259" w:lineRule="auto"/>
        <w:rPr>
          <w:rFonts w:ascii="Arial" w:eastAsia="Arial" w:hAnsi="Arial" w:cs="Arial"/>
          <w:sz w:val="30"/>
          <w:szCs w:val="30"/>
        </w:rPr>
      </w:pPr>
      <w:r w:rsidRPr="4B60DB48">
        <w:rPr>
          <w:rFonts w:ascii="Arial" w:eastAsia="Arial" w:hAnsi="Arial" w:cs="Arial"/>
          <w:b/>
          <w:bCs/>
          <w:sz w:val="30"/>
          <w:szCs w:val="30"/>
          <w:u w:val="single"/>
        </w:rPr>
        <w:t>Source credit:</w:t>
      </w:r>
      <w:r w:rsidRPr="4B60DB48">
        <w:rPr>
          <w:rFonts w:ascii="Arial" w:eastAsia="Arial" w:hAnsi="Arial" w:cs="Arial"/>
          <w:sz w:val="30"/>
          <w:szCs w:val="30"/>
        </w:rPr>
        <w:t xml:space="preserve">  </w:t>
      </w:r>
      <w:hyperlink r:id="rId18">
        <w:r w:rsidR="503B0A81" w:rsidRPr="4B60DB48">
          <w:rPr>
            <w:rStyle w:val="Hyperlink"/>
            <w:rFonts w:ascii="Arial" w:eastAsia="Arial" w:hAnsi="Arial" w:cs="Arial"/>
            <w:sz w:val="30"/>
            <w:szCs w:val="30"/>
          </w:rPr>
          <w:t>https://sagadb.org/eiriks_saga_rauda.en</w:t>
        </w:r>
      </w:hyperlink>
      <w:r w:rsidR="7FE0BF6F" w:rsidRPr="4B60DB48">
        <w:rPr>
          <w:rFonts w:ascii="Arial" w:eastAsia="Arial" w:hAnsi="Arial" w:cs="Arial"/>
          <w:sz w:val="30"/>
          <w:szCs w:val="30"/>
        </w:rPr>
        <w:t xml:space="preserve"> </w:t>
      </w:r>
    </w:p>
    <w:p w14:paraId="27696AFA" w14:textId="6CD47C5F" w:rsidR="4B60DB48" w:rsidRDefault="4B60DB48" w:rsidP="4B60DB48">
      <w:pPr>
        <w:tabs>
          <w:tab w:val="right" w:leader="underscore" w:pos="10460"/>
        </w:tabs>
        <w:spacing w:line="480" w:lineRule="auto"/>
        <w:rPr>
          <w:rFonts w:ascii="Arial" w:eastAsia="Arial" w:hAnsi="Arial" w:cs="Arial"/>
          <w:sz w:val="30"/>
          <w:szCs w:val="30"/>
        </w:rPr>
      </w:pPr>
    </w:p>
    <w:p w14:paraId="5504AAC5" w14:textId="223930DB" w:rsidR="4B60DB48" w:rsidRDefault="4B60DB48" w:rsidP="4B60DB48">
      <w:pPr>
        <w:tabs>
          <w:tab w:val="right" w:leader="underscore" w:pos="10460"/>
        </w:tabs>
        <w:spacing w:line="480" w:lineRule="auto"/>
        <w:rPr>
          <w:rFonts w:ascii="Arial" w:eastAsia="Arial" w:hAnsi="Arial" w:cs="Arial"/>
          <w:sz w:val="30"/>
          <w:szCs w:val="30"/>
        </w:rPr>
      </w:pPr>
    </w:p>
    <w:p w14:paraId="7C62BB0D" w14:textId="0F1E7CCE" w:rsidR="4B60DB48" w:rsidRDefault="4B60DB48" w:rsidP="4B60DB48">
      <w:pPr>
        <w:tabs>
          <w:tab w:val="right" w:leader="underscore" w:pos="10460"/>
        </w:tabs>
        <w:spacing w:line="480" w:lineRule="auto"/>
      </w:pPr>
    </w:p>
    <w:sectPr w:rsidR="4B60DB48" w:rsidSect="004D53DB">
      <w:headerReference w:type="first" r:id="rId19"/>
      <w:pgSz w:w="11900" w:h="16840"/>
      <w:pgMar w:top="567" w:right="720" w:bottom="595" w:left="720" w:header="709" w:footer="0"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836767" w14:textId="77777777" w:rsidR="004D53DB" w:rsidRDefault="004D53DB" w:rsidP="00825FCE">
      <w:r>
        <w:separator/>
      </w:r>
    </w:p>
  </w:endnote>
  <w:endnote w:type="continuationSeparator" w:id="0">
    <w:p w14:paraId="74D7ABC0" w14:textId="77777777" w:rsidR="004D53DB" w:rsidRDefault="004D53DB" w:rsidP="00825F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inionPro-Regular">
    <w:altName w:val="Cambria"/>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877916" w14:textId="77777777" w:rsidR="004D53DB" w:rsidRDefault="004D53DB" w:rsidP="00825FCE">
      <w:r>
        <w:separator/>
      </w:r>
    </w:p>
  </w:footnote>
  <w:footnote w:type="continuationSeparator" w:id="0">
    <w:p w14:paraId="3AA507BD" w14:textId="77777777" w:rsidR="004D53DB" w:rsidRDefault="004D53DB" w:rsidP="00825F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9BB48" w14:textId="77777777" w:rsidR="00E82D3A" w:rsidRDefault="00772860">
    <w:pPr>
      <w:pStyle w:val="Header"/>
    </w:pPr>
    <w:r>
      <w:rPr>
        <w:noProof/>
      </w:rPr>
      <w:pict w14:anchorId="3854B6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alt="" style="position:absolute;margin-left:-36pt;margin-top:-35.25pt;width:601.35pt;height:132pt;z-index:251659264;mso-wrap-edited:f;mso-width-percent:0;mso-height-percent:0;mso-position-horizontal-relative:text;mso-position-vertical-relative:text;mso-width-percent:0;mso-height-percent:0;mso-width-relative:page;mso-height-relative:page">
          <v:imagedata r:id="rId1" o:title="63560_Camden High School Letterhead Top"/>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466F6"/>
    <w:multiLevelType w:val="hybridMultilevel"/>
    <w:tmpl w:val="14880ED4"/>
    <w:lvl w:ilvl="0" w:tplc="6570EFBC">
      <w:start w:val="2"/>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42541E9"/>
    <w:multiLevelType w:val="hybridMultilevel"/>
    <w:tmpl w:val="9BDA9BA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A7A2B9D"/>
    <w:multiLevelType w:val="hybridMultilevel"/>
    <w:tmpl w:val="BEFC42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C73FBB"/>
    <w:multiLevelType w:val="hybridMultilevel"/>
    <w:tmpl w:val="76749D46"/>
    <w:lvl w:ilvl="0" w:tplc="A976A45E">
      <w:start w:val="2"/>
      <w:numFmt w:val="bullet"/>
      <w:lvlText w:val=""/>
      <w:lvlJc w:val="left"/>
      <w:pPr>
        <w:ind w:left="1080" w:hanging="360"/>
      </w:pPr>
      <w:rPr>
        <w:rFonts w:ascii="Wingdings" w:eastAsiaTheme="minorHAnsi" w:hAnsi="Wingdings"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B9474B"/>
    <w:multiLevelType w:val="multilevel"/>
    <w:tmpl w:val="958EE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4173ACB"/>
    <w:multiLevelType w:val="hybridMultilevel"/>
    <w:tmpl w:val="92CE53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55C6A08"/>
    <w:multiLevelType w:val="hybridMultilevel"/>
    <w:tmpl w:val="90C45546"/>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1972D44"/>
    <w:multiLevelType w:val="hybridMultilevel"/>
    <w:tmpl w:val="A1360076"/>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CA96CC3"/>
    <w:multiLevelType w:val="hybridMultilevel"/>
    <w:tmpl w:val="A12A30BC"/>
    <w:lvl w:ilvl="0" w:tplc="DD0A5620">
      <w:start w:val="1"/>
      <w:numFmt w:val="bullet"/>
      <w:lvlText w:val="□"/>
      <w:lvlJc w:val="left"/>
      <w:pPr>
        <w:ind w:left="720" w:hanging="360"/>
      </w:pPr>
      <w:rPr>
        <w:rFonts w:ascii="Courier New" w:hAnsi="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EF04555"/>
    <w:multiLevelType w:val="hybridMultilevel"/>
    <w:tmpl w:val="FE909DB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 w15:restartNumberingAfterBreak="0">
    <w:nsid w:val="46E20FBF"/>
    <w:multiLevelType w:val="hybridMultilevel"/>
    <w:tmpl w:val="8D429A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AEE5029"/>
    <w:multiLevelType w:val="hybridMultilevel"/>
    <w:tmpl w:val="49EA115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64AE466C"/>
    <w:multiLevelType w:val="hybridMultilevel"/>
    <w:tmpl w:val="E0E2DEF4"/>
    <w:lvl w:ilvl="0" w:tplc="965A966A">
      <w:numFmt w:val="bullet"/>
      <w:lvlText w:val=""/>
      <w:lvlJc w:val="left"/>
      <w:pPr>
        <w:tabs>
          <w:tab w:val="num" w:pos="720"/>
        </w:tabs>
        <w:ind w:left="720" w:hanging="360"/>
      </w:pPr>
      <w:rPr>
        <w:rFonts w:ascii="Symbol" w:eastAsia="Times New Roman" w:hAnsi="Symbol" w:cs="Times New Roman" w:hint="default"/>
        <w:b/>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BB6678B"/>
    <w:multiLevelType w:val="hybridMultilevel"/>
    <w:tmpl w:val="FFFAE15A"/>
    <w:lvl w:ilvl="0" w:tplc="DD0A5620">
      <w:start w:val="1"/>
      <w:numFmt w:val="bullet"/>
      <w:lvlText w:val="□"/>
      <w:lvlJc w:val="left"/>
      <w:pPr>
        <w:ind w:left="770" w:hanging="360"/>
      </w:pPr>
      <w:rPr>
        <w:rFonts w:ascii="Courier New" w:hAnsi="Courier New"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14" w15:restartNumberingAfterBreak="0">
    <w:nsid w:val="70A54494"/>
    <w:multiLevelType w:val="hybridMultilevel"/>
    <w:tmpl w:val="320C46B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15" w:hanging="360"/>
      </w:pPr>
      <w:rPr>
        <w:rFonts w:ascii="Courier New" w:hAnsi="Courier New" w:cs="Courier New" w:hint="default"/>
      </w:rPr>
    </w:lvl>
    <w:lvl w:ilvl="2" w:tplc="0C090005">
      <w:start w:val="1"/>
      <w:numFmt w:val="bullet"/>
      <w:lvlText w:val=""/>
      <w:lvlJc w:val="left"/>
      <w:pPr>
        <w:ind w:left="1735" w:hanging="360"/>
      </w:pPr>
      <w:rPr>
        <w:rFonts w:ascii="Wingdings" w:hAnsi="Wingdings" w:hint="default"/>
      </w:rPr>
    </w:lvl>
    <w:lvl w:ilvl="3" w:tplc="0C090001">
      <w:start w:val="1"/>
      <w:numFmt w:val="bullet"/>
      <w:lvlText w:val=""/>
      <w:lvlJc w:val="left"/>
      <w:pPr>
        <w:ind w:left="2455" w:hanging="360"/>
      </w:pPr>
      <w:rPr>
        <w:rFonts w:ascii="Symbol" w:hAnsi="Symbol" w:hint="default"/>
      </w:rPr>
    </w:lvl>
    <w:lvl w:ilvl="4" w:tplc="0C090003">
      <w:start w:val="1"/>
      <w:numFmt w:val="bullet"/>
      <w:lvlText w:val="o"/>
      <w:lvlJc w:val="left"/>
      <w:pPr>
        <w:ind w:left="3175" w:hanging="360"/>
      </w:pPr>
      <w:rPr>
        <w:rFonts w:ascii="Courier New" w:hAnsi="Courier New" w:cs="Courier New" w:hint="default"/>
      </w:rPr>
    </w:lvl>
    <w:lvl w:ilvl="5" w:tplc="0C090005">
      <w:start w:val="1"/>
      <w:numFmt w:val="bullet"/>
      <w:lvlText w:val=""/>
      <w:lvlJc w:val="left"/>
      <w:pPr>
        <w:ind w:left="3895" w:hanging="360"/>
      </w:pPr>
      <w:rPr>
        <w:rFonts w:ascii="Wingdings" w:hAnsi="Wingdings" w:hint="default"/>
      </w:rPr>
    </w:lvl>
    <w:lvl w:ilvl="6" w:tplc="0C090001">
      <w:start w:val="1"/>
      <w:numFmt w:val="bullet"/>
      <w:lvlText w:val=""/>
      <w:lvlJc w:val="left"/>
      <w:pPr>
        <w:ind w:left="4615" w:hanging="360"/>
      </w:pPr>
      <w:rPr>
        <w:rFonts w:ascii="Symbol" w:hAnsi="Symbol" w:hint="default"/>
      </w:rPr>
    </w:lvl>
    <w:lvl w:ilvl="7" w:tplc="0C090003">
      <w:start w:val="1"/>
      <w:numFmt w:val="bullet"/>
      <w:lvlText w:val="o"/>
      <w:lvlJc w:val="left"/>
      <w:pPr>
        <w:ind w:left="5335" w:hanging="360"/>
      </w:pPr>
      <w:rPr>
        <w:rFonts w:ascii="Courier New" w:hAnsi="Courier New" w:cs="Courier New" w:hint="default"/>
      </w:rPr>
    </w:lvl>
    <w:lvl w:ilvl="8" w:tplc="0C090005">
      <w:start w:val="1"/>
      <w:numFmt w:val="bullet"/>
      <w:lvlText w:val=""/>
      <w:lvlJc w:val="left"/>
      <w:pPr>
        <w:ind w:left="6055" w:hanging="360"/>
      </w:pPr>
      <w:rPr>
        <w:rFonts w:ascii="Wingdings" w:hAnsi="Wingdings" w:hint="default"/>
      </w:rPr>
    </w:lvl>
  </w:abstractNum>
  <w:abstractNum w:abstractNumId="15" w15:restartNumberingAfterBreak="0">
    <w:nsid w:val="741E7913"/>
    <w:multiLevelType w:val="hybridMultilevel"/>
    <w:tmpl w:val="A126AC22"/>
    <w:lvl w:ilvl="0" w:tplc="6570EFBC">
      <w:start w:val="2"/>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F203B90"/>
    <w:multiLevelType w:val="hybridMultilevel"/>
    <w:tmpl w:val="741CF0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381783285">
    <w:abstractNumId w:val="12"/>
  </w:num>
  <w:num w:numId="2" w16cid:durableId="1748190655">
    <w:abstractNumId w:val="14"/>
  </w:num>
  <w:num w:numId="3" w16cid:durableId="640959224">
    <w:abstractNumId w:val="6"/>
  </w:num>
  <w:num w:numId="4" w16cid:durableId="1039431819">
    <w:abstractNumId w:val="11"/>
  </w:num>
  <w:num w:numId="5" w16cid:durableId="14119302">
    <w:abstractNumId w:val="10"/>
  </w:num>
  <w:num w:numId="6" w16cid:durableId="2043936997">
    <w:abstractNumId w:val="1"/>
  </w:num>
  <w:num w:numId="7" w16cid:durableId="1934196633">
    <w:abstractNumId w:val="5"/>
  </w:num>
  <w:num w:numId="8" w16cid:durableId="989216475">
    <w:abstractNumId w:val="15"/>
  </w:num>
  <w:num w:numId="9" w16cid:durableId="1730492887">
    <w:abstractNumId w:val="0"/>
  </w:num>
  <w:num w:numId="10" w16cid:durableId="1813327779">
    <w:abstractNumId w:val="16"/>
  </w:num>
  <w:num w:numId="11" w16cid:durableId="227571930">
    <w:abstractNumId w:val="9"/>
  </w:num>
  <w:num w:numId="12" w16cid:durableId="1501508335">
    <w:abstractNumId w:val="3"/>
  </w:num>
  <w:num w:numId="13" w16cid:durableId="1220283445">
    <w:abstractNumId w:val="7"/>
  </w:num>
  <w:num w:numId="14" w16cid:durableId="194540849">
    <w:abstractNumId w:val="13"/>
  </w:num>
  <w:num w:numId="15" w16cid:durableId="879323732">
    <w:abstractNumId w:val="8"/>
  </w:num>
  <w:num w:numId="16" w16cid:durableId="1266645965">
    <w:abstractNumId w:val="2"/>
  </w:num>
  <w:num w:numId="17" w16cid:durableId="1678146803">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1D2C"/>
    <w:rsid w:val="00013AC4"/>
    <w:rsid w:val="00027D14"/>
    <w:rsid w:val="00031D2C"/>
    <w:rsid w:val="00054B10"/>
    <w:rsid w:val="000716D4"/>
    <w:rsid w:val="00072CBF"/>
    <w:rsid w:val="00080860"/>
    <w:rsid w:val="000809A8"/>
    <w:rsid w:val="00082474"/>
    <w:rsid w:val="00095F56"/>
    <w:rsid w:val="000A6BC5"/>
    <w:rsid w:val="000A9625"/>
    <w:rsid w:val="000B262E"/>
    <w:rsid w:val="000B2E46"/>
    <w:rsid w:val="000B6D96"/>
    <w:rsid w:val="000E3DE6"/>
    <w:rsid w:val="001219B7"/>
    <w:rsid w:val="00152A6E"/>
    <w:rsid w:val="00167F43"/>
    <w:rsid w:val="00180502"/>
    <w:rsid w:val="001B7FAA"/>
    <w:rsid w:val="001D3D95"/>
    <w:rsid w:val="001E651B"/>
    <w:rsid w:val="00204D25"/>
    <w:rsid w:val="00224FE5"/>
    <w:rsid w:val="00233EB2"/>
    <w:rsid w:val="002348B0"/>
    <w:rsid w:val="0023617F"/>
    <w:rsid w:val="00254D5B"/>
    <w:rsid w:val="00255C3C"/>
    <w:rsid w:val="002B2908"/>
    <w:rsid w:val="003021C3"/>
    <w:rsid w:val="00317B89"/>
    <w:rsid w:val="003447F6"/>
    <w:rsid w:val="003620A8"/>
    <w:rsid w:val="003728A3"/>
    <w:rsid w:val="00381C67"/>
    <w:rsid w:val="003838D7"/>
    <w:rsid w:val="0038582B"/>
    <w:rsid w:val="003903E6"/>
    <w:rsid w:val="003A157E"/>
    <w:rsid w:val="00412C61"/>
    <w:rsid w:val="00416494"/>
    <w:rsid w:val="0042115B"/>
    <w:rsid w:val="00474229"/>
    <w:rsid w:val="0049252A"/>
    <w:rsid w:val="004B2528"/>
    <w:rsid w:val="004B291A"/>
    <w:rsid w:val="004B61AB"/>
    <w:rsid w:val="004D05F3"/>
    <w:rsid w:val="004D3D53"/>
    <w:rsid w:val="004D53DB"/>
    <w:rsid w:val="004F347F"/>
    <w:rsid w:val="004F4A70"/>
    <w:rsid w:val="00502152"/>
    <w:rsid w:val="00503770"/>
    <w:rsid w:val="00511832"/>
    <w:rsid w:val="00514113"/>
    <w:rsid w:val="00522C5F"/>
    <w:rsid w:val="0053612F"/>
    <w:rsid w:val="00546E23"/>
    <w:rsid w:val="00550FC8"/>
    <w:rsid w:val="00556ACF"/>
    <w:rsid w:val="005620D1"/>
    <w:rsid w:val="00587C11"/>
    <w:rsid w:val="00595E31"/>
    <w:rsid w:val="005E248F"/>
    <w:rsid w:val="00603123"/>
    <w:rsid w:val="00607320"/>
    <w:rsid w:val="00644D56"/>
    <w:rsid w:val="0065389B"/>
    <w:rsid w:val="00663A6D"/>
    <w:rsid w:val="006853A5"/>
    <w:rsid w:val="00687CCE"/>
    <w:rsid w:val="006B266B"/>
    <w:rsid w:val="006C713B"/>
    <w:rsid w:val="006D336C"/>
    <w:rsid w:val="006E4203"/>
    <w:rsid w:val="006F1277"/>
    <w:rsid w:val="006F62C1"/>
    <w:rsid w:val="00714D11"/>
    <w:rsid w:val="00733741"/>
    <w:rsid w:val="00757559"/>
    <w:rsid w:val="007616AC"/>
    <w:rsid w:val="00772860"/>
    <w:rsid w:val="00781065"/>
    <w:rsid w:val="00782352"/>
    <w:rsid w:val="00782830"/>
    <w:rsid w:val="007D62B2"/>
    <w:rsid w:val="007E3587"/>
    <w:rsid w:val="0080579A"/>
    <w:rsid w:val="008077E5"/>
    <w:rsid w:val="00816034"/>
    <w:rsid w:val="0082499D"/>
    <w:rsid w:val="008250AF"/>
    <w:rsid w:val="00825FCE"/>
    <w:rsid w:val="00846272"/>
    <w:rsid w:val="008465CB"/>
    <w:rsid w:val="00891D57"/>
    <w:rsid w:val="008A61FC"/>
    <w:rsid w:val="008A7EC2"/>
    <w:rsid w:val="008B459B"/>
    <w:rsid w:val="008B7145"/>
    <w:rsid w:val="008C2B0F"/>
    <w:rsid w:val="008D49A1"/>
    <w:rsid w:val="008E0C3E"/>
    <w:rsid w:val="008E704D"/>
    <w:rsid w:val="008F5270"/>
    <w:rsid w:val="009005E7"/>
    <w:rsid w:val="0090643A"/>
    <w:rsid w:val="009217F5"/>
    <w:rsid w:val="00930E80"/>
    <w:rsid w:val="00934378"/>
    <w:rsid w:val="00935815"/>
    <w:rsid w:val="00936294"/>
    <w:rsid w:val="009422BB"/>
    <w:rsid w:val="00955AE0"/>
    <w:rsid w:val="00955B97"/>
    <w:rsid w:val="009830B7"/>
    <w:rsid w:val="00990DD8"/>
    <w:rsid w:val="00993C0C"/>
    <w:rsid w:val="009C3923"/>
    <w:rsid w:val="009D6B62"/>
    <w:rsid w:val="009E32A7"/>
    <w:rsid w:val="009F20A0"/>
    <w:rsid w:val="00A06E30"/>
    <w:rsid w:val="00A15137"/>
    <w:rsid w:val="00A2077B"/>
    <w:rsid w:val="00A47A6C"/>
    <w:rsid w:val="00A60991"/>
    <w:rsid w:val="00A6379B"/>
    <w:rsid w:val="00A946B2"/>
    <w:rsid w:val="00AA3FD9"/>
    <w:rsid w:val="00AC60C2"/>
    <w:rsid w:val="00AC6A28"/>
    <w:rsid w:val="00AD051E"/>
    <w:rsid w:val="00AE2054"/>
    <w:rsid w:val="00AF3BF9"/>
    <w:rsid w:val="00AF4A7B"/>
    <w:rsid w:val="00B403A5"/>
    <w:rsid w:val="00B4437B"/>
    <w:rsid w:val="00B53E9F"/>
    <w:rsid w:val="00B54899"/>
    <w:rsid w:val="00B87C8B"/>
    <w:rsid w:val="00BA1023"/>
    <w:rsid w:val="00BA407C"/>
    <w:rsid w:val="00BA4E9F"/>
    <w:rsid w:val="00BB34A7"/>
    <w:rsid w:val="00BC32DF"/>
    <w:rsid w:val="00BF0AB9"/>
    <w:rsid w:val="00C01CB1"/>
    <w:rsid w:val="00C038F7"/>
    <w:rsid w:val="00C04464"/>
    <w:rsid w:val="00C213EE"/>
    <w:rsid w:val="00C57BB5"/>
    <w:rsid w:val="00C64647"/>
    <w:rsid w:val="00C743E9"/>
    <w:rsid w:val="00C81889"/>
    <w:rsid w:val="00C8331D"/>
    <w:rsid w:val="00CB1468"/>
    <w:rsid w:val="00CB61B0"/>
    <w:rsid w:val="00CD01E0"/>
    <w:rsid w:val="00D11D0B"/>
    <w:rsid w:val="00D40EA6"/>
    <w:rsid w:val="00D5048F"/>
    <w:rsid w:val="00D522E1"/>
    <w:rsid w:val="00D61778"/>
    <w:rsid w:val="00D618C2"/>
    <w:rsid w:val="00D66F47"/>
    <w:rsid w:val="00D862FB"/>
    <w:rsid w:val="00DB2FDB"/>
    <w:rsid w:val="00DB61B9"/>
    <w:rsid w:val="00DC53A6"/>
    <w:rsid w:val="00DC5E1E"/>
    <w:rsid w:val="00DD30AB"/>
    <w:rsid w:val="00E36BB1"/>
    <w:rsid w:val="00E4181C"/>
    <w:rsid w:val="00E45B93"/>
    <w:rsid w:val="00E82D3A"/>
    <w:rsid w:val="00EA721B"/>
    <w:rsid w:val="00EC531F"/>
    <w:rsid w:val="00EF1CBB"/>
    <w:rsid w:val="00F01BAD"/>
    <w:rsid w:val="00F20036"/>
    <w:rsid w:val="00F37189"/>
    <w:rsid w:val="00F43810"/>
    <w:rsid w:val="00F53B4A"/>
    <w:rsid w:val="00F66CBB"/>
    <w:rsid w:val="00F8620A"/>
    <w:rsid w:val="00FA6CC0"/>
    <w:rsid w:val="0111BF36"/>
    <w:rsid w:val="028B7AE0"/>
    <w:rsid w:val="02A37679"/>
    <w:rsid w:val="0374D9A3"/>
    <w:rsid w:val="03C91230"/>
    <w:rsid w:val="04274B41"/>
    <w:rsid w:val="060CE101"/>
    <w:rsid w:val="061FDCDD"/>
    <w:rsid w:val="06555CDD"/>
    <w:rsid w:val="071D1E84"/>
    <w:rsid w:val="077B7B3E"/>
    <w:rsid w:val="0786AEAC"/>
    <w:rsid w:val="07AD3380"/>
    <w:rsid w:val="07CED14E"/>
    <w:rsid w:val="09782C72"/>
    <w:rsid w:val="099ED26E"/>
    <w:rsid w:val="0A03C4F4"/>
    <w:rsid w:val="0A693815"/>
    <w:rsid w:val="0B6939D5"/>
    <w:rsid w:val="0D06DE17"/>
    <w:rsid w:val="0D4772BE"/>
    <w:rsid w:val="0D4DE2C2"/>
    <w:rsid w:val="0D5206BC"/>
    <w:rsid w:val="0DB6D90B"/>
    <w:rsid w:val="0E38D035"/>
    <w:rsid w:val="0E434CD6"/>
    <w:rsid w:val="0E7B7731"/>
    <w:rsid w:val="0FA781CC"/>
    <w:rsid w:val="10858384"/>
    <w:rsid w:val="11B8F349"/>
    <w:rsid w:val="12C696E8"/>
    <w:rsid w:val="13C1158F"/>
    <w:rsid w:val="158DF339"/>
    <w:rsid w:val="16800752"/>
    <w:rsid w:val="16CF3AE7"/>
    <w:rsid w:val="16DB9CAB"/>
    <w:rsid w:val="17B2736F"/>
    <w:rsid w:val="17E5A27D"/>
    <w:rsid w:val="17EA2F1C"/>
    <w:rsid w:val="1806099A"/>
    <w:rsid w:val="1AA9FB81"/>
    <w:rsid w:val="1AACB2D1"/>
    <w:rsid w:val="1AFF23AF"/>
    <w:rsid w:val="1CB2862C"/>
    <w:rsid w:val="1D17369C"/>
    <w:rsid w:val="1D3D3D49"/>
    <w:rsid w:val="1D99363A"/>
    <w:rsid w:val="1DAC05F3"/>
    <w:rsid w:val="1E36B5DD"/>
    <w:rsid w:val="1E5518FE"/>
    <w:rsid w:val="1EA7976B"/>
    <w:rsid w:val="20289872"/>
    <w:rsid w:val="208E86E6"/>
    <w:rsid w:val="21D12943"/>
    <w:rsid w:val="2205ED77"/>
    <w:rsid w:val="224BF763"/>
    <w:rsid w:val="22B7C4B6"/>
    <w:rsid w:val="23559DB9"/>
    <w:rsid w:val="2460909A"/>
    <w:rsid w:val="2490557F"/>
    <w:rsid w:val="24D01C9F"/>
    <w:rsid w:val="251A25D8"/>
    <w:rsid w:val="252B876E"/>
    <w:rsid w:val="258B6373"/>
    <w:rsid w:val="25EC20FA"/>
    <w:rsid w:val="27061F5D"/>
    <w:rsid w:val="281903FF"/>
    <w:rsid w:val="28828C44"/>
    <w:rsid w:val="291CF9D7"/>
    <w:rsid w:val="29D6FAB9"/>
    <w:rsid w:val="2ADB8A70"/>
    <w:rsid w:val="2AF9DB09"/>
    <w:rsid w:val="2B564E9C"/>
    <w:rsid w:val="2C1DDBB0"/>
    <w:rsid w:val="2C53155B"/>
    <w:rsid w:val="2D3691E3"/>
    <w:rsid w:val="2DA6FB8E"/>
    <w:rsid w:val="2DB85699"/>
    <w:rsid w:val="2E0CE3BF"/>
    <w:rsid w:val="2E5A9F91"/>
    <w:rsid w:val="2E7781F0"/>
    <w:rsid w:val="2E8BEB37"/>
    <w:rsid w:val="2EEE3A50"/>
    <w:rsid w:val="2F04BFE0"/>
    <w:rsid w:val="2F1402D8"/>
    <w:rsid w:val="2F68E013"/>
    <w:rsid w:val="2FBCEDBA"/>
    <w:rsid w:val="302A1220"/>
    <w:rsid w:val="309B7FB4"/>
    <w:rsid w:val="316EE0B8"/>
    <w:rsid w:val="326680B0"/>
    <w:rsid w:val="328047E4"/>
    <w:rsid w:val="32D75838"/>
    <w:rsid w:val="337DE374"/>
    <w:rsid w:val="353553A5"/>
    <w:rsid w:val="354059D1"/>
    <w:rsid w:val="35C45B91"/>
    <w:rsid w:val="373B8268"/>
    <w:rsid w:val="376E3671"/>
    <w:rsid w:val="37792CB5"/>
    <w:rsid w:val="37934DC0"/>
    <w:rsid w:val="379D7168"/>
    <w:rsid w:val="38D63B0A"/>
    <w:rsid w:val="39D3FC9B"/>
    <w:rsid w:val="3B384FFC"/>
    <w:rsid w:val="3C80519B"/>
    <w:rsid w:val="3CB600CD"/>
    <w:rsid w:val="3CBE383A"/>
    <w:rsid w:val="3CDB29D5"/>
    <w:rsid w:val="3D0B9D5D"/>
    <w:rsid w:val="3D4A9F41"/>
    <w:rsid w:val="3D7483C3"/>
    <w:rsid w:val="3DCC6FEF"/>
    <w:rsid w:val="3EDBCC85"/>
    <w:rsid w:val="4187545A"/>
    <w:rsid w:val="41A42324"/>
    <w:rsid w:val="426C4BD6"/>
    <w:rsid w:val="429FE112"/>
    <w:rsid w:val="42B9A916"/>
    <w:rsid w:val="42BCF213"/>
    <w:rsid w:val="43A184DD"/>
    <w:rsid w:val="4418F46F"/>
    <w:rsid w:val="46BA6D29"/>
    <w:rsid w:val="46E6CBB1"/>
    <w:rsid w:val="4718F71F"/>
    <w:rsid w:val="4928EA9A"/>
    <w:rsid w:val="49294682"/>
    <w:rsid w:val="49C5DD06"/>
    <w:rsid w:val="4B5EB5BB"/>
    <w:rsid w:val="4B60DB48"/>
    <w:rsid w:val="4B8DDE4C"/>
    <w:rsid w:val="4BA18BD7"/>
    <w:rsid w:val="4D29AEAD"/>
    <w:rsid w:val="4D3CBACB"/>
    <w:rsid w:val="4E01D7BA"/>
    <w:rsid w:val="4E217A24"/>
    <w:rsid w:val="4E30BA84"/>
    <w:rsid w:val="503B0A81"/>
    <w:rsid w:val="5160A2CA"/>
    <w:rsid w:val="51B2EC73"/>
    <w:rsid w:val="521C970B"/>
    <w:rsid w:val="52984FE0"/>
    <w:rsid w:val="52EDBEE4"/>
    <w:rsid w:val="53485340"/>
    <w:rsid w:val="5384E59F"/>
    <w:rsid w:val="561D6EC3"/>
    <w:rsid w:val="567FEB96"/>
    <w:rsid w:val="5727A1D6"/>
    <w:rsid w:val="5736588A"/>
    <w:rsid w:val="577F4297"/>
    <w:rsid w:val="57B06583"/>
    <w:rsid w:val="57F40185"/>
    <w:rsid w:val="587662EB"/>
    <w:rsid w:val="58D02326"/>
    <w:rsid w:val="5A23F460"/>
    <w:rsid w:val="5A88481A"/>
    <w:rsid w:val="5AB63370"/>
    <w:rsid w:val="5C28EF47"/>
    <w:rsid w:val="5CEED5EC"/>
    <w:rsid w:val="5D2880D1"/>
    <w:rsid w:val="5D33D19A"/>
    <w:rsid w:val="5D5874A5"/>
    <w:rsid w:val="5DF4073D"/>
    <w:rsid w:val="62909597"/>
    <w:rsid w:val="62C2641B"/>
    <w:rsid w:val="631BFE98"/>
    <w:rsid w:val="63E4DCAE"/>
    <w:rsid w:val="6456BE30"/>
    <w:rsid w:val="64B61FD2"/>
    <w:rsid w:val="64B809C2"/>
    <w:rsid w:val="6584ADC3"/>
    <w:rsid w:val="659D4FEE"/>
    <w:rsid w:val="65F65661"/>
    <w:rsid w:val="666CD434"/>
    <w:rsid w:val="6690FD6D"/>
    <w:rsid w:val="66FB876F"/>
    <w:rsid w:val="671E7BDF"/>
    <w:rsid w:val="67A826F6"/>
    <w:rsid w:val="67D49837"/>
    <w:rsid w:val="684495B7"/>
    <w:rsid w:val="692A2F53"/>
    <w:rsid w:val="6997C329"/>
    <w:rsid w:val="69EC6BD5"/>
    <w:rsid w:val="6A615672"/>
    <w:rsid w:val="6ACDA4F3"/>
    <w:rsid w:val="6B3A1547"/>
    <w:rsid w:val="6BFBF5FA"/>
    <w:rsid w:val="6CBB6672"/>
    <w:rsid w:val="6E3090D7"/>
    <w:rsid w:val="6E815459"/>
    <w:rsid w:val="7150A6A5"/>
    <w:rsid w:val="71A30A43"/>
    <w:rsid w:val="71C27F0D"/>
    <w:rsid w:val="71F547A7"/>
    <w:rsid w:val="724FDA2F"/>
    <w:rsid w:val="7281388E"/>
    <w:rsid w:val="730CD935"/>
    <w:rsid w:val="742D330D"/>
    <w:rsid w:val="75FF13C9"/>
    <w:rsid w:val="762551AC"/>
    <w:rsid w:val="77C380F6"/>
    <w:rsid w:val="7800CAF5"/>
    <w:rsid w:val="787F1D52"/>
    <w:rsid w:val="79484690"/>
    <w:rsid w:val="796208A7"/>
    <w:rsid w:val="79C0C76D"/>
    <w:rsid w:val="7A1AEDB3"/>
    <w:rsid w:val="7AA1E2F0"/>
    <w:rsid w:val="7AD284EC"/>
    <w:rsid w:val="7ECBA1D2"/>
    <w:rsid w:val="7FE0BF6F"/>
    <w:rsid w:val="7FE9BE0E"/>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EA1099"/>
  <w15:docId w15:val="{ECAF0592-5B40-4C8E-998C-7A1DA526B5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7C78"/>
    <w:rPr>
      <w:rFonts w:eastAsiaTheme="minorEastAsia"/>
    </w:rPr>
  </w:style>
  <w:style w:type="paragraph" w:styleId="Heading1">
    <w:name w:val="heading 1"/>
    <w:basedOn w:val="Normal"/>
    <w:next w:val="Normal"/>
    <w:link w:val="Heading1Char"/>
    <w:uiPriority w:val="9"/>
    <w:qFormat/>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45B93"/>
    <w:rPr>
      <w:rFonts w:ascii="Tahoma" w:hAnsi="Tahoma" w:cs="Tahoma"/>
      <w:sz w:val="16"/>
      <w:szCs w:val="16"/>
    </w:rPr>
  </w:style>
  <w:style w:type="character" w:customStyle="1" w:styleId="BalloonTextChar">
    <w:name w:val="Balloon Text Char"/>
    <w:basedOn w:val="DefaultParagraphFont"/>
    <w:link w:val="BalloonText"/>
    <w:uiPriority w:val="99"/>
    <w:semiHidden/>
    <w:rsid w:val="00E45B93"/>
    <w:rPr>
      <w:rFonts w:ascii="Tahoma" w:hAnsi="Tahoma" w:cs="Tahoma"/>
      <w:sz w:val="16"/>
      <w:szCs w:val="16"/>
    </w:rPr>
  </w:style>
  <w:style w:type="paragraph" w:customStyle="1" w:styleId="BasicParagraph">
    <w:name w:val="[Basic Paragraph]"/>
    <w:basedOn w:val="Normal"/>
    <w:uiPriority w:val="99"/>
    <w:rsid w:val="00782352"/>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styleId="ListParagraph">
    <w:name w:val="List Paragraph"/>
    <w:basedOn w:val="Normal"/>
    <w:uiPriority w:val="34"/>
    <w:qFormat/>
    <w:rsid w:val="00714D11"/>
    <w:pPr>
      <w:ind w:left="720"/>
      <w:contextualSpacing/>
    </w:pPr>
  </w:style>
  <w:style w:type="table" w:styleId="TableGrid">
    <w:name w:val="Table Grid"/>
    <w:basedOn w:val="TableNormal"/>
    <w:uiPriority w:val="59"/>
    <w:rsid w:val="00BA4E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A4E9F"/>
    <w:rPr>
      <w:color w:val="0000FF" w:themeColor="hyperlink"/>
      <w:u w:val="single"/>
    </w:rPr>
  </w:style>
  <w:style w:type="paragraph" w:styleId="Title">
    <w:name w:val="Title"/>
    <w:basedOn w:val="Normal"/>
    <w:next w:val="Normal"/>
    <w:link w:val="TitleChar"/>
    <w:uiPriority w:val="10"/>
    <w:qFormat/>
    <w:rsid w:val="00AA3F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A3FD9"/>
    <w:rPr>
      <w:rFonts w:asciiTheme="majorHAnsi" w:eastAsiaTheme="majorEastAsia" w:hAnsiTheme="majorHAnsi" w:cstheme="majorBidi"/>
      <w:color w:val="17365D" w:themeColor="text2" w:themeShade="BF"/>
      <w:spacing w:val="5"/>
      <w:kern w:val="28"/>
      <w:sz w:val="52"/>
      <w:szCs w:val="52"/>
    </w:rPr>
  </w:style>
  <w:style w:type="paragraph" w:customStyle="1" w:styleId="23bodycopysubheading">
    <w:name w:val="2.3 body copy subheading"/>
    <w:qFormat/>
    <w:rsid w:val="00412C61"/>
    <w:pPr>
      <w:spacing w:after="80" w:line="260" w:lineRule="exact"/>
    </w:pPr>
    <w:rPr>
      <w:rFonts w:ascii="Arial" w:eastAsia="Times New Roman" w:hAnsi="Arial" w:cs="Tahoma"/>
      <w:b/>
      <w:color w:val="394A59"/>
      <w:sz w:val="20"/>
      <w:szCs w:val="16"/>
      <w:lang w:eastAsia="en-AU"/>
    </w:rPr>
  </w:style>
  <w:style w:type="paragraph" w:styleId="Header">
    <w:name w:val="header"/>
    <w:basedOn w:val="Normal"/>
    <w:link w:val="HeaderChar"/>
    <w:uiPriority w:val="99"/>
    <w:unhideWhenUsed/>
    <w:rsid w:val="00825FCE"/>
    <w:pPr>
      <w:tabs>
        <w:tab w:val="center" w:pos="4513"/>
        <w:tab w:val="right" w:pos="9026"/>
      </w:tabs>
    </w:pPr>
  </w:style>
  <w:style w:type="character" w:customStyle="1" w:styleId="HeaderChar">
    <w:name w:val="Header Char"/>
    <w:basedOn w:val="DefaultParagraphFont"/>
    <w:link w:val="Header"/>
    <w:uiPriority w:val="99"/>
    <w:rsid w:val="00825FCE"/>
  </w:style>
  <w:style w:type="paragraph" w:styleId="Footer">
    <w:name w:val="footer"/>
    <w:basedOn w:val="Normal"/>
    <w:link w:val="FooterChar"/>
    <w:uiPriority w:val="99"/>
    <w:unhideWhenUsed/>
    <w:rsid w:val="00825FCE"/>
    <w:pPr>
      <w:tabs>
        <w:tab w:val="center" w:pos="4513"/>
        <w:tab w:val="right" w:pos="9026"/>
      </w:tabs>
    </w:pPr>
  </w:style>
  <w:style w:type="character" w:customStyle="1" w:styleId="FooterChar">
    <w:name w:val="Footer Char"/>
    <w:basedOn w:val="DefaultParagraphFont"/>
    <w:link w:val="Footer"/>
    <w:uiPriority w:val="99"/>
    <w:rsid w:val="00825FCE"/>
  </w:style>
  <w:style w:type="paragraph" w:customStyle="1" w:styleId="Default">
    <w:name w:val="Default"/>
    <w:rsid w:val="00F66CBB"/>
    <w:pPr>
      <w:autoSpaceDE w:val="0"/>
      <w:autoSpaceDN w:val="0"/>
      <w:adjustRightInd w:val="0"/>
    </w:pPr>
    <w:rPr>
      <w:rFonts w:ascii="Calibri" w:hAnsi="Calibri" w:cs="Calibri"/>
      <w:color w:val="000000"/>
    </w:rPr>
  </w:style>
  <w:style w:type="character" w:styleId="Strong">
    <w:name w:val="Strong"/>
    <w:basedOn w:val="DefaultParagraphFont"/>
    <w:uiPriority w:val="22"/>
    <w:qFormat/>
    <w:rsid w:val="0049252A"/>
    <w:rPr>
      <w:b/>
      <w:bCs/>
    </w:rPr>
  </w:style>
  <w:style w:type="character" w:styleId="Emphasis">
    <w:name w:val="Emphasis"/>
    <w:basedOn w:val="DefaultParagraphFont"/>
    <w:uiPriority w:val="20"/>
    <w:qFormat/>
    <w:rsid w:val="0049252A"/>
    <w:rPr>
      <w:i/>
      <w:iCs/>
    </w:rPr>
  </w:style>
  <w:style w:type="paragraph" w:styleId="NormalWeb">
    <w:name w:val="Normal (Web)"/>
    <w:basedOn w:val="Normal"/>
    <w:uiPriority w:val="99"/>
    <w:unhideWhenUsed/>
    <w:rsid w:val="003728A3"/>
    <w:pPr>
      <w:spacing w:before="100" w:beforeAutospacing="1" w:after="100" w:afterAutospacing="1"/>
    </w:pPr>
    <w:rPr>
      <w:rFonts w:ascii="Times New Roman" w:eastAsia="Times New Roman" w:hAnsi="Times New Roman" w:cs="Times New Roman"/>
      <w:lang w:eastAsia="en-AU"/>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78214">
      <w:bodyDiv w:val="1"/>
      <w:marLeft w:val="0"/>
      <w:marRight w:val="0"/>
      <w:marTop w:val="0"/>
      <w:marBottom w:val="0"/>
      <w:divBdr>
        <w:top w:val="none" w:sz="0" w:space="0" w:color="auto"/>
        <w:left w:val="none" w:sz="0" w:space="0" w:color="auto"/>
        <w:bottom w:val="none" w:sz="0" w:space="0" w:color="auto"/>
        <w:right w:val="none" w:sz="0" w:space="0" w:color="auto"/>
      </w:divBdr>
    </w:div>
    <w:div w:id="125203755">
      <w:bodyDiv w:val="1"/>
      <w:marLeft w:val="0"/>
      <w:marRight w:val="0"/>
      <w:marTop w:val="0"/>
      <w:marBottom w:val="0"/>
      <w:divBdr>
        <w:top w:val="none" w:sz="0" w:space="0" w:color="auto"/>
        <w:left w:val="none" w:sz="0" w:space="0" w:color="auto"/>
        <w:bottom w:val="none" w:sz="0" w:space="0" w:color="auto"/>
        <w:right w:val="none" w:sz="0" w:space="0" w:color="auto"/>
      </w:divBdr>
    </w:div>
    <w:div w:id="193886391">
      <w:bodyDiv w:val="1"/>
      <w:marLeft w:val="0"/>
      <w:marRight w:val="0"/>
      <w:marTop w:val="0"/>
      <w:marBottom w:val="0"/>
      <w:divBdr>
        <w:top w:val="none" w:sz="0" w:space="0" w:color="auto"/>
        <w:left w:val="none" w:sz="0" w:space="0" w:color="auto"/>
        <w:bottom w:val="none" w:sz="0" w:space="0" w:color="auto"/>
        <w:right w:val="none" w:sz="0" w:space="0" w:color="auto"/>
      </w:divBdr>
    </w:div>
    <w:div w:id="549997555">
      <w:bodyDiv w:val="1"/>
      <w:marLeft w:val="0"/>
      <w:marRight w:val="0"/>
      <w:marTop w:val="0"/>
      <w:marBottom w:val="0"/>
      <w:divBdr>
        <w:top w:val="none" w:sz="0" w:space="0" w:color="auto"/>
        <w:left w:val="none" w:sz="0" w:space="0" w:color="auto"/>
        <w:bottom w:val="none" w:sz="0" w:space="0" w:color="auto"/>
        <w:right w:val="none" w:sz="0" w:space="0" w:color="auto"/>
      </w:divBdr>
    </w:div>
    <w:div w:id="790711691">
      <w:bodyDiv w:val="1"/>
      <w:marLeft w:val="0"/>
      <w:marRight w:val="0"/>
      <w:marTop w:val="0"/>
      <w:marBottom w:val="0"/>
      <w:divBdr>
        <w:top w:val="none" w:sz="0" w:space="0" w:color="auto"/>
        <w:left w:val="none" w:sz="0" w:space="0" w:color="auto"/>
        <w:bottom w:val="none" w:sz="0" w:space="0" w:color="auto"/>
        <w:right w:val="none" w:sz="0" w:space="0" w:color="auto"/>
      </w:divBdr>
    </w:div>
    <w:div w:id="1442459749">
      <w:bodyDiv w:val="1"/>
      <w:marLeft w:val="0"/>
      <w:marRight w:val="0"/>
      <w:marTop w:val="0"/>
      <w:marBottom w:val="0"/>
      <w:divBdr>
        <w:top w:val="none" w:sz="0" w:space="0" w:color="auto"/>
        <w:left w:val="none" w:sz="0" w:space="0" w:color="auto"/>
        <w:bottom w:val="none" w:sz="0" w:space="0" w:color="auto"/>
        <w:right w:val="none" w:sz="0" w:space="0" w:color="auto"/>
      </w:divBdr>
    </w:div>
    <w:div w:id="1700277854">
      <w:bodyDiv w:val="1"/>
      <w:marLeft w:val="0"/>
      <w:marRight w:val="0"/>
      <w:marTop w:val="0"/>
      <w:marBottom w:val="0"/>
      <w:divBdr>
        <w:top w:val="none" w:sz="0" w:space="0" w:color="auto"/>
        <w:left w:val="none" w:sz="0" w:space="0" w:color="auto"/>
        <w:bottom w:val="none" w:sz="0" w:space="0" w:color="auto"/>
        <w:right w:val="none" w:sz="0" w:space="0" w:color="auto"/>
      </w:divBdr>
    </w:div>
    <w:div w:id="20844012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s://sagadb.org/eiriks_saga_rauda.en"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tripsavvy.com/l-anse-aux-meadows-national-historic-site-4051762"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s://www.tripsavvy.com/l-anse-aux-meadows-national-historic-site-4051762" TargetMode="Externa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leiferikson.org/Greenland.ht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6B1EF798DF54440B8A8B9DF541001CF" ma:contentTypeVersion="20" ma:contentTypeDescription="Create a new document." ma:contentTypeScope="" ma:versionID="f438289dbc3618166735a2e872affcae">
  <xsd:schema xmlns:xsd="http://www.w3.org/2001/XMLSchema" xmlns:xs="http://www.w3.org/2001/XMLSchema" xmlns:p="http://schemas.microsoft.com/office/2006/metadata/properties" xmlns:ns2="fbae6a1d-7b12-413e-9e75-a105a6787400" xmlns:ns3="0c54f352-3259-41f3-96cc-68e83da66626" targetNamespace="http://schemas.microsoft.com/office/2006/metadata/properties" ma:root="true" ma:fieldsID="e1ab15d9636baaacbd3951621c21b502" ns2:_="" ns3:_="">
    <xsd:import namespace="fbae6a1d-7b12-413e-9e75-a105a6787400"/>
    <xsd:import namespace="0c54f352-3259-41f3-96cc-68e83da666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ae6a1d-7b12-413e-9e75-a105a678740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c54f352-3259-41f3-96cc-68e83da66626"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6101c987-0d35-446c-b86e-8ed32dc9951b}" ma:internalName="TaxCatchAll" ma:showField="CatchAllData" ma:web="0c54f352-3259-41f3-96cc-68e83da666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fbae6a1d-7b12-413e-9e75-a105a6787400">
      <Terms xmlns="http://schemas.microsoft.com/office/infopath/2007/PartnerControls"/>
    </lcf76f155ced4ddcb4097134ff3c332f>
    <TaxCatchAll xmlns="0c54f352-3259-41f3-96cc-68e83da66626" xsi:nil="true"/>
    <SharedWithUsers xmlns="0c54f352-3259-41f3-96cc-68e83da66626">
      <UserInfo>
        <DisplayName>Brenda Clark</DisplayName>
        <AccountId>48</AccountId>
        <AccountType/>
      </UserInfo>
    </SharedWithUsers>
  </documentManagement>
</p:properties>
</file>

<file path=customXml/itemProps1.xml><?xml version="1.0" encoding="utf-8"?>
<ds:datastoreItem xmlns:ds="http://schemas.openxmlformats.org/officeDocument/2006/customXml" ds:itemID="{B174D27C-B9BB-46CA-AC5D-B4B68E388CC4}">
  <ds:schemaRefs>
    <ds:schemaRef ds:uri="http://schemas.microsoft.com/sharepoint/v3/contenttype/forms"/>
  </ds:schemaRefs>
</ds:datastoreItem>
</file>

<file path=customXml/itemProps2.xml><?xml version="1.0" encoding="utf-8"?>
<ds:datastoreItem xmlns:ds="http://schemas.openxmlformats.org/officeDocument/2006/customXml" ds:itemID="{B5AB82D0-31B6-41CE-BC46-5D23AF24A6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ae6a1d-7b12-413e-9e75-a105a6787400"/>
    <ds:schemaRef ds:uri="0c54f352-3259-41f3-96cc-68e83da666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608AF67-586D-4BF6-AD34-BF702D5858AA}">
  <ds:schemaRefs>
    <ds:schemaRef ds:uri="http://schemas.openxmlformats.org/officeDocument/2006/bibliography"/>
  </ds:schemaRefs>
</ds:datastoreItem>
</file>

<file path=customXml/itemProps4.xml><?xml version="1.0" encoding="utf-8"?>
<ds:datastoreItem xmlns:ds="http://schemas.openxmlformats.org/officeDocument/2006/customXml" ds:itemID="{1711D988-7C8D-4561-8A75-DB821AE05615}">
  <ds:schemaRefs>
    <ds:schemaRef ds:uri="http://purl.org/dc/dcmitype/"/>
    <ds:schemaRef ds:uri="http://schemas.microsoft.com/office/2006/documentManagement/types"/>
    <ds:schemaRef ds:uri="http://schemas.microsoft.com/office/2006/metadata/properties"/>
    <ds:schemaRef ds:uri="http://www.w3.org/XML/1998/namespace"/>
    <ds:schemaRef ds:uri="http://schemas.openxmlformats.org/package/2006/metadata/core-properties"/>
    <ds:schemaRef ds:uri="fbae6a1d-7b12-413e-9e75-a105a6787400"/>
    <ds:schemaRef ds:uri="http://schemas.microsoft.com/office/infopath/2007/PartnerControls"/>
    <ds:schemaRef ds:uri="0c54f352-3259-41f3-96cc-68e83da66626"/>
    <ds:schemaRef ds:uri="http://purl.org/dc/terms/"/>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11</Pages>
  <Words>2319</Words>
  <Characters>13220</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NSW, Department of Education and Training</Company>
  <LinksUpToDate>false</LinksUpToDate>
  <CharactersWithSpaces>15508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Peters</dc:creator>
  <cp:lastModifiedBy>Vicki FREER</cp:lastModifiedBy>
  <cp:revision>2</cp:revision>
  <cp:lastPrinted>2024-02-27T02:38:00Z</cp:lastPrinted>
  <dcterms:created xsi:type="dcterms:W3CDTF">2024-02-27T03:30:00Z</dcterms:created>
  <dcterms:modified xsi:type="dcterms:W3CDTF">2024-02-27T03:30:00Z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0x010100B6B1EF798DF54440B8A8B9DF541001CF</vt:lpwstr>
  </property>
  <property fmtid="{D5CDD505-2E9C-101B-9397-08002B2CF9AE}" pid="3" name="MediaServiceImageTags">
    <vt:lpwstr/>
  </property>
</Properties>
</file>