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BE41" w14:textId="77777777" w:rsidR="00C20616" w:rsidRDefault="003F7DDF">
      <w:pPr>
        <w:jc w:val="center"/>
      </w:pPr>
      <w:r>
        <w:rPr>
          <w:rFonts w:ascii="Calibri" w:eastAsia="Calibri" w:hAnsi="Calibri" w:cs="Calibri"/>
          <w:sz w:val="64"/>
          <w:szCs w:val="64"/>
        </w:rPr>
        <w:t>Y</w:t>
      </w:r>
      <w:r>
        <w:rPr>
          <w:rFonts w:ascii="Calibri" w:eastAsia="Calibri" w:hAnsi="Calibri" w:cs="Calibri"/>
          <w:color w:val="000000"/>
          <w:sz w:val="64"/>
          <w:szCs w:val="64"/>
        </w:rPr>
        <w:t>ear 12 Ancient History</w:t>
      </w:r>
    </w:p>
    <w:p w14:paraId="5B8A8BC5" w14:textId="39188DDB" w:rsidR="00C20616" w:rsidRDefault="003F7DDF">
      <w:pPr>
        <w:jc w:val="center"/>
      </w:pPr>
      <w:r>
        <w:rPr>
          <w:rFonts w:ascii="Calibri" w:eastAsia="Calibri" w:hAnsi="Calibri" w:cs="Calibri"/>
          <w:color w:val="000000"/>
          <w:sz w:val="64"/>
          <w:szCs w:val="64"/>
        </w:rPr>
        <w:t>Assessment Task 2 202</w:t>
      </w:r>
      <w:r w:rsidR="00B61213">
        <w:rPr>
          <w:rFonts w:ascii="Calibri" w:eastAsia="Calibri" w:hAnsi="Calibri" w:cs="Calibri"/>
          <w:sz w:val="64"/>
          <w:szCs w:val="64"/>
        </w:rPr>
        <w:t>4</w:t>
      </w:r>
    </w:p>
    <w:p w14:paraId="6D20DB55" w14:textId="77777777" w:rsidR="00C20616" w:rsidRDefault="00C20616">
      <w:pPr>
        <w:jc w:val="center"/>
        <w:rPr>
          <w:rFonts w:ascii="Calibri" w:eastAsia="Calibri" w:hAnsi="Calibri" w:cs="Calibri"/>
          <w:b/>
          <w:sz w:val="20"/>
          <w:szCs w:val="20"/>
        </w:rPr>
      </w:pPr>
    </w:p>
    <w:tbl>
      <w:tblPr>
        <w:tblW w:w="1045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017"/>
        <w:gridCol w:w="3435"/>
      </w:tblGrid>
      <w:tr w:rsidR="00C20616" w14:paraId="4E14DB30" w14:textId="77777777" w:rsidTr="43300F44">
        <w:trPr>
          <w:trHeight w:val="592"/>
        </w:trPr>
        <w:tc>
          <w:tcPr>
            <w:tcW w:w="7017" w:type="dxa"/>
          </w:tcPr>
          <w:p w14:paraId="208B32C2" w14:textId="4019C0A4" w:rsidR="00C20616" w:rsidRDefault="003F7DDF" w:rsidP="7DE44ACD">
            <w:pPr>
              <w:jc w:val="both"/>
              <w:rPr>
                <w:rFonts w:ascii="Calibri" w:eastAsia="Calibri" w:hAnsi="Calibri" w:cs="Calibri"/>
              </w:rPr>
            </w:pPr>
            <w:r w:rsidRPr="7DE44ACD">
              <w:rPr>
                <w:rFonts w:ascii="Calibri" w:eastAsia="Calibri" w:hAnsi="Calibri" w:cs="Calibri"/>
                <w:b/>
                <w:bCs/>
              </w:rPr>
              <w:t>TOPIC</w:t>
            </w:r>
            <w:r w:rsidRPr="7DE44ACD">
              <w:rPr>
                <w:rFonts w:ascii="Calibri" w:eastAsia="Calibri" w:hAnsi="Calibri" w:cs="Calibri"/>
              </w:rPr>
              <w:t xml:space="preserve">: </w:t>
            </w:r>
            <w:r w:rsidR="74C2E119" w:rsidRPr="7DE44ACD">
              <w:rPr>
                <w:rFonts w:ascii="Calibri" w:eastAsia="Calibri" w:hAnsi="Calibri" w:cs="Calibri"/>
                <w:color w:val="000000" w:themeColor="text1"/>
              </w:rPr>
              <w:t>The Greek World 500-440 BC</w:t>
            </w:r>
          </w:p>
        </w:tc>
        <w:tc>
          <w:tcPr>
            <w:tcW w:w="3435" w:type="dxa"/>
          </w:tcPr>
          <w:p w14:paraId="1726FF17" w14:textId="77777777" w:rsidR="00C20616" w:rsidRDefault="003F7DDF">
            <w:pPr>
              <w:jc w:val="both"/>
              <w:rPr>
                <w:rFonts w:ascii="Calibri" w:eastAsia="Calibri" w:hAnsi="Calibri" w:cs="Calibri"/>
                <w:b/>
              </w:rPr>
            </w:pPr>
            <w:r>
              <w:rPr>
                <w:rFonts w:ascii="Calibri" w:eastAsia="Calibri" w:hAnsi="Calibri" w:cs="Calibri"/>
                <w:b/>
              </w:rPr>
              <w:t>MARKS:</w:t>
            </w:r>
            <w:r>
              <w:rPr>
                <w:rFonts w:ascii="Calibri" w:eastAsia="Calibri" w:hAnsi="Calibri" w:cs="Calibri"/>
              </w:rPr>
              <w:t xml:space="preserve">   /25</w:t>
            </w:r>
          </w:p>
        </w:tc>
      </w:tr>
      <w:tr w:rsidR="00C20616" w14:paraId="11281500" w14:textId="77777777" w:rsidTr="43300F44">
        <w:trPr>
          <w:trHeight w:val="686"/>
        </w:trPr>
        <w:tc>
          <w:tcPr>
            <w:tcW w:w="7017" w:type="dxa"/>
          </w:tcPr>
          <w:p w14:paraId="1129A55E" w14:textId="77777777" w:rsidR="00C20616" w:rsidRDefault="003F7DDF">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703D1742" w14:textId="78C4847A" w:rsidR="00C20616" w:rsidRDefault="003F7DDF" w:rsidP="1A129C50">
            <w:pPr>
              <w:rPr>
                <w:rFonts w:ascii="Calibri" w:eastAsia="Calibri" w:hAnsi="Calibri" w:cs="Calibri"/>
              </w:rPr>
            </w:pPr>
            <w:r w:rsidRPr="43300F44">
              <w:rPr>
                <w:rFonts w:ascii="Calibri" w:eastAsia="Calibri" w:hAnsi="Calibri" w:cs="Calibri"/>
              </w:rPr>
              <w:t xml:space="preserve">Term 1, Week 8, Period 2- Friday </w:t>
            </w:r>
            <w:r w:rsidR="00B61213" w:rsidRPr="43300F44">
              <w:rPr>
                <w:rFonts w:ascii="Calibri" w:eastAsia="Calibri" w:hAnsi="Calibri" w:cs="Calibri"/>
              </w:rPr>
              <w:t>2</w:t>
            </w:r>
            <w:r w:rsidR="42CE6649" w:rsidRPr="43300F44">
              <w:rPr>
                <w:rFonts w:ascii="Calibri" w:eastAsia="Calibri" w:hAnsi="Calibri" w:cs="Calibri"/>
              </w:rPr>
              <w:t>2</w:t>
            </w:r>
            <w:r w:rsidR="42CE6649" w:rsidRPr="43300F44">
              <w:rPr>
                <w:rFonts w:ascii="Calibri" w:eastAsia="Calibri" w:hAnsi="Calibri" w:cs="Calibri"/>
                <w:vertAlign w:val="superscript"/>
              </w:rPr>
              <w:t>nd</w:t>
            </w:r>
            <w:r w:rsidR="42CE6649" w:rsidRPr="43300F44">
              <w:rPr>
                <w:rFonts w:ascii="Calibri" w:eastAsia="Calibri" w:hAnsi="Calibri" w:cs="Calibri"/>
              </w:rPr>
              <w:t xml:space="preserve"> </w:t>
            </w:r>
            <w:r w:rsidRPr="43300F44">
              <w:rPr>
                <w:rFonts w:ascii="Calibri" w:eastAsia="Calibri" w:hAnsi="Calibri" w:cs="Calibri"/>
              </w:rPr>
              <w:t>March 202</w:t>
            </w:r>
            <w:r w:rsidR="00B61213" w:rsidRPr="43300F44">
              <w:rPr>
                <w:rFonts w:ascii="Calibri" w:eastAsia="Calibri" w:hAnsi="Calibri" w:cs="Calibri"/>
              </w:rPr>
              <w:t>4</w:t>
            </w:r>
            <w:r w:rsidRPr="43300F44">
              <w:rPr>
                <w:rFonts w:ascii="Calibri" w:eastAsia="Calibri" w:hAnsi="Calibri" w:cs="Calibri"/>
              </w:rPr>
              <w:t>. To be completed in class during lesson</w:t>
            </w:r>
            <w:r w:rsidR="008336F4" w:rsidRPr="43300F44">
              <w:rPr>
                <w:rFonts w:ascii="Calibri" w:eastAsia="Calibri" w:hAnsi="Calibri" w:cs="Calibri"/>
              </w:rPr>
              <w:t>.</w:t>
            </w:r>
          </w:p>
          <w:p w14:paraId="05B9D454" w14:textId="18CC8CB4" w:rsidR="008336F4" w:rsidRDefault="008336F4" w:rsidP="1A129C50">
            <w:pPr>
              <w:rPr>
                <w:rFonts w:ascii="Calibri" w:eastAsia="Calibri" w:hAnsi="Calibri" w:cs="Calibri"/>
              </w:rPr>
            </w:pPr>
            <w:r>
              <w:rPr>
                <w:rFonts w:ascii="Calibri" w:eastAsia="Calibri" w:hAnsi="Calibri" w:cs="Calibri"/>
              </w:rPr>
              <w:t>If you are unable to sit the test on the date above, you are required to fill in an illness misadventure form to be submitted to the Deputy Principal on the first day of return</w:t>
            </w:r>
          </w:p>
        </w:tc>
        <w:tc>
          <w:tcPr>
            <w:tcW w:w="3435" w:type="dxa"/>
          </w:tcPr>
          <w:p w14:paraId="45135170" w14:textId="77777777" w:rsidR="00C20616" w:rsidRDefault="003F7DDF">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25%</w:t>
            </w:r>
            <w:r>
              <w:rPr>
                <w:rFonts w:ascii="Calibri" w:eastAsia="Calibri" w:hAnsi="Calibri" w:cs="Calibri"/>
                <w:color w:val="FF0000"/>
              </w:rPr>
              <w:t xml:space="preserve"> </w:t>
            </w:r>
          </w:p>
        </w:tc>
      </w:tr>
      <w:tr w:rsidR="00C20616" w14:paraId="0085B6DB" w14:textId="77777777" w:rsidTr="43300F44">
        <w:trPr>
          <w:trHeight w:val="900"/>
        </w:trPr>
        <w:tc>
          <w:tcPr>
            <w:tcW w:w="10452" w:type="dxa"/>
            <w:gridSpan w:val="2"/>
          </w:tcPr>
          <w:p w14:paraId="49BA5646" w14:textId="77777777" w:rsidR="00C20616" w:rsidRDefault="003F7DDF">
            <w:pPr>
              <w:rPr>
                <w:rFonts w:ascii="Calibri" w:eastAsia="Calibri" w:hAnsi="Calibri" w:cs="Calibri"/>
                <w:b/>
              </w:rPr>
            </w:pPr>
            <w:r>
              <w:rPr>
                <w:rFonts w:ascii="Calibri" w:eastAsia="Calibri" w:hAnsi="Calibri" w:cs="Calibri"/>
                <w:b/>
              </w:rPr>
              <w:t>OUTCOMES TO BE ASSESSED:</w:t>
            </w:r>
          </w:p>
          <w:p w14:paraId="0C8C9AE4" w14:textId="77777777" w:rsidR="00C20616" w:rsidRDefault="003F7DDF">
            <w:pPr>
              <w:rPr>
                <w:rFonts w:ascii="Calibri" w:eastAsia="Calibri" w:hAnsi="Calibri" w:cs="Calibri"/>
                <w:color w:val="000000"/>
              </w:rPr>
            </w:pPr>
            <w:r>
              <w:rPr>
                <w:rFonts w:ascii="Calibri" w:eastAsia="Calibri" w:hAnsi="Calibri" w:cs="Calibri"/>
                <w:b/>
                <w:color w:val="000000"/>
              </w:rPr>
              <w:t>AH12-</w:t>
            </w:r>
            <w:r>
              <w:rPr>
                <w:rFonts w:ascii="Calibri" w:eastAsia="Calibri" w:hAnsi="Calibri" w:cs="Calibri"/>
                <w:b/>
              </w:rPr>
              <w:t>4</w:t>
            </w:r>
            <w:r>
              <w:rPr>
                <w:rFonts w:ascii="Calibri" w:eastAsia="Calibri" w:hAnsi="Calibri" w:cs="Calibri"/>
              </w:rPr>
              <w:t xml:space="preserve"> - </w:t>
            </w:r>
            <w:r>
              <w:rPr>
                <w:rFonts w:ascii="Calibri" w:eastAsia="Calibri" w:hAnsi="Calibri" w:cs="Calibri"/>
                <w:b/>
              </w:rPr>
              <w:t>Analyses</w:t>
            </w:r>
            <w:r>
              <w:rPr>
                <w:rFonts w:ascii="Calibri" w:eastAsia="Calibri" w:hAnsi="Calibri" w:cs="Calibri"/>
              </w:rPr>
              <w:t xml:space="preserve"> the different perspectives of individuals and groups in shaping the </w:t>
            </w:r>
            <w:proofErr w:type="gramStart"/>
            <w:r>
              <w:rPr>
                <w:rFonts w:ascii="Calibri" w:eastAsia="Calibri" w:hAnsi="Calibri" w:cs="Calibri"/>
              </w:rPr>
              <w:t>past</w:t>
            </w:r>
            <w:proofErr w:type="gramEnd"/>
          </w:p>
          <w:p w14:paraId="091EE00B" w14:textId="6142F7D0" w:rsidR="00C20616" w:rsidRDefault="003F7DDF">
            <w:pPr>
              <w:rPr>
                <w:rFonts w:ascii="Calibri" w:eastAsia="Calibri" w:hAnsi="Calibri" w:cs="Calibri"/>
                <w:color w:val="FF0000"/>
              </w:rPr>
            </w:pPr>
            <w:r w:rsidRPr="7DE44ACD">
              <w:rPr>
                <w:rFonts w:ascii="Calibri" w:eastAsia="Calibri" w:hAnsi="Calibri" w:cs="Calibri"/>
                <w:b/>
                <w:bCs/>
                <w:color w:val="000000" w:themeColor="text1"/>
              </w:rPr>
              <w:t>AH12-</w:t>
            </w:r>
            <w:r w:rsidRPr="7DE44ACD">
              <w:rPr>
                <w:rFonts w:ascii="Calibri" w:eastAsia="Calibri" w:hAnsi="Calibri" w:cs="Calibri"/>
                <w:b/>
                <w:bCs/>
              </w:rPr>
              <w:t xml:space="preserve">9 </w:t>
            </w:r>
            <w:r w:rsidRPr="7DE44ACD">
              <w:rPr>
                <w:rFonts w:ascii="Calibri" w:eastAsia="Calibri" w:hAnsi="Calibri" w:cs="Calibri"/>
              </w:rPr>
              <w:t>-</w:t>
            </w:r>
            <w:r w:rsidRPr="7DE44ACD">
              <w:rPr>
                <w:rFonts w:ascii="Calibri" w:eastAsia="Calibri" w:hAnsi="Calibri" w:cs="Calibri"/>
                <w:b/>
                <w:bCs/>
              </w:rPr>
              <w:t xml:space="preserve"> C</w:t>
            </w:r>
            <w:r w:rsidRPr="7DE44ACD">
              <w:rPr>
                <w:rFonts w:ascii="Calibri" w:eastAsia="Calibri" w:hAnsi="Calibri" w:cs="Calibri"/>
                <w:b/>
                <w:bCs/>
                <w:color w:val="000000" w:themeColor="text1"/>
              </w:rPr>
              <w:t>ommunicates</w:t>
            </w:r>
            <w:r w:rsidRPr="7DE44ACD">
              <w:rPr>
                <w:rFonts w:ascii="Calibri" w:eastAsia="Calibri" w:hAnsi="Calibri" w:cs="Calibri"/>
                <w:color w:val="000000" w:themeColor="text1"/>
              </w:rPr>
              <w:t xml:space="preserve"> historical understanding</w:t>
            </w:r>
            <w:r w:rsidRPr="7DE44ACD">
              <w:rPr>
                <w:rFonts w:ascii="Calibri" w:eastAsia="Calibri" w:hAnsi="Calibri" w:cs="Calibri"/>
              </w:rPr>
              <w:t xml:space="preserve">, using historical knowledge, </w:t>
            </w:r>
            <w:proofErr w:type="gramStart"/>
            <w:r w:rsidRPr="7DE44ACD">
              <w:rPr>
                <w:rFonts w:ascii="Calibri" w:eastAsia="Calibri" w:hAnsi="Calibri" w:cs="Calibri"/>
              </w:rPr>
              <w:t>concepts</w:t>
            </w:r>
            <w:proofErr w:type="gramEnd"/>
            <w:r w:rsidRPr="7DE44ACD">
              <w:rPr>
                <w:rFonts w:ascii="Calibri" w:eastAsia="Calibri" w:hAnsi="Calibri" w:cs="Calibri"/>
              </w:rPr>
              <w:t xml:space="preserve"> and terms, in appropriate and </w:t>
            </w:r>
            <w:r w:rsidR="45EBC526" w:rsidRPr="7DE44ACD">
              <w:rPr>
                <w:rFonts w:ascii="Calibri" w:eastAsia="Calibri" w:hAnsi="Calibri" w:cs="Calibri"/>
              </w:rPr>
              <w:t>well-structured</w:t>
            </w:r>
            <w:r w:rsidRPr="7DE44ACD">
              <w:rPr>
                <w:rFonts w:ascii="Calibri" w:eastAsia="Calibri" w:hAnsi="Calibri" w:cs="Calibri"/>
              </w:rPr>
              <w:t xml:space="preserve"> terms</w:t>
            </w:r>
          </w:p>
        </w:tc>
      </w:tr>
      <w:tr w:rsidR="00C20616" w14:paraId="0FD8DE7B" w14:textId="77777777" w:rsidTr="43300F44">
        <w:trPr>
          <w:trHeight w:val="720"/>
        </w:trPr>
        <w:tc>
          <w:tcPr>
            <w:tcW w:w="10452" w:type="dxa"/>
            <w:gridSpan w:val="2"/>
            <w:tcBorders>
              <w:bottom w:val="single" w:sz="24" w:space="0" w:color="000000" w:themeColor="text1"/>
            </w:tcBorders>
          </w:tcPr>
          <w:p w14:paraId="24C48D28" w14:textId="77777777" w:rsidR="00C20616" w:rsidRDefault="003F7DDF">
            <w:pPr>
              <w:rPr>
                <w:rFonts w:ascii="Times New Roman" w:eastAsia="Times New Roman" w:hAnsi="Times New Roman" w:cs="Times New Roman"/>
              </w:rPr>
            </w:pPr>
            <w:r>
              <w:rPr>
                <w:rFonts w:ascii="Calibri" w:eastAsia="Calibri" w:hAnsi="Calibri" w:cs="Calibri"/>
                <w:b/>
              </w:rPr>
              <w:t>DIRECTIONAL VERBS:</w:t>
            </w:r>
          </w:p>
          <w:p w14:paraId="236807B5" w14:textId="77777777" w:rsidR="00C20616" w:rsidRDefault="003F7DDF">
            <w:pPr>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 Identify components and the relationship between them; draw out and relate </w:t>
            </w:r>
            <w:proofErr w:type="gramStart"/>
            <w:r>
              <w:rPr>
                <w:rFonts w:ascii="Calibri" w:eastAsia="Calibri" w:hAnsi="Calibri" w:cs="Calibri"/>
                <w:color w:val="000000"/>
              </w:rPr>
              <w:t>implication</w:t>
            </w:r>
            <w:proofErr w:type="gramEnd"/>
          </w:p>
          <w:p w14:paraId="68FC775E" w14:textId="77777777" w:rsidR="00C20616" w:rsidRDefault="003F7DDF">
            <w:pPr>
              <w:rPr>
                <w:rFonts w:ascii="Calibri" w:eastAsia="Calibri" w:hAnsi="Calibri" w:cs="Calibri"/>
              </w:rPr>
            </w:pPr>
            <w:r>
              <w:rPr>
                <w:rFonts w:ascii="Calibri" w:eastAsia="Calibri" w:hAnsi="Calibri" w:cs="Calibri"/>
                <w:b/>
              </w:rPr>
              <w:t>Communicates</w:t>
            </w:r>
            <w:r>
              <w:rPr>
                <w:rFonts w:ascii="Calibri" w:eastAsia="Calibri" w:hAnsi="Calibri" w:cs="Calibri"/>
              </w:rPr>
              <w:t xml:space="preserve"> - to impart </w:t>
            </w:r>
            <w:proofErr w:type="gramStart"/>
            <w:r>
              <w:rPr>
                <w:rFonts w:ascii="Calibri" w:eastAsia="Calibri" w:hAnsi="Calibri" w:cs="Calibri"/>
              </w:rPr>
              <w:t>knowledge</w:t>
            </w:r>
            <w:proofErr w:type="gramEnd"/>
          </w:p>
          <w:p w14:paraId="387C33B8" w14:textId="77777777" w:rsidR="00C20616" w:rsidRDefault="00C20616">
            <w:pPr>
              <w:rPr>
                <w:rFonts w:ascii="Calibri" w:eastAsia="Calibri" w:hAnsi="Calibri" w:cs="Calibri"/>
              </w:rPr>
            </w:pPr>
          </w:p>
        </w:tc>
      </w:tr>
      <w:tr w:rsidR="00C20616" w14:paraId="63101B7E" w14:textId="77777777" w:rsidTr="43300F44">
        <w:trPr>
          <w:trHeight w:val="900"/>
        </w:trPr>
        <w:tc>
          <w:tcPr>
            <w:tcW w:w="104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DBD6D9" w14:textId="77777777" w:rsidR="00C20616" w:rsidRDefault="003F7DDF">
            <w:pPr>
              <w:jc w:val="both"/>
              <w:rPr>
                <w:rFonts w:ascii="Calibri" w:eastAsia="Calibri" w:hAnsi="Calibri" w:cs="Calibri"/>
                <w:color w:val="000000"/>
              </w:rPr>
            </w:pPr>
            <w:r w:rsidRPr="484DCC5C">
              <w:rPr>
                <w:rFonts w:ascii="Calibri" w:eastAsia="Calibri" w:hAnsi="Calibri" w:cs="Calibri"/>
                <w:b/>
                <w:bCs/>
                <w:color w:val="000000" w:themeColor="text1"/>
              </w:rPr>
              <w:t>TASK DESCRIPTION:</w:t>
            </w:r>
          </w:p>
          <w:p w14:paraId="2B1AD082" w14:textId="5D3F4AD2" w:rsidR="2045F90D" w:rsidRDefault="2045F90D" w:rsidP="484DCC5C">
            <w:pPr>
              <w:numPr>
                <w:ilvl w:val="0"/>
                <w:numId w:val="2"/>
              </w:numPr>
              <w:jc w:val="both"/>
              <w:rPr>
                <w:rFonts w:ascii="Calibri" w:eastAsia="Calibri" w:hAnsi="Calibri" w:cs="Calibri"/>
              </w:rPr>
            </w:pPr>
            <w:r w:rsidRPr="43300F44">
              <w:rPr>
                <w:rFonts w:ascii="Calibri" w:eastAsia="Calibri" w:hAnsi="Calibri" w:cs="Calibri"/>
              </w:rPr>
              <w:t>Y</w:t>
            </w:r>
            <w:r w:rsidR="732C3BB5" w:rsidRPr="43300F44">
              <w:rPr>
                <w:rFonts w:ascii="Calibri" w:eastAsia="Calibri" w:hAnsi="Calibri" w:cs="Calibri"/>
              </w:rPr>
              <w:t>o</w:t>
            </w:r>
            <w:r w:rsidRPr="43300F44">
              <w:rPr>
                <w:rFonts w:ascii="Calibri" w:eastAsia="Calibri" w:hAnsi="Calibri" w:cs="Calibri"/>
              </w:rPr>
              <w:t>u will need to respond to ONE of t</w:t>
            </w:r>
            <w:r w:rsidR="4C93F1ED" w:rsidRPr="43300F44">
              <w:rPr>
                <w:rFonts w:ascii="Calibri" w:eastAsia="Calibri" w:hAnsi="Calibri" w:cs="Calibri"/>
              </w:rPr>
              <w:t xml:space="preserve">he following TWO </w:t>
            </w:r>
            <w:r w:rsidR="35AB9F53" w:rsidRPr="43300F44">
              <w:rPr>
                <w:rFonts w:ascii="Calibri" w:eastAsia="Calibri" w:hAnsi="Calibri" w:cs="Calibri"/>
              </w:rPr>
              <w:t>HSC</w:t>
            </w:r>
            <w:r w:rsidR="770E0AE0" w:rsidRPr="43300F44">
              <w:rPr>
                <w:rFonts w:ascii="Calibri" w:eastAsia="Calibri" w:hAnsi="Calibri" w:cs="Calibri"/>
              </w:rPr>
              <w:t xml:space="preserve"> style</w:t>
            </w:r>
            <w:r w:rsidR="35AB9F53" w:rsidRPr="43300F44">
              <w:rPr>
                <w:rFonts w:ascii="Calibri" w:eastAsia="Calibri" w:hAnsi="Calibri" w:cs="Calibri"/>
              </w:rPr>
              <w:t xml:space="preserve"> questions</w:t>
            </w:r>
            <w:r w:rsidR="2E69D388" w:rsidRPr="43300F44">
              <w:rPr>
                <w:rFonts w:ascii="Calibri" w:eastAsia="Calibri" w:hAnsi="Calibri" w:cs="Calibri"/>
              </w:rPr>
              <w:t xml:space="preserve"> under examination conditions</w:t>
            </w:r>
            <w:r w:rsidR="1951A93A" w:rsidRPr="43300F44">
              <w:rPr>
                <w:rFonts w:ascii="Calibri" w:eastAsia="Calibri" w:hAnsi="Calibri" w:cs="Calibri"/>
              </w:rPr>
              <w:t>:</w:t>
            </w:r>
            <w:r w:rsidR="35AB9F53" w:rsidRPr="43300F44">
              <w:rPr>
                <w:rFonts w:ascii="Calibri" w:eastAsia="Calibri" w:hAnsi="Calibri" w:cs="Calibri"/>
              </w:rPr>
              <w:t xml:space="preserve"> </w:t>
            </w:r>
          </w:p>
          <w:p w14:paraId="05F9CE1D" w14:textId="3A7FC468" w:rsidR="295C75A8" w:rsidRDefault="295C75A8" w:rsidP="484DCC5C">
            <w:pPr>
              <w:jc w:val="center"/>
              <w:rPr>
                <w:rFonts w:asciiTheme="majorHAnsi" w:eastAsiaTheme="majorEastAsia" w:hAnsiTheme="majorHAnsi" w:cstheme="majorBidi"/>
                <w:b/>
                <w:bCs/>
              </w:rPr>
            </w:pPr>
            <w:r w:rsidRPr="484DCC5C">
              <w:rPr>
                <w:b/>
                <w:bCs/>
              </w:rPr>
              <w:t xml:space="preserve">  </w:t>
            </w:r>
            <w:r w:rsidRPr="484DCC5C">
              <w:rPr>
                <w:rFonts w:asciiTheme="majorHAnsi" w:eastAsiaTheme="majorEastAsia" w:hAnsiTheme="majorHAnsi" w:cstheme="majorBidi"/>
                <w:b/>
                <w:bCs/>
              </w:rPr>
              <w:t xml:space="preserve">Assess the </w:t>
            </w:r>
            <w:r w:rsidR="00B61213">
              <w:rPr>
                <w:rFonts w:asciiTheme="majorHAnsi" w:eastAsiaTheme="majorEastAsia" w:hAnsiTheme="majorHAnsi" w:cstheme="majorBidi"/>
                <w:b/>
                <w:bCs/>
              </w:rPr>
              <w:t>role of Themistocles in the Persian Wars.</w:t>
            </w:r>
          </w:p>
          <w:p w14:paraId="5972430A" w14:textId="15AE45D8" w:rsidR="295C75A8" w:rsidRDefault="295C75A8" w:rsidP="484DCC5C">
            <w:pPr>
              <w:jc w:val="center"/>
              <w:rPr>
                <w:rFonts w:asciiTheme="majorHAnsi" w:eastAsiaTheme="majorEastAsia" w:hAnsiTheme="majorHAnsi" w:cstheme="majorBidi"/>
                <w:b/>
                <w:bCs/>
              </w:rPr>
            </w:pPr>
            <w:r w:rsidRPr="484DCC5C">
              <w:rPr>
                <w:rFonts w:asciiTheme="majorHAnsi" w:eastAsiaTheme="majorEastAsia" w:hAnsiTheme="majorHAnsi" w:cstheme="majorBidi"/>
                <w:b/>
                <w:bCs/>
              </w:rPr>
              <w:t>OR</w:t>
            </w:r>
          </w:p>
          <w:p w14:paraId="0170BAC4" w14:textId="35922878" w:rsidR="73492199" w:rsidRDefault="73492199" w:rsidP="239E5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300"/>
                <w:tab w:val="left" w:pos="9632"/>
              </w:tabs>
              <w:jc w:val="center"/>
              <w:rPr>
                <w:rFonts w:asciiTheme="majorHAnsi" w:eastAsiaTheme="majorEastAsia" w:hAnsiTheme="majorHAnsi" w:cstheme="majorBidi"/>
                <w:b/>
                <w:bCs/>
              </w:rPr>
            </w:pPr>
            <w:r w:rsidRPr="239E5835">
              <w:rPr>
                <w:rFonts w:asciiTheme="majorHAnsi" w:eastAsiaTheme="majorEastAsia" w:hAnsiTheme="majorHAnsi" w:cstheme="majorBidi"/>
                <w:b/>
                <w:bCs/>
              </w:rPr>
              <w:t xml:space="preserve">  </w:t>
            </w:r>
            <w:r w:rsidR="295C75A8" w:rsidRPr="239E5835">
              <w:rPr>
                <w:rFonts w:asciiTheme="majorHAnsi" w:eastAsiaTheme="majorEastAsia" w:hAnsiTheme="majorHAnsi" w:cstheme="majorBidi"/>
                <w:b/>
                <w:bCs/>
              </w:rPr>
              <w:t xml:space="preserve">Assess the </w:t>
            </w:r>
            <w:r w:rsidR="00B61213">
              <w:rPr>
                <w:rFonts w:asciiTheme="majorHAnsi" w:eastAsiaTheme="majorEastAsia" w:hAnsiTheme="majorHAnsi" w:cstheme="majorBidi"/>
                <w:b/>
                <w:bCs/>
              </w:rPr>
              <w:t>role of Sparta in the conflict between Athens and Sparta after 479BC.</w:t>
            </w:r>
          </w:p>
          <w:p w14:paraId="13C1D66B" w14:textId="1AACCC03" w:rsidR="083835E3" w:rsidRDefault="083835E3" w:rsidP="484DCC5C">
            <w:pPr>
              <w:numPr>
                <w:ilvl w:val="0"/>
                <w:numId w:val="2"/>
              </w:numPr>
              <w:jc w:val="both"/>
              <w:rPr>
                <w:rFonts w:ascii="Calibri" w:eastAsia="Calibri" w:hAnsi="Calibri" w:cs="Calibri"/>
              </w:rPr>
            </w:pPr>
            <w:r w:rsidRPr="43300F44">
              <w:rPr>
                <w:rFonts w:ascii="Calibri" w:eastAsia="Calibri" w:hAnsi="Calibri" w:cs="Calibri"/>
              </w:rPr>
              <w:t xml:space="preserve">On the day of the </w:t>
            </w:r>
            <w:r w:rsidR="31D1478B" w:rsidRPr="43300F44">
              <w:rPr>
                <w:rFonts w:ascii="Calibri" w:eastAsia="Calibri" w:hAnsi="Calibri" w:cs="Calibri"/>
              </w:rPr>
              <w:t>examination,</w:t>
            </w:r>
            <w:r w:rsidRPr="43300F44">
              <w:rPr>
                <w:rFonts w:ascii="Calibri" w:eastAsia="Calibri" w:hAnsi="Calibri" w:cs="Calibri"/>
              </w:rPr>
              <w:t xml:space="preserve"> you will be given ONE of these questions to respond to</w:t>
            </w:r>
          </w:p>
          <w:p w14:paraId="0BAB0CA4" w14:textId="77777777" w:rsidR="00C20616" w:rsidRDefault="003F7DDF">
            <w:pPr>
              <w:numPr>
                <w:ilvl w:val="0"/>
                <w:numId w:val="2"/>
              </w:numPr>
              <w:jc w:val="both"/>
              <w:rPr>
                <w:rFonts w:ascii="Calibri" w:eastAsia="Calibri" w:hAnsi="Calibri" w:cs="Calibri"/>
              </w:rPr>
            </w:pPr>
            <w:r w:rsidRPr="484DCC5C">
              <w:rPr>
                <w:rFonts w:ascii="Calibri" w:eastAsia="Calibri" w:hAnsi="Calibri" w:cs="Calibri"/>
              </w:rPr>
              <w:t xml:space="preserve">You will be given 45 minutes to write your </w:t>
            </w:r>
            <w:proofErr w:type="gramStart"/>
            <w:r w:rsidRPr="484DCC5C">
              <w:rPr>
                <w:rFonts w:ascii="Calibri" w:eastAsia="Calibri" w:hAnsi="Calibri" w:cs="Calibri"/>
              </w:rPr>
              <w:t>response</w:t>
            </w:r>
            <w:proofErr w:type="gramEnd"/>
            <w:r w:rsidRPr="484DCC5C">
              <w:rPr>
                <w:rFonts w:ascii="Calibri" w:eastAsia="Calibri" w:hAnsi="Calibri" w:cs="Calibri"/>
              </w:rPr>
              <w:t xml:space="preserve">  </w:t>
            </w:r>
          </w:p>
          <w:p w14:paraId="3C109425" w14:textId="6000AA5C" w:rsidR="00C20616" w:rsidRDefault="003F7DDF">
            <w:pPr>
              <w:numPr>
                <w:ilvl w:val="0"/>
                <w:numId w:val="2"/>
              </w:numPr>
              <w:jc w:val="both"/>
              <w:rPr>
                <w:rFonts w:ascii="Calibri" w:eastAsia="Calibri" w:hAnsi="Calibri" w:cs="Calibri"/>
              </w:rPr>
            </w:pPr>
            <w:r w:rsidRPr="484DCC5C">
              <w:rPr>
                <w:rFonts w:ascii="Calibri" w:eastAsia="Calibri" w:hAnsi="Calibri" w:cs="Calibri"/>
              </w:rPr>
              <w:t xml:space="preserve">No notes will be </w:t>
            </w:r>
            <w:r w:rsidR="13F6AF01" w:rsidRPr="484DCC5C">
              <w:rPr>
                <w:rFonts w:ascii="Calibri" w:eastAsia="Calibri" w:hAnsi="Calibri" w:cs="Calibri"/>
              </w:rPr>
              <w:t>allowe</w:t>
            </w:r>
            <w:r w:rsidRPr="484DCC5C">
              <w:rPr>
                <w:rFonts w:ascii="Calibri" w:eastAsia="Calibri" w:hAnsi="Calibri" w:cs="Calibri"/>
              </w:rPr>
              <w:t xml:space="preserve">d to be brought into the room </w:t>
            </w:r>
          </w:p>
        </w:tc>
      </w:tr>
      <w:tr w:rsidR="00C20616" w14:paraId="3F9FBA62" w14:textId="77777777" w:rsidTr="43300F44">
        <w:trPr>
          <w:trHeight w:val="900"/>
        </w:trPr>
        <w:tc>
          <w:tcPr>
            <w:tcW w:w="10452" w:type="dxa"/>
            <w:gridSpan w:val="2"/>
            <w:tcBorders>
              <w:top w:val="single" w:sz="24" w:space="0" w:color="000000" w:themeColor="text1"/>
            </w:tcBorders>
          </w:tcPr>
          <w:p w14:paraId="7BFB989F" w14:textId="77777777" w:rsidR="00C20616" w:rsidRDefault="003F7DDF">
            <w:pPr>
              <w:rPr>
                <w:rFonts w:ascii="Calibri" w:eastAsia="Calibri" w:hAnsi="Calibri" w:cs="Calibri"/>
                <w:b/>
              </w:rPr>
            </w:pPr>
            <w:r>
              <w:rPr>
                <w:rFonts w:ascii="Calibri" w:eastAsia="Calibri" w:hAnsi="Calibri" w:cs="Calibri"/>
                <w:b/>
              </w:rPr>
              <w:t>ASSESSMENT CRITERIA:</w:t>
            </w:r>
          </w:p>
          <w:p w14:paraId="7E1B0285" w14:textId="77777777" w:rsidR="00C20616" w:rsidRDefault="003F7DDF">
            <w:pPr>
              <w:rPr>
                <w:rFonts w:ascii="Calibri" w:eastAsia="Calibri" w:hAnsi="Calibri" w:cs="Calibri"/>
              </w:rPr>
            </w:pPr>
            <w:r>
              <w:rPr>
                <w:rFonts w:ascii="Calibri" w:eastAsia="Calibri" w:hAnsi="Calibri" w:cs="Calibri"/>
              </w:rPr>
              <w:t>Your response will be assessed on how well you:</w:t>
            </w:r>
          </w:p>
          <w:p w14:paraId="6D3CA4C5" w14:textId="4327484E" w:rsidR="00C20616" w:rsidRDefault="003F7DDF">
            <w:pPr>
              <w:numPr>
                <w:ilvl w:val="0"/>
                <w:numId w:val="1"/>
              </w:numPr>
              <w:rPr>
                <w:rFonts w:ascii="Calibri" w:eastAsia="Calibri" w:hAnsi="Calibri" w:cs="Calibri"/>
              </w:rPr>
            </w:pPr>
            <w:r>
              <w:rPr>
                <w:rFonts w:ascii="Calibri" w:eastAsia="Calibri" w:hAnsi="Calibri" w:cs="Calibri"/>
                <w:b/>
              </w:rPr>
              <w:t xml:space="preserve">Analyse </w:t>
            </w:r>
            <w:r>
              <w:rPr>
                <w:rFonts w:ascii="Calibri" w:eastAsia="Calibri" w:hAnsi="Calibri" w:cs="Calibri"/>
              </w:rPr>
              <w:t xml:space="preserve">the </w:t>
            </w:r>
            <w:r>
              <w:rPr>
                <w:rFonts w:ascii="Calibri" w:eastAsia="Calibri" w:hAnsi="Calibri" w:cs="Calibri"/>
              </w:rPr>
              <w:t>different perspectives of the Greeks and Persians in shaping their society</w:t>
            </w:r>
            <w:r w:rsidR="00B61213">
              <w:rPr>
                <w:rFonts w:ascii="Calibri" w:eastAsia="Calibri" w:hAnsi="Calibri" w:cs="Calibri"/>
              </w:rPr>
              <w:t>.</w:t>
            </w:r>
          </w:p>
          <w:p w14:paraId="4A8A0E87" w14:textId="550DACEE" w:rsidR="00C20616" w:rsidRDefault="003F7DDF">
            <w:pPr>
              <w:numPr>
                <w:ilvl w:val="0"/>
                <w:numId w:val="1"/>
              </w:numPr>
              <w:rPr>
                <w:rFonts w:ascii="Calibri" w:eastAsia="Calibri" w:hAnsi="Calibri" w:cs="Calibri"/>
              </w:rPr>
            </w:pPr>
            <w:r>
              <w:rPr>
                <w:rFonts w:ascii="Calibri" w:eastAsia="Calibri" w:hAnsi="Calibri" w:cs="Calibri"/>
                <w:b/>
              </w:rPr>
              <w:t>Analyse</w:t>
            </w:r>
            <w:r>
              <w:rPr>
                <w:rFonts w:ascii="Calibri" w:eastAsia="Calibri" w:hAnsi="Calibri" w:cs="Calibri"/>
              </w:rPr>
              <w:t xml:space="preserve"> and use relevant sources to support your response</w:t>
            </w:r>
            <w:r w:rsidR="00B61213">
              <w:rPr>
                <w:rFonts w:ascii="Calibri" w:eastAsia="Calibri" w:hAnsi="Calibri" w:cs="Calibri"/>
              </w:rPr>
              <w:t>.</w:t>
            </w:r>
          </w:p>
          <w:p w14:paraId="2D5C3FB7" w14:textId="08B00313" w:rsidR="00C20616" w:rsidRDefault="003F7DDF">
            <w:pPr>
              <w:numPr>
                <w:ilvl w:val="0"/>
                <w:numId w:val="1"/>
              </w:numPr>
              <w:rPr>
                <w:rFonts w:ascii="Calibri" w:eastAsia="Calibri" w:hAnsi="Calibri" w:cs="Calibri"/>
              </w:rPr>
            </w:pPr>
            <w:r>
              <w:rPr>
                <w:rFonts w:ascii="Calibri" w:eastAsia="Calibri" w:hAnsi="Calibri" w:cs="Calibri"/>
                <w:b/>
              </w:rPr>
              <w:t>Communicate</w:t>
            </w:r>
            <w:r>
              <w:rPr>
                <w:rFonts w:ascii="Calibri" w:eastAsia="Calibri" w:hAnsi="Calibri" w:cs="Calibri"/>
              </w:rPr>
              <w:t xml:space="preserve"> your ideas and information using historical terms and concepts appropriately</w:t>
            </w:r>
            <w:r w:rsidR="00B61213">
              <w:rPr>
                <w:rFonts w:ascii="Calibri" w:eastAsia="Calibri" w:hAnsi="Calibri" w:cs="Calibri"/>
              </w:rPr>
              <w:t>.</w:t>
            </w:r>
          </w:p>
          <w:p w14:paraId="47050DD2" w14:textId="6372B6DC" w:rsidR="00C20616" w:rsidRDefault="003F7DDF">
            <w:pPr>
              <w:numPr>
                <w:ilvl w:val="0"/>
                <w:numId w:val="1"/>
              </w:numPr>
              <w:rPr>
                <w:rFonts w:ascii="Calibri" w:eastAsia="Calibri" w:hAnsi="Calibri" w:cs="Calibri"/>
              </w:rPr>
            </w:pPr>
            <w:r>
              <w:rPr>
                <w:rFonts w:ascii="Calibri" w:eastAsia="Calibri" w:hAnsi="Calibri" w:cs="Calibri"/>
              </w:rPr>
              <w:t xml:space="preserve">Demonstrate </w:t>
            </w:r>
            <w:r>
              <w:rPr>
                <w:rFonts w:ascii="Calibri" w:eastAsia="Calibri" w:hAnsi="Calibri" w:cs="Calibri"/>
              </w:rPr>
              <w:t>historical knowledge and understanding of the Greek World 500-440BC</w:t>
            </w:r>
            <w:r w:rsidR="00B61213">
              <w:rPr>
                <w:rFonts w:ascii="Calibri" w:eastAsia="Calibri" w:hAnsi="Calibri" w:cs="Calibri"/>
              </w:rPr>
              <w:t>.</w:t>
            </w:r>
          </w:p>
          <w:p w14:paraId="27F00FED" w14:textId="42DDF049" w:rsidR="00C20616" w:rsidRDefault="003F7DDF">
            <w:pPr>
              <w:numPr>
                <w:ilvl w:val="0"/>
                <w:numId w:val="1"/>
              </w:numPr>
              <w:rPr>
                <w:rFonts w:ascii="Calibri" w:eastAsia="Calibri" w:hAnsi="Calibri" w:cs="Calibri"/>
              </w:rPr>
            </w:pPr>
            <w:r>
              <w:rPr>
                <w:rFonts w:ascii="Calibri" w:eastAsia="Calibri" w:hAnsi="Calibri" w:cs="Calibri"/>
              </w:rPr>
              <w:t xml:space="preserve">Present a sustained, </w:t>
            </w:r>
            <w:proofErr w:type="gramStart"/>
            <w:r>
              <w:rPr>
                <w:rFonts w:ascii="Calibri" w:eastAsia="Calibri" w:hAnsi="Calibri" w:cs="Calibri"/>
              </w:rPr>
              <w:t>logical</w:t>
            </w:r>
            <w:proofErr w:type="gramEnd"/>
            <w:r>
              <w:rPr>
                <w:rFonts w:ascii="Calibri" w:eastAsia="Calibri" w:hAnsi="Calibri" w:cs="Calibri"/>
              </w:rPr>
              <w:t xml:space="preserve"> and cohesive response</w:t>
            </w:r>
            <w:r w:rsidR="00B61213">
              <w:rPr>
                <w:rFonts w:ascii="Calibri" w:eastAsia="Calibri" w:hAnsi="Calibri" w:cs="Calibri"/>
              </w:rPr>
              <w:t>.</w:t>
            </w:r>
          </w:p>
        </w:tc>
      </w:tr>
    </w:tbl>
    <w:p w14:paraId="6DBE1FC9" w14:textId="77777777" w:rsidR="00C20616" w:rsidRDefault="00C20616">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641E0D5" w14:textId="09E3BE13" w:rsidR="7DE44ACD" w:rsidRDefault="7DE44ACD" w:rsidP="7DE44ACD">
      <w:pPr>
        <w:rPr>
          <w:rFonts w:asciiTheme="majorHAnsi" w:eastAsiaTheme="majorEastAsia" w:hAnsiTheme="majorHAnsi" w:cstheme="majorBidi"/>
          <w:b/>
          <w:bCs/>
          <w:sz w:val="28"/>
          <w:szCs w:val="28"/>
        </w:rPr>
      </w:pPr>
      <w:r>
        <w:br w:type="page"/>
      </w:r>
    </w:p>
    <w:tbl>
      <w:tblPr>
        <w:tblW w:w="0" w:type="auto"/>
        <w:tblLayout w:type="fixed"/>
        <w:tblLook w:val="04A0" w:firstRow="1" w:lastRow="0" w:firstColumn="1" w:lastColumn="0" w:noHBand="0" w:noVBand="1"/>
      </w:tblPr>
      <w:tblGrid>
        <w:gridCol w:w="8205"/>
        <w:gridCol w:w="1170"/>
        <w:gridCol w:w="1050"/>
      </w:tblGrid>
      <w:tr w:rsidR="7DE44ACD" w14:paraId="2A9D6628" w14:textId="77777777" w:rsidTr="484DCC5C">
        <w:trPr>
          <w:trHeight w:val="900"/>
        </w:trPr>
        <w:tc>
          <w:tcPr>
            <w:tcW w:w="1042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C19D6" w14:textId="78E72781" w:rsidR="7DE44ACD" w:rsidRDefault="7DE44ACD" w:rsidP="7DE44ACD">
            <w:pPr>
              <w:rPr>
                <w:rFonts w:ascii="Times New Roman" w:eastAsia="Times New Roman" w:hAnsi="Times New Roman" w:cs="Times New Roman"/>
              </w:rPr>
            </w:pPr>
          </w:p>
          <w:p w14:paraId="49C05861" w14:textId="4AD65C0F" w:rsidR="7DE44ACD" w:rsidRDefault="7DE44ACD" w:rsidP="7DE44ACD">
            <w:pPr>
              <w:jc w:val="center"/>
              <w:rPr>
                <w:rFonts w:ascii="Calibri" w:eastAsia="Calibri" w:hAnsi="Calibri" w:cs="Calibri"/>
                <w:color w:val="000000" w:themeColor="text1"/>
                <w:sz w:val="32"/>
                <w:szCs w:val="32"/>
              </w:rPr>
            </w:pPr>
            <w:r w:rsidRPr="7DE44ACD">
              <w:rPr>
                <w:rFonts w:ascii="Calibri" w:eastAsia="Calibri" w:hAnsi="Calibri" w:cs="Calibri"/>
                <w:b/>
                <w:bCs/>
                <w:color w:val="000000" w:themeColor="text1"/>
                <w:sz w:val="32"/>
                <w:szCs w:val="32"/>
              </w:rPr>
              <w:t> ASSESSMENT MARKING CRITERIA</w:t>
            </w:r>
          </w:p>
        </w:tc>
      </w:tr>
      <w:tr w:rsidR="7DE44ACD" w14:paraId="36CB8D72" w14:textId="77777777" w:rsidTr="484DCC5C">
        <w:trPr>
          <w:trHeight w:val="735"/>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0E1E2E" w14:textId="77777777" w:rsidR="7DE44ACD" w:rsidRDefault="7F95DBD6" w:rsidP="484DCC5C">
            <w:pPr>
              <w:rPr>
                <w:rFonts w:ascii="Calibri" w:eastAsia="Calibri" w:hAnsi="Calibri" w:cs="Calibri"/>
                <w:color w:val="000000" w:themeColor="text1"/>
              </w:rPr>
            </w:pPr>
            <w:r w:rsidRPr="484DCC5C">
              <w:rPr>
                <w:rFonts w:ascii="Calibri" w:eastAsia="Calibri" w:hAnsi="Calibri" w:cs="Calibri"/>
                <w:b/>
                <w:bCs/>
                <w:color w:val="000000" w:themeColor="text1"/>
              </w:rPr>
              <w:t>AH12-</w:t>
            </w:r>
            <w:r w:rsidRPr="484DCC5C">
              <w:rPr>
                <w:rFonts w:ascii="Calibri" w:eastAsia="Calibri" w:hAnsi="Calibri" w:cs="Calibri"/>
                <w:b/>
                <w:bCs/>
              </w:rPr>
              <w:t>4</w:t>
            </w:r>
            <w:r w:rsidRPr="484DCC5C">
              <w:rPr>
                <w:rFonts w:ascii="Calibri" w:eastAsia="Calibri" w:hAnsi="Calibri" w:cs="Calibri"/>
              </w:rPr>
              <w:t xml:space="preserve"> - </w:t>
            </w:r>
            <w:r w:rsidRPr="484DCC5C">
              <w:rPr>
                <w:rFonts w:ascii="Calibri" w:eastAsia="Calibri" w:hAnsi="Calibri" w:cs="Calibri"/>
                <w:b/>
                <w:bCs/>
              </w:rPr>
              <w:t>Analyses</w:t>
            </w:r>
            <w:r w:rsidRPr="484DCC5C">
              <w:rPr>
                <w:rFonts w:ascii="Calibri" w:eastAsia="Calibri" w:hAnsi="Calibri" w:cs="Calibri"/>
              </w:rPr>
              <w:t xml:space="preserve"> the different perspectives of individuals and groups in shaping the </w:t>
            </w:r>
            <w:proofErr w:type="gramStart"/>
            <w:r w:rsidRPr="484DCC5C">
              <w:rPr>
                <w:rFonts w:ascii="Calibri" w:eastAsia="Calibri" w:hAnsi="Calibri" w:cs="Calibri"/>
              </w:rPr>
              <w:t>past</w:t>
            </w:r>
            <w:proofErr w:type="gramEnd"/>
          </w:p>
          <w:p w14:paraId="33035E96" w14:textId="261AE561" w:rsidR="7DE44ACD" w:rsidRDefault="7F95DBD6" w:rsidP="484DCC5C">
            <w:pPr>
              <w:rPr>
                <w:rFonts w:ascii="Calibri" w:eastAsia="Calibri" w:hAnsi="Calibri" w:cs="Calibri"/>
                <w:color w:val="FF0000"/>
              </w:rPr>
            </w:pPr>
            <w:r w:rsidRPr="484DCC5C">
              <w:rPr>
                <w:rFonts w:ascii="Calibri" w:eastAsia="Calibri" w:hAnsi="Calibri" w:cs="Calibri"/>
                <w:b/>
                <w:bCs/>
                <w:color w:val="000000" w:themeColor="text1"/>
              </w:rPr>
              <w:t>AH12-</w:t>
            </w:r>
            <w:r w:rsidRPr="484DCC5C">
              <w:rPr>
                <w:rFonts w:ascii="Calibri" w:eastAsia="Calibri" w:hAnsi="Calibri" w:cs="Calibri"/>
                <w:b/>
                <w:bCs/>
              </w:rPr>
              <w:t xml:space="preserve">9 </w:t>
            </w:r>
            <w:r w:rsidRPr="484DCC5C">
              <w:rPr>
                <w:rFonts w:ascii="Calibri" w:eastAsia="Calibri" w:hAnsi="Calibri" w:cs="Calibri"/>
              </w:rPr>
              <w:t>-</w:t>
            </w:r>
            <w:r w:rsidRPr="484DCC5C">
              <w:rPr>
                <w:rFonts w:ascii="Calibri" w:eastAsia="Calibri" w:hAnsi="Calibri" w:cs="Calibri"/>
                <w:b/>
                <w:bCs/>
              </w:rPr>
              <w:t xml:space="preserve"> C</w:t>
            </w:r>
            <w:r w:rsidRPr="484DCC5C">
              <w:rPr>
                <w:rFonts w:ascii="Calibri" w:eastAsia="Calibri" w:hAnsi="Calibri" w:cs="Calibri"/>
                <w:b/>
                <w:bCs/>
                <w:color w:val="000000" w:themeColor="text1"/>
              </w:rPr>
              <w:t>ommunicates</w:t>
            </w:r>
            <w:r w:rsidRPr="484DCC5C">
              <w:rPr>
                <w:rFonts w:ascii="Calibri" w:eastAsia="Calibri" w:hAnsi="Calibri" w:cs="Calibri"/>
                <w:color w:val="000000" w:themeColor="text1"/>
              </w:rPr>
              <w:t xml:space="preserve"> historical understanding</w:t>
            </w:r>
            <w:r w:rsidRPr="484DCC5C">
              <w:rPr>
                <w:rFonts w:ascii="Calibri" w:eastAsia="Calibri" w:hAnsi="Calibri" w:cs="Calibri"/>
              </w:rPr>
              <w:t xml:space="preserve">, using historical knowledge, </w:t>
            </w:r>
            <w:proofErr w:type="gramStart"/>
            <w:r w:rsidRPr="484DCC5C">
              <w:rPr>
                <w:rFonts w:ascii="Calibri" w:eastAsia="Calibri" w:hAnsi="Calibri" w:cs="Calibri"/>
              </w:rPr>
              <w:t>concepts</w:t>
            </w:r>
            <w:proofErr w:type="gramEnd"/>
            <w:r w:rsidRPr="484DCC5C">
              <w:rPr>
                <w:rFonts w:ascii="Calibri" w:eastAsia="Calibri" w:hAnsi="Calibri" w:cs="Calibri"/>
              </w:rPr>
              <w:t xml:space="preserve"> and terms, in appropriate and well-structured terms</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6B71E0" w14:textId="7B53EA23"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b/>
                <w:bCs/>
                <w:color w:val="000000" w:themeColor="text1"/>
                <w:sz w:val="28"/>
                <w:szCs w:val="28"/>
              </w:rPr>
              <w:t>Mark</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FDE12" w14:textId="2E742F86"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b/>
                <w:bCs/>
                <w:color w:val="000000" w:themeColor="text1"/>
                <w:sz w:val="28"/>
                <w:szCs w:val="28"/>
              </w:rPr>
              <w:t>Grade</w:t>
            </w:r>
          </w:p>
        </w:tc>
      </w:tr>
      <w:tr w:rsidR="7DE44ACD" w14:paraId="0BADB630" w14:textId="77777777" w:rsidTr="484DCC5C">
        <w:trPr>
          <w:trHeight w:val="1410"/>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05E25" w14:textId="29304CAC" w:rsidR="3C85F7D0" w:rsidRDefault="3C85F7D0" w:rsidP="7DE44ACD">
            <w:r w:rsidRPr="7DE44ACD">
              <w:rPr>
                <w:rFonts w:ascii="Calibri" w:eastAsia="Calibri" w:hAnsi="Calibri" w:cs="Calibri"/>
              </w:rPr>
              <w:t xml:space="preserve">Demonstrates </w:t>
            </w:r>
            <w:r w:rsidR="007A60B4">
              <w:rPr>
                <w:rFonts w:ascii="Calibri" w:eastAsia="Calibri" w:hAnsi="Calibri" w:cs="Calibri"/>
              </w:rPr>
              <w:t xml:space="preserve">a </w:t>
            </w:r>
            <w:r w:rsidRPr="7DE44ACD">
              <w:rPr>
                <w:rFonts w:ascii="Calibri" w:eastAsia="Calibri" w:hAnsi="Calibri" w:cs="Calibri"/>
              </w:rPr>
              <w:t>perceptive judgement relevant to the question</w:t>
            </w:r>
            <w:r w:rsidR="007A60B4">
              <w:rPr>
                <w:rFonts w:ascii="Calibri" w:eastAsia="Calibri" w:hAnsi="Calibri" w:cs="Calibri"/>
              </w:rPr>
              <w:t xml:space="preserve"> when </w:t>
            </w:r>
            <w:r w:rsidR="007A60B4" w:rsidRPr="007A60B4">
              <w:rPr>
                <w:rFonts w:ascii="Calibri" w:eastAsia="Calibri" w:hAnsi="Calibri" w:cs="Calibri"/>
                <w:b/>
                <w:bCs/>
              </w:rPr>
              <w:t>analysing</w:t>
            </w:r>
            <w:r w:rsidR="007A60B4">
              <w:rPr>
                <w:rFonts w:ascii="Calibri" w:eastAsia="Calibri" w:hAnsi="Calibri" w:cs="Calibri"/>
              </w:rPr>
              <w:t xml:space="preserve"> the different perspectives of the Greeks and Persians in shaping their societies.</w:t>
            </w:r>
          </w:p>
          <w:p w14:paraId="76ED48AB" w14:textId="59DEA6B0" w:rsidR="3C85F7D0" w:rsidRDefault="007A60B4" w:rsidP="7DE44ACD">
            <w:pPr>
              <w:rPr>
                <w:rFonts w:ascii="Calibri" w:eastAsia="Calibri" w:hAnsi="Calibri" w:cs="Calibri"/>
              </w:rPr>
            </w:pPr>
            <w:r w:rsidRPr="007A60B4">
              <w:rPr>
                <w:rFonts w:ascii="Calibri" w:eastAsia="Calibri" w:hAnsi="Calibri" w:cs="Calibri"/>
                <w:b/>
                <w:bCs/>
              </w:rPr>
              <w:t>Analyses</w:t>
            </w:r>
            <w:r>
              <w:rPr>
                <w:rFonts w:ascii="Calibri" w:eastAsia="Calibri" w:hAnsi="Calibri" w:cs="Calibri"/>
              </w:rPr>
              <w:t xml:space="preserve"> and s</w:t>
            </w:r>
            <w:r w:rsidR="200699B0" w:rsidRPr="484DCC5C">
              <w:rPr>
                <w:rFonts w:ascii="Calibri" w:eastAsia="Calibri" w:hAnsi="Calibri" w:cs="Calibri"/>
              </w:rPr>
              <w:t>upports the response with interpretation and well-selected evidence from relevant sources</w:t>
            </w:r>
            <w:r>
              <w:rPr>
                <w:rFonts w:ascii="Calibri" w:eastAsia="Calibri" w:hAnsi="Calibri" w:cs="Calibri"/>
              </w:rPr>
              <w:t xml:space="preserve"> to support the response. </w:t>
            </w:r>
            <w:r w:rsidR="200699B0" w:rsidRPr="007A60B4">
              <w:rPr>
                <w:rFonts w:ascii="Calibri" w:eastAsia="Calibri" w:hAnsi="Calibri" w:cs="Calibri"/>
                <w:b/>
                <w:bCs/>
              </w:rPr>
              <w:t>Communicates</w:t>
            </w:r>
            <w:r w:rsidR="200699B0" w:rsidRPr="484DCC5C">
              <w:rPr>
                <w:rFonts w:ascii="Calibri" w:eastAsia="Calibri" w:hAnsi="Calibri" w:cs="Calibri"/>
              </w:rPr>
              <w:t xml:space="preserve"> ideas and information in a sustained, </w:t>
            </w:r>
            <w:proofErr w:type="gramStart"/>
            <w:r w:rsidR="200699B0" w:rsidRPr="484DCC5C">
              <w:rPr>
                <w:rFonts w:ascii="Calibri" w:eastAsia="Calibri" w:hAnsi="Calibri" w:cs="Calibri"/>
              </w:rPr>
              <w:t>logical</w:t>
            </w:r>
            <w:proofErr w:type="gramEnd"/>
            <w:r w:rsidR="200699B0" w:rsidRPr="484DCC5C">
              <w:rPr>
                <w:rFonts w:ascii="Calibri" w:eastAsia="Calibri" w:hAnsi="Calibri" w:cs="Calibri"/>
              </w:rPr>
              <w:t xml:space="preserve"> and cohesive response using appropriate historical terms and concepts</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BA43CE" w14:textId="5CC47CA5" w:rsidR="3C85F7D0" w:rsidRDefault="3C85F7D0"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21-25</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DC293D" w14:textId="0B3B7452"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A</w:t>
            </w:r>
          </w:p>
        </w:tc>
      </w:tr>
      <w:tr w:rsidR="7DE44ACD" w14:paraId="3916D509" w14:textId="77777777" w:rsidTr="484DCC5C">
        <w:trPr>
          <w:trHeight w:val="1500"/>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041F8" w14:textId="349E2479" w:rsidR="4507030C" w:rsidRDefault="4507030C" w:rsidP="7DE44ACD">
            <w:r w:rsidRPr="7DE44ACD">
              <w:rPr>
                <w:rFonts w:ascii="Calibri" w:eastAsia="Calibri" w:hAnsi="Calibri" w:cs="Calibri"/>
              </w:rPr>
              <w:t xml:space="preserve">Demonstrates judgement relevant to the question </w:t>
            </w:r>
            <w:r w:rsidR="00CA0BBA">
              <w:rPr>
                <w:rFonts w:ascii="Calibri" w:eastAsia="Calibri" w:hAnsi="Calibri" w:cs="Calibri"/>
              </w:rPr>
              <w:t xml:space="preserve">when </w:t>
            </w:r>
            <w:r w:rsidR="00CA0BBA" w:rsidRPr="007A60B4">
              <w:rPr>
                <w:rFonts w:ascii="Calibri" w:eastAsia="Calibri" w:hAnsi="Calibri" w:cs="Calibri"/>
                <w:b/>
                <w:bCs/>
              </w:rPr>
              <w:t>analysing</w:t>
            </w:r>
            <w:r w:rsidR="00CA0BBA">
              <w:rPr>
                <w:rFonts w:ascii="Calibri" w:eastAsia="Calibri" w:hAnsi="Calibri" w:cs="Calibri"/>
              </w:rPr>
              <w:t xml:space="preserve"> the different perspectives of the Greeks and Persians in shaping their societies.</w:t>
            </w:r>
          </w:p>
          <w:p w14:paraId="1D77E6E9" w14:textId="1841DE8B" w:rsidR="4507030C" w:rsidRDefault="00CA0BBA" w:rsidP="7DE44ACD">
            <w:r w:rsidRPr="007A60B4">
              <w:rPr>
                <w:rFonts w:ascii="Calibri" w:eastAsia="Calibri" w:hAnsi="Calibri" w:cs="Calibri"/>
                <w:b/>
                <w:bCs/>
              </w:rPr>
              <w:t>Analyses</w:t>
            </w:r>
            <w:r>
              <w:rPr>
                <w:rFonts w:ascii="Calibri" w:eastAsia="Calibri" w:hAnsi="Calibri" w:cs="Calibri"/>
              </w:rPr>
              <w:t xml:space="preserve"> and s</w:t>
            </w:r>
            <w:r w:rsidR="4507030C" w:rsidRPr="7DE44ACD">
              <w:rPr>
                <w:rFonts w:ascii="Calibri" w:eastAsia="Calibri" w:hAnsi="Calibri" w:cs="Calibri"/>
              </w:rPr>
              <w:t>upports the response with interpretation and/or evidence from relevant sources</w:t>
            </w:r>
            <w:r>
              <w:rPr>
                <w:rFonts w:ascii="Calibri" w:eastAsia="Calibri" w:hAnsi="Calibri" w:cs="Calibri"/>
              </w:rPr>
              <w:t xml:space="preserve"> to support the response.</w:t>
            </w:r>
            <w:r w:rsidR="4507030C" w:rsidRPr="00CA0BBA">
              <w:rPr>
                <w:rFonts w:ascii="Calibri" w:eastAsia="Calibri" w:hAnsi="Calibri" w:cs="Calibri"/>
                <w:b/>
                <w:bCs/>
              </w:rPr>
              <w:t xml:space="preserve"> Communicates</w:t>
            </w:r>
            <w:r w:rsidR="4507030C" w:rsidRPr="7DE44ACD">
              <w:rPr>
                <w:rFonts w:ascii="Calibri" w:eastAsia="Calibri" w:hAnsi="Calibri" w:cs="Calibri"/>
              </w:rPr>
              <w:t xml:space="preserve"> ideas and information in a logical and generally cohesive response using appropriate historical terms and concepts</w:t>
            </w:r>
            <w:r>
              <w:rPr>
                <w:rFonts w:ascii="Calibri" w:eastAsia="Calibri" w:hAnsi="Calibri" w:cs="Calibri"/>
              </w:rPr>
              <w:t>.</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155DBE" w14:textId="741A71F0" w:rsidR="4507030C" w:rsidRDefault="4507030C"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16-20</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C7EC5" w14:textId="50BA1813"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B</w:t>
            </w:r>
          </w:p>
        </w:tc>
      </w:tr>
      <w:tr w:rsidR="7DE44ACD" w14:paraId="1E413E5A" w14:textId="77777777" w:rsidTr="484DCC5C">
        <w:trPr>
          <w:trHeight w:val="1500"/>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DA746" w14:textId="3AAADD4C" w:rsidR="0D563BEA" w:rsidRDefault="0D563BEA" w:rsidP="7DE44ACD">
            <w:r w:rsidRPr="7DE44ACD">
              <w:rPr>
                <w:rFonts w:ascii="Calibri" w:eastAsia="Calibri" w:hAnsi="Calibri" w:cs="Calibri"/>
              </w:rPr>
              <w:t xml:space="preserve">Demonstrates some judgement relevant to the question </w:t>
            </w:r>
            <w:r w:rsidR="00CA0BBA">
              <w:rPr>
                <w:rFonts w:ascii="Calibri" w:eastAsia="Calibri" w:hAnsi="Calibri" w:cs="Calibri"/>
              </w:rPr>
              <w:t xml:space="preserve">when </w:t>
            </w:r>
            <w:r w:rsidR="00CA0BBA" w:rsidRPr="007A60B4">
              <w:rPr>
                <w:rFonts w:ascii="Calibri" w:eastAsia="Calibri" w:hAnsi="Calibri" w:cs="Calibri"/>
                <w:b/>
                <w:bCs/>
              </w:rPr>
              <w:t>analysing</w:t>
            </w:r>
            <w:r w:rsidR="00CA0BBA">
              <w:rPr>
                <w:rFonts w:ascii="Calibri" w:eastAsia="Calibri" w:hAnsi="Calibri" w:cs="Calibri"/>
              </w:rPr>
              <w:t xml:space="preserve"> the different perspectives of the Greeks and Persians in shaping their societies.</w:t>
            </w:r>
          </w:p>
          <w:p w14:paraId="39DDA92D" w14:textId="20A17E74" w:rsidR="0D563BEA" w:rsidRDefault="0D563BEA" w:rsidP="7DE44ACD">
            <w:r w:rsidRPr="7DE44ACD">
              <w:rPr>
                <w:rFonts w:ascii="Calibri" w:eastAsia="Calibri" w:hAnsi="Calibri" w:cs="Calibri"/>
              </w:rPr>
              <w:t>Supports the response with some interpretation and/or evidence from relevant sources</w:t>
            </w:r>
            <w:r w:rsidR="00CA0BBA">
              <w:rPr>
                <w:rFonts w:ascii="Calibri" w:eastAsia="Calibri" w:hAnsi="Calibri" w:cs="Calibri"/>
              </w:rPr>
              <w:t>.</w:t>
            </w:r>
            <w:r w:rsidRPr="7DE44ACD">
              <w:rPr>
                <w:rFonts w:ascii="Calibri" w:eastAsia="Calibri" w:hAnsi="Calibri" w:cs="Calibri"/>
              </w:rPr>
              <w:t xml:space="preserve"> </w:t>
            </w:r>
            <w:r w:rsidR="00CA0BBA" w:rsidRPr="00CA0BBA">
              <w:rPr>
                <w:rFonts w:ascii="Calibri" w:eastAsia="Calibri" w:hAnsi="Calibri" w:cs="Calibri"/>
                <w:b/>
                <w:bCs/>
              </w:rPr>
              <w:t>Communicates</w:t>
            </w:r>
            <w:r w:rsidR="00CA0BBA" w:rsidRPr="7DE44ACD">
              <w:rPr>
                <w:rFonts w:ascii="Calibri" w:eastAsia="Calibri" w:hAnsi="Calibri" w:cs="Calibri"/>
              </w:rPr>
              <w:t xml:space="preserve"> ideas </w:t>
            </w:r>
            <w:r w:rsidR="00CA0BBA">
              <w:rPr>
                <w:rFonts w:ascii="Calibri" w:eastAsia="Calibri" w:hAnsi="Calibri" w:cs="Calibri"/>
              </w:rPr>
              <w:t xml:space="preserve">through the </w:t>
            </w:r>
            <w:r w:rsidR="00CA0BBA" w:rsidRPr="7DE44ACD">
              <w:rPr>
                <w:rFonts w:ascii="Calibri" w:eastAsia="Calibri" w:hAnsi="Calibri" w:cs="Calibri"/>
              </w:rPr>
              <w:t>presen</w:t>
            </w:r>
            <w:r w:rsidR="00CA0BBA">
              <w:rPr>
                <w:rFonts w:ascii="Calibri" w:eastAsia="Calibri" w:hAnsi="Calibri" w:cs="Calibri"/>
              </w:rPr>
              <w:t>tation of</w:t>
            </w:r>
            <w:r w:rsidRPr="7DE44ACD">
              <w:rPr>
                <w:rFonts w:ascii="Calibri" w:eastAsia="Calibri" w:hAnsi="Calibri" w:cs="Calibri"/>
              </w:rPr>
              <w:t xml:space="preserve"> a logical response using some historical terms and concepts</w:t>
            </w:r>
            <w:r w:rsidR="00CA0BBA">
              <w:rPr>
                <w:rFonts w:ascii="Calibri" w:eastAsia="Calibri" w:hAnsi="Calibri" w:cs="Calibri"/>
              </w:rPr>
              <w:t>.</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CF200B" w14:textId="1915A544" w:rsidR="0D563BEA" w:rsidRDefault="0D563BEA"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11-15</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51808D" w14:textId="2D710A35"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C</w:t>
            </w:r>
          </w:p>
        </w:tc>
      </w:tr>
      <w:tr w:rsidR="7DE44ACD" w14:paraId="764014A2" w14:textId="77777777" w:rsidTr="484DCC5C">
        <w:trPr>
          <w:trHeight w:val="1080"/>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C2C73" w14:textId="20AE872B" w:rsidR="4A3C1766" w:rsidRDefault="4A3C1766" w:rsidP="7DE44ACD">
            <w:r w:rsidRPr="7DE44ACD">
              <w:rPr>
                <w:rFonts w:ascii="Calibri" w:eastAsia="Calibri" w:hAnsi="Calibri" w:cs="Calibri"/>
              </w:rPr>
              <w:t>Demonstrates some knowledge and/or understanding relevant to the question</w:t>
            </w:r>
            <w:r w:rsidR="00CA0BBA">
              <w:rPr>
                <w:rFonts w:ascii="Calibri" w:eastAsia="Calibri" w:hAnsi="Calibri" w:cs="Calibri"/>
              </w:rPr>
              <w:t xml:space="preserve"> when </w:t>
            </w:r>
            <w:r w:rsidR="00CA0BBA" w:rsidRPr="007A60B4">
              <w:rPr>
                <w:rFonts w:ascii="Calibri" w:eastAsia="Calibri" w:hAnsi="Calibri" w:cs="Calibri"/>
                <w:b/>
                <w:bCs/>
              </w:rPr>
              <w:t>analysing</w:t>
            </w:r>
            <w:r w:rsidR="00CA0BBA">
              <w:rPr>
                <w:rFonts w:ascii="Calibri" w:eastAsia="Calibri" w:hAnsi="Calibri" w:cs="Calibri"/>
              </w:rPr>
              <w:t xml:space="preserve"> the different perspectives of the Greeks and Persians in shaping their societies and m</w:t>
            </w:r>
            <w:r w:rsidRPr="7DE44ACD">
              <w:rPr>
                <w:rFonts w:ascii="Calibri" w:eastAsia="Calibri" w:hAnsi="Calibri" w:cs="Calibri"/>
              </w:rPr>
              <w:t>ay use evidence from relevant sources</w:t>
            </w:r>
            <w:r w:rsidR="00CA0BBA">
              <w:rPr>
                <w:rFonts w:ascii="Calibri" w:eastAsia="Calibri" w:hAnsi="Calibri" w:cs="Calibri"/>
              </w:rPr>
              <w:t>.</w:t>
            </w:r>
            <w:r w:rsidRPr="7DE44ACD">
              <w:rPr>
                <w:rFonts w:ascii="Calibri" w:eastAsia="Calibri" w:hAnsi="Calibri" w:cs="Calibri"/>
              </w:rPr>
              <w:t xml:space="preserve"> Communicates using some appropriate historical terms and concepts</w:t>
            </w:r>
            <w:r w:rsidR="00CA0BBA">
              <w:rPr>
                <w:rFonts w:ascii="Calibri" w:eastAsia="Calibri" w:hAnsi="Calibri" w:cs="Calibri"/>
              </w:rPr>
              <w:t>.</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DE624A" w14:textId="47F43261" w:rsidR="4A3C1766" w:rsidRDefault="4A3C1766"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6-10</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E69CF2" w14:textId="38D94180"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D</w:t>
            </w:r>
          </w:p>
        </w:tc>
      </w:tr>
      <w:tr w:rsidR="7DE44ACD" w14:paraId="30E3CDB2" w14:textId="77777777" w:rsidTr="005D1C64">
        <w:trPr>
          <w:trHeight w:val="706"/>
        </w:trPr>
        <w:tc>
          <w:tcPr>
            <w:tcW w:w="82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C667E" w14:textId="35A6EE9D" w:rsidR="6CA8AE82" w:rsidRDefault="6CA8AE82" w:rsidP="7DE44ACD">
            <w:r w:rsidRPr="7DE44ACD">
              <w:rPr>
                <w:rFonts w:ascii="Calibri" w:eastAsia="Calibri" w:hAnsi="Calibri" w:cs="Calibri"/>
              </w:rPr>
              <w:t>Makes general statement</w:t>
            </w:r>
            <w:r w:rsidR="005D1C64">
              <w:rPr>
                <w:rFonts w:ascii="Calibri" w:eastAsia="Calibri" w:hAnsi="Calibri" w:cs="Calibri"/>
              </w:rPr>
              <w:t>s about the different perspectives of the Greeks and Persians and may refer to sources</w:t>
            </w:r>
            <w:r w:rsidR="005D1C64">
              <w:t xml:space="preserve">. </w:t>
            </w:r>
            <w:r w:rsidRPr="7DE44ACD">
              <w:rPr>
                <w:rFonts w:ascii="Calibri" w:eastAsia="Calibri" w:hAnsi="Calibri" w:cs="Calibri"/>
              </w:rPr>
              <w:t>May use some historical terms and concepts</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CFB3A0" w14:textId="4E5A3E1E" w:rsidR="6CA8AE82" w:rsidRDefault="6CA8AE82"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1-5</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87F7A5" w14:textId="20C67116" w:rsidR="7DE44ACD" w:rsidRDefault="7DE44ACD" w:rsidP="7DE44ACD">
            <w:pPr>
              <w:jc w:val="center"/>
              <w:rPr>
                <w:rFonts w:ascii="Calibri" w:eastAsia="Calibri" w:hAnsi="Calibri" w:cs="Calibri"/>
                <w:color w:val="000000" w:themeColor="text1"/>
                <w:sz w:val="28"/>
                <w:szCs w:val="28"/>
              </w:rPr>
            </w:pPr>
            <w:r w:rsidRPr="7DE44ACD">
              <w:rPr>
                <w:rFonts w:ascii="Calibri" w:eastAsia="Calibri" w:hAnsi="Calibri" w:cs="Calibri"/>
                <w:color w:val="000000" w:themeColor="text1"/>
                <w:sz w:val="28"/>
                <w:szCs w:val="28"/>
              </w:rPr>
              <w:t>E</w:t>
            </w:r>
          </w:p>
        </w:tc>
      </w:tr>
    </w:tbl>
    <w:p w14:paraId="446DB297" w14:textId="3CC562DE" w:rsidR="7DE44ACD" w:rsidRDefault="7DE44ACD" w:rsidP="7DE44ACD">
      <w:pPr>
        <w:rPr>
          <w:rFonts w:ascii="Calibri" w:eastAsia="Calibri" w:hAnsi="Calibri" w:cs="Calibri"/>
          <w:color w:val="000000" w:themeColor="text1"/>
        </w:rPr>
      </w:pPr>
    </w:p>
    <w:p w14:paraId="4050A8B6" w14:textId="5D2A2417" w:rsidR="7DE44ACD" w:rsidRDefault="7DE44ACD" w:rsidP="7DE44ACD">
      <w:pPr>
        <w:rPr>
          <w:rFonts w:ascii="Calibri" w:eastAsia="Calibri" w:hAnsi="Calibri" w:cs="Calibri"/>
        </w:rPr>
      </w:pPr>
    </w:p>
    <w:sectPr w:rsidR="7DE44ACD">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851D" w14:textId="77777777" w:rsidR="009E3388" w:rsidRDefault="009E3388">
      <w:r>
        <w:separator/>
      </w:r>
    </w:p>
  </w:endnote>
  <w:endnote w:type="continuationSeparator" w:id="0">
    <w:p w14:paraId="4AC70BC0" w14:textId="77777777" w:rsidR="009E3388" w:rsidRDefault="009E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8A24" w14:textId="77777777" w:rsidR="009E3388" w:rsidRDefault="009E3388">
      <w:r>
        <w:separator/>
      </w:r>
    </w:p>
  </w:footnote>
  <w:footnote w:type="continuationSeparator" w:id="0">
    <w:p w14:paraId="63079F6A" w14:textId="77777777" w:rsidR="009E3388" w:rsidRDefault="009E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0A16" w14:textId="77777777" w:rsidR="00C20616" w:rsidRDefault="003F7DDF">
    <w:pPr>
      <w:pStyle w:val="Heading1"/>
      <w:tabs>
        <w:tab w:val="center" w:pos="4513"/>
        <w:tab w:val="right" w:pos="9026"/>
      </w:tabs>
    </w:pPr>
    <w:r>
      <w:rPr>
        <w:noProof/>
      </w:rPr>
      <w:drawing>
        <wp:anchor distT="0" distB="0" distL="114300" distR="114300" simplePos="0" relativeHeight="251658240" behindDoc="0" locked="0" layoutInCell="1" hidden="0" allowOverlap="1" wp14:anchorId="23793E8F" wp14:editId="7D61C026">
          <wp:simplePos x="0" y="0"/>
          <wp:positionH relativeFrom="page">
            <wp:posOffset>-38098</wp:posOffset>
          </wp:positionH>
          <wp:positionV relativeFrom="page">
            <wp:posOffset>12065</wp:posOffset>
          </wp:positionV>
          <wp:extent cx="7637144" cy="167640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37144" cy="1676400"/>
                  </a:xfrm>
                  <a:prstGeom prst="rect">
                    <a:avLst/>
                  </a:prstGeom>
                  <a:ln/>
                </pic:spPr>
              </pic:pic>
            </a:graphicData>
          </a:graphic>
        </wp:anchor>
      </w:drawing>
    </w:r>
  </w:p>
  <w:p w14:paraId="57EBB77F" w14:textId="77777777" w:rsidR="00C20616" w:rsidRDefault="00C20616">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837"/>
    <w:multiLevelType w:val="multilevel"/>
    <w:tmpl w:val="BEDC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A13D21"/>
    <w:multiLevelType w:val="multilevel"/>
    <w:tmpl w:val="A6B2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1552181">
    <w:abstractNumId w:val="1"/>
  </w:num>
  <w:num w:numId="2" w16cid:durableId="148689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16"/>
    <w:rsid w:val="000D6EA3"/>
    <w:rsid w:val="002B77E7"/>
    <w:rsid w:val="003141F6"/>
    <w:rsid w:val="003F7DDF"/>
    <w:rsid w:val="005D1C64"/>
    <w:rsid w:val="007A60B4"/>
    <w:rsid w:val="007B4775"/>
    <w:rsid w:val="007D19FE"/>
    <w:rsid w:val="008336F4"/>
    <w:rsid w:val="009E3388"/>
    <w:rsid w:val="009F2C31"/>
    <w:rsid w:val="00B61213"/>
    <w:rsid w:val="00C20616"/>
    <w:rsid w:val="00CA0BBA"/>
    <w:rsid w:val="00FF51E1"/>
    <w:rsid w:val="07652B78"/>
    <w:rsid w:val="083835E3"/>
    <w:rsid w:val="08466EFD"/>
    <w:rsid w:val="0884B183"/>
    <w:rsid w:val="0A2081E4"/>
    <w:rsid w:val="0D563BEA"/>
    <w:rsid w:val="0FD01FD1"/>
    <w:rsid w:val="1183865B"/>
    <w:rsid w:val="13F6AF01"/>
    <w:rsid w:val="155EDF4F"/>
    <w:rsid w:val="177F3FD7"/>
    <w:rsid w:val="17C41DD0"/>
    <w:rsid w:val="191B1038"/>
    <w:rsid w:val="1951A93A"/>
    <w:rsid w:val="1A129C50"/>
    <w:rsid w:val="1D20FAC6"/>
    <w:rsid w:val="200699B0"/>
    <w:rsid w:val="2045F90D"/>
    <w:rsid w:val="204D296B"/>
    <w:rsid w:val="20ADD4B8"/>
    <w:rsid w:val="239E5835"/>
    <w:rsid w:val="2703EDDF"/>
    <w:rsid w:val="295C75A8"/>
    <w:rsid w:val="2B230ED2"/>
    <w:rsid w:val="2BA3AE64"/>
    <w:rsid w:val="2CBEDF33"/>
    <w:rsid w:val="2DF36A4E"/>
    <w:rsid w:val="2E69D388"/>
    <w:rsid w:val="2F8B4A1A"/>
    <w:rsid w:val="31D1478B"/>
    <w:rsid w:val="35AB9F53"/>
    <w:rsid w:val="3BC1BFB4"/>
    <w:rsid w:val="3C0EEF5B"/>
    <w:rsid w:val="3C85F7D0"/>
    <w:rsid w:val="42CE6649"/>
    <w:rsid w:val="43300F44"/>
    <w:rsid w:val="43D0C22E"/>
    <w:rsid w:val="44E80268"/>
    <w:rsid w:val="4507030C"/>
    <w:rsid w:val="45EBC526"/>
    <w:rsid w:val="4683D2C9"/>
    <w:rsid w:val="484DCC5C"/>
    <w:rsid w:val="4A3C1766"/>
    <w:rsid w:val="4C93F1ED"/>
    <w:rsid w:val="59FC36F7"/>
    <w:rsid w:val="5E4B49E2"/>
    <w:rsid w:val="5F583532"/>
    <w:rsid w:val="61A84439"/>
    <w:rsid w:val="62324912"/>
    <w:rsid w:val="6322AB9A"/>
    <w:rsid w:val="64BE7BFB"/>
    <w:rsid w:val="6C51407B"/>
    <w:rsid w:val="6CA8AE82"/>
    <w:rsid w:val="6CC98DE0"/>
    <w:rsid w:val="70052B93"/>
    <w:rsid w:val="732C3BB5"/>
    <w:rsid w:val="73492199"/>
    <w:rsid w:val="742C9257"/>
    <w:rsid w:val="74C2E119"/>
    <w:rsid w:val="76785DAC"/>
    <w:rsid w:val="770E0AE0"/>
    <w:rsid w:val="77F7151B"/>
    <w:rsid w:val="78103D78"/>
    <w:rsid w:val="7B47DE3A"/>
    <w:rsid w:val="7CC9E9B8"/>
    <w:rsid w:val="7DE44ACD"/>
    <w:rsid w:val="7F95D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A61"/>
  <w15:docId w15:val="{36FCE69A-0103-4C7D-8387-342A712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paragraph" w:styleId="Heading1">
    <w:name w:val="heading 1"/>
    <w:basedOn w:val="Normal"/>
    <w:next w:val="Normal"/>
    <w:link w:val="Heading1Char"/>
    <w:uiPriority w:val="9"/>
    <w:qFormat/>
    <w:rsid w:val="004E50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E50E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E50E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rsid w:val="00FF51E1"/>
  </w:style>
  <w:style w:type="character" w:customStyle="1" w:styleId="eop">
    <w:name w:val="eop"/>
    <w:basedOn w:val="DefaultParagraphFont"/>
    <w:rsid w:val="00FF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cnOyIQMBIazg0rLr+ixpIGJnXg==">AMUW2mUveUZuldjn0qnfrfGvRxmbWXJ30l6otN2xnWQKkSIO0elEN9VP3IW8oMzTtsuhpBuQzw3CgAlLgowsFzKjZp2OwA1rT4kE0nbjCP9+wfJWbr3g8wUsdTvdU8e6EUYR1h0DxwgY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0AC3E-A459-4787-BCCB-FD84700F2782}">
  <ds:schemaRefs>
    <ds:schemaRef ds:uri="http://schemas.microsoft.com/office/2006/metadata/properties"/>
    <ds:schemaRef ds:uri="http://purl.org/dc/terms/"/>
    <ds:schemaRef ds:uri="http://schemas.microsoft.com/office/infopath/2007/PartnerControls"/>
    <ds:schemaRef ds:uri="fbae6a1d-7b12-413e-9e75-a105a6787400"/>
    <ds:schemaRef ds:uri="http://purl.org/dc/elements/1.1/"/>
    <ds:schemaRef ds:uri="http://schemas.microsoft.com/office/2006/documentManagement/types"/>
    <ds:schemaRef ds:uri="http://purl.org/dc/dcmitype/"/>
    <ds:schemaRef ds:uri="http://schemas.openxmlformats.org/package/2006/metadata/core-properties"/>
    <ds:schemaRef ds:uri="0c54f352-3259-41f3-96cc-68e83da66626"/>
    <ds:schemaRef ds:uri="http://www.w3.org/XML/1998/namespace"/>
  </ds:schemaRefs>
</ds:datastoreItem>
</file>

<file path=customXml/itemProps2.xml><?xml version="1.0" encoding="utf-8"?>
<ds:datastoreItem xmlns:ds="http://schemas.openxmlformats.org/officeDocument/2006/customXml" ds:itemID="{BD3F92D2-5DE9-443D-8B6B-65BDA511F46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4E7ABB-0427-46B7-88CC-D0C6469C6F6D}"/>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NSW Department of Education</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Brenda</dc:creator>
  <cp:lastModifiedBy>Vicki FREER</cp:lastModifiedBy>
  <cp:revision>2</cp:revision>
  <dcterms:created xsi:type="dcterms:W3CDTF">2024-02-08T01:25:00Z</dcterms:created>
  <dcterms:modified xsi:type="dcterms:W3CDTF">2024-02-08T01:25:00Z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